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黑体" w:eastAsia="黑体"/>
          <w:color w:val="auto"/>
          <w:sz w:val="48"/>
          <w:szCs w:val="48"/>
          <w:highlight w:val="none"/>
        </w:rPr>
        <w:t>采购文件领购申请表</w:t>
      </w:r>
    </w:p>
    <w:p>
      <w:pPr>
        <w:jc w:val="center"/>
        <w:rPr>
          <w:color w:val="auto"/>
          <w:highlight w:val="none"/>
        </w:rPr>
      </w:pPr>
    </w:p>
    <w:tbl>
      <w:tblPr>
        <w:tblStyle w:val="6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16"/>
        <w:gridCol w:w="1639"/>
        <w:gridCol w:w="2556"/>
        <w:gridCol w:w="2747"/>
        <w:gridCol w:w="3300"/>
        <w:gridCol w:w="410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0877-23GZTP01FN89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6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202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2024年阳西县河长制环境监测采购项目</w:t>
            </w:r>
            <w:bookmarkStart w:id="0" w:name="_GoBack"/>
            <w:bookmarkEnd w:id="0"/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</w:tbl>
    <w:p>
      <w:r>
        <w:rPr>
          <w:rFonts w:hint="eastAsia"/>
          <w:color w:val="auto"/>
          <w:highlight w:val="none"/>
        </w:rPr>
        <w:t>代理机构经办人：</w:t>
      </w:r>
      <w:r>
        <w:rPr>
          <w:rFonts w:hint="eastAsia"/>
          <w:color w:val="auto"/>
          <w:highlight w:val="none"/>
          <w:lang w:val="en-US" w:eastAsia="zh-CN"/>
        </w:rPr>
        <w:t>张</w:t>
      </w:r>
      <w:r>
        <w:rPr>
          <w:rFonts w:hint="eastAsia" w:ascii="宋体" w:hAnsi="宋体"/>
          <w:color w:val="auto"/>
          <w:szCs w:val="21"/>
          <w:highlight w:val="none"/>
        </w:rPr>
        <w:t>工</w:t>
      </w:r>
      <w:r>
        <w:rPr>
          <w:rFonts w:hint="eastAsia"/>
          <w:color w:val="auto"/>
          <w:szCs w:val="21"/>
          <w:highlight w:val="none"/>
        </w:rPr>
        <w:t xml:space="preserve">       </w:t>
      </w:r>
      <w:r>
        <w:rPr>
          <w:rFonts w:hint="eastAsia"/>
          <w:color w:val="auto"/>
          <w:highlight w:val="none"/>
        </w:rPr>
        <w:t xml:space="preserve">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  </w:t>
      </w:r>
      <w:r>
        <w:rPr>
          <w:rFonts w:hint="eastAsia"/>
          <w:color w:val="auto"/>
          <w:highlight w:val="none"/>
        </w:rPr>
        <w:t xml:space="preserve">电话：0662－3305822 </w:t>
      </w:r>
      <w:r>
        <w:rPr>
          <w:color w:val="auto"/>
          <w:highlight w:val="none"/>
        </w:rPr>
        <w:t xml:space="preserve">            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</w:t>
      </w:r>
      <w:r>
        <w:rPr>
          <w:rFonts w:hint="eastAsia"/>
          <w:color w:val="auto"/>
          <w:highlight w:val="none"/>
        </w:rPr>
        <w:t>广东广招招标采购有限公司</w:t>
      </w:r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ZmNjMyZDQ0MzIwYWIxNzc1MjFhMzk3YmY3OTM5ODkifQ=="/>
  </w:docVars>
  <w:rsids>
    <w:rsidRoot w:val="00000000"/>
    <w:rsid w:val="01D14C4C"/>
    <w:rsid w:val="0CE95CAD"/>
    <w:rsid w:val="19D6735E"/>
    <w:rsid w:val="222503C0"/>
    <w:rsid w:val="3E6C5117"/>
    <w:rsid w:val="409D772A"/>
    <w:rsid w:val="5C9C1F3D"/>
    <w:rsid w:val="7FA81C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beforeLines="0" w:after="25" w:afterLines="0"/>
      <w:jc w:val="left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next w:val="1"/>
    <w:qFormat/>
    <w:uiPriority w:val="0"/>
    <w:pPr>
      <w:spacing w:line="360" w:lineRule="auto"/>
    </w:pPr>
    <w:rPr>
      <w:szCs w:val="20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124</Words>
  <Characters>157</Characters>
  <Lines>0</Lines>
  <Paragraphs>0</Paragraphs>
  <TotalTime>0</TotalTime>
  <ScaleCrop>false</ScaleCrop>
  <LinksUpToDate>false</LinksUpToDate>
  <CharactersWithSpaces>238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2022-07-27T07:44:00Z</dcterms:created>
  <dc:creator>GZ-03</dc:creator>
  <cp:lastModifiedBy>86135</cp:lastModifiedBy>
  <dcterms:modified xsi:type="dcterms:W3CDTF">2023-12-18T10:11:53Z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DB8E4E1E0EEB4FC3951DCFE2D6600581</vt:lpwstr>
  </property>
</Properties>
</file>