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rPr>
          <w:rFonts w:hint="eastAsia" w:ascii="仿宋" w:hAnsi="仿宋" w:eastAsia="仿宋" w:cs="仿宋"/>
          <w:sz w:val="30"/>
          <w:szCs w:val="30"/>
        </w:rPr>
      </w:pPr>
      <w:bookmarkStart w:id="0" w:name="_Toc529536395"/>
    </w:p>
    <w:p>
      <w:pPr>
        <w:pStyle w:val="3"/>
        <w:rPr>
          <w:rFonts w:hint="eastAsia" w:ascii="仿宋" w:hAnsi="仿宋" w:eastAsia="仿宋" w:cs="仿宋"/>
          <w:sz w:val="30"/>
          <w:szCs w:val="30"/>
        </w:rPr>
      </w:pPr>
    </w:p>
    <w:p>
      <w:pPr>
        <w:pStyle w:val="4"/>
        <w:rPr>
          <w:rFonts w:hint="eastAsia" w:ascii="仿宋" w:hAnsi="仿宋" w:eastAsia="仿宋" w:cs="仿宋"/>
        </w:rPr>
      </w:pPr>
    </w:p>
    <w:p>
      <w:pPr>
        <w:pStyle w:val="4"/>
        <w:rPr>
          <w:rFonts w:hint="eastAsia" w:ascii="仿宋" w:hAnsi="仿宋" w:eastAsia="仿宋" w:cs="仿宋"/>
        </w:rPr>
      </w:pPr>
    </w:p>
    <w:p>
      <w:pPr>
        <w:pStyle w:val="4"/>
        <w:rPr>
          <w:rFonts w:hint="eastAsia" w:ascii="仿宋" w:hAnsi="仿宋" w:eastAsia="仿宋" w:cs="仿宋"/>
        </w:rPr>
      </w:pPr>
    </w:p>
    <w:p>
      <w:pPr>
        <w:pStyle w:val="4"/>
        <w:rPr>
          <w:rFonts w:hint="eastAsia" w:ascii="仿宋" w:hAnsi="仿宋" w:eastAsia="仿宋" w:cs="仿宋"/>
        </w:rPr>
      </w:pPr>
    </w:p>
    <w:p>
      <w:pPr>
        <w:pStyle w:val="4"/>
        <w:rPr>
          <w:rFonts w:hint="eastAsia" w:ascii="仿宋" w:hAnsi="仿宋" w:eastAsia="仿宋" w:cs="仿宋"/>
        </w:rPr>
      </w:pPr>
    </w:p>
    <w:p>
      <w:pPr>
        <w:pStyle w:val="12"/>
        <w:ind w:firstLine="0" w:firstLineChars="0"/>
        <w:jc w:val="center"/>
        <w:rPr>
          <w:rFonts w:hint="eastAsia" w:ascii="仿宋" w:hAnsi="仿宋" w:eastAsia="仿宋" w:cs="仿宋"/>
          <w:b/>
          <w:bCs/>
          <w:sz w:val="44"/>
          <w:szCs w:val="44"/>
        </w:rPr>
      </w:pPr>
      <w:r>
        <w:rPr>
          <w:rFonts w:hint="eastAsia" w:ascii="仿宋" w:hAnsi="仿宋" w:eastAsia="仿宋" w:cs="仿宋"/>
          <w:b/>
          <w:bCs/>
          <w:sz w:val="44"/>
          <w:szCs w:val="44"/>
        </w:rPr>
        <w:t>南方医科大学南方医院国际医院评审认证咨询服务项目</w:t>
      </w:r>
    </w:p>
    <w:p>
      <w:pPr>
        <w:pStyle w:val="12"/>
        <w:ind w:firstLine="0" w:firstLineChars="0"/>
        <w:jc w:val="center"/>
        <w:rPr>
          <w:rFonts w:hint="eastAsia" w:ascii="仿宋" w:hAnsi="仿宋" w:eastAsia="仿宋" w:cs="仿宋"/>
          <w:b/>
          <w:bCs/>
          <w:sz w:val="44"/>
          <w:szCs w:val="44"/>
        </w:rPr>
      </w:pPr>
      <w:r>
        <w:rPr>
          <w:rFonts w:hint="eastAsia" w:ascii="仿宋" w:hAnsi="仿宋" w:eastAsia="仿宋" w:cs="仿宋"/>
          <w:b/>
          <w:bCs/>
          <w:sz w:val="44"/>
          <w:szCs w:val="44"/>
        </w:rPr>
        <w:t>调查资料</w:t>
      </w:r>
    </w:p>
    <w:p>
      <w:pPr>
        <w:pStyle w:val="12"/>
        <w:ind w:left="0" w:leftChars="0" w:firstLine="720"/>
        <w:jc w:val="center"/>
        <w:rPr>
          <w:rFonts w:hint="eastAsia" w:ascii="仿宋" w:hAnsi="仿宋" w:eastAsia="仿宋" w:cs="仿宋"/>
          <w:sz w:val="36"/>
          <w:szCs w:val="36"/>
        </w:rPr>
      </w:pPr>
    </w:p>
    <w:p>
      <w:pPr>
        <w:pStyle w:val="12"/>
        <w:ind w:firstLine="720"/>
        <w:rPr>
          <w:rFonts w:hint="eastAsia" w:ascii="仿宋" w:hAnsi="仿宋" w:eastAsia="仿宋" w:cs="仿宋"/>
          <w:sz w:val="36"/>
          <w:szCs w:val="36"/>
        </w:rPr>
      </w:pPr>
    </w:p>
    <w:p>
      <w:pPr>
        <w:pStyle w:val="12"/>
        <w:ind w:firstLine="720"/>
        <w:rPr>
          <w:rFonts w:hint="eastAsia" w:ascii="仿宋" w:hAnsi="仿宋" w:eastAsia="仿宋" w:cs="仿宋"/>
          <w:sz w:val="36"/>
          <w:szCs w:val="36"/>
        </w:rPr>
      </w:pPr>
    </w:p>
    <w:p>
      <w:pPr>
        <w:pStyle w:val="12"/>
        <w:ind w:firstLine="720"/>
        <w:rPr>
          <w:rFonts w:hint="eastAsia" w:ascii="仿宋" w:hAnsi="仿宋" w:eastAsia="仿宋" w:cs="仿宋"/>
          <w:sz w:val="36"/>
          <w:szCs w:val="36"/>
        </w:rPr>
      </w:pPr>
    </w:p>
    <w:p>
      <w:pPr>
        <w:pStyle w:val="12"/>
        <w:ind w:firstLine="720"/>
        <w:rPr>
          <w:rFonts w:hint="eastAsia" w:ascii="仿宋" w:hAnsi="仿宋" w:eastAsia="仿宋" w:cs="仿宋"/>
          <w:sz w:val="36"/>
          <w:szCs w:val="36"/>
        </w:rPr>
      </w:pPr>
    </w:p>
    <w:p>
      <w:pPr>
        <w:pStyle w:val="12"/>
        <w:ind w:firstLine="720"/>
        <w:rPr>
          <w:rFonts w:hint="eastAsia" w:ascii="仿宋" w:hAnsi="仿宋" w:eastAsia="仿宋" w:cs="仿宋"/>
          <w:sz w:val="36"/>
          <w:szCs w:val="36"/>
        </w:rPr>
      </w:pPr>
    </w:p>
    <w:p>
      <w:pPr>
        <w:pStyle w:val="12"/>
        <w:ind w:firstLine="720"/>
        <w:rPr>
          <w:rFonts w:hint="eastAsia" w:ascii="仿宋" w:hAnsi="仿宋" w:eastAsia="仿宋" w:cs="仿宋"/>
          <w:sz w:val="36"/>
          <w:szCs w:val="36"/>
        </w:rPr>
      </w:pPr>
    </w:p>
    <w:p>
      <w:pPr>
        <w:pStyle w:val="12"/>
        <w:ind w:firstLine="720"/>
        <w:rPr>
          <w:rFonts w:hint="eastAsia" w:ascii="仿宋" w:hAnsi="仿宋" w:eastAsia="仿宋" w:cs="仿宋"/>
          <w:sz w:val="36"/>
          <w:szCs w:val="36"/>
        </w:rPr>
      </w:pPr>
      <w:r>
        <w:rPr>
          <w:rFonts w:hint="eastAsia" w:ascii="仿宋" w:hAnsi="仿宋" w:eastAsia="仿宋" w:cs="仿宋"/>
          <w:sz w:val="36"/>
          <w:szCs w:val="36"/>
        </w:rPr>
        <w:t>公司名称（盖章）：</w:t>
      </w:r>
    </w:p>
    <w:p>
      <w:pPr>
        <w:pStyle w:val="12"/>
        <w:ind w:leftChars="0" w:firstLineChars="0"/>
        <w:outlineLvl w:val="0"/>
        <w:rPr>
          <w:rFonts w:ascii="仿宋" w:hAnsi="仿宋" w:eastAsia="仿宋" w:cs="仿宋"/>
          <w:b/>
          <w:bCs/>
          <w:sz w:val="32"/>
          <w:szCs w:val="32"/>
        </w:rPr>
      </w:pPr>
    </w:p>
    <w:p>
      <w:pPr>
        <w:pStyle w:val="12"/>
        <w:ind w:leftChars="0" w:firstLineChars="0"/>
        <w:outlineLvl w:val="0"/>
        <w:rPr>
          <w:rFonts w:ascii="仿宋" w:hAnsi="仿宋" w:eastAsia="仿宋" w:cs="仿宋"/>
          <w:b/>
          <w:bCs/>
          <w:sz w:val="32"/>
          <w:szCs w:val="32"/>
        </w:rPr>
      </w:pPr>
    </w:p>
    <w:p>
      <w:pPr>
        <w:pStyle w:val="12"/>
        <w:ind w:leftChars="0" w:firstLineChars="0"/>
        <w:outlineLvl w:val="0"/>
        <w:rPr>
          <w:rFonts w:ascii="仿宋" w:hAnsi="仿宋" w:eastAsia="仿宋" w:cs="仿宋"/>
          <w:b/>
          <w:bCs/>
          <w:sz w:val="32"/>
          <w:szCs w:val="32"/>
        </w:rPr>
      </w:pPr>
    </w:p>
    <w:p>
      <w:pPr>
        <w:pStyle w:val="12"/>
        <w:ind w:leftChars="0" w:firstLineChars="0"/>
        <w:outlineLvl w:val="0"/>
        <w:rPr>
          <w:rFonts w:ascii="仿宋" w:hAnsi="仿宋" w:eastAsia="仿宋" w:cs="仿宋"/>
          <w:b/>
          <w:bCs/>
          <w:sz w:val="32"/>
          <w:szCs w:val="32"/>
        </w:rPr>
      </w:pPr>
    </w:p>
    <w:p>
      <w:pPr>
        <w:pStyle w:val="12"/>
        <w:ind w:leftChars="0" w:firstLineChars="0"/>
        <w:outlineLvl w:val="0"/>
        <w:rPr>
          <w:rFonts w:hint="eastAsia" w:ascii="仿宋" w:hAnsi="仿宋" w:eastAsia="仿宋" w:cs="仿宋"/>
          <w:b/>
          <w:bCs/>
          <w:sz w:val="32"/>
          <w:szCs w:val="32"/>
        </w:rPr>
      </w:pPr>
      <w:r>
        <w:rPr>
          <w:rFonts w:hint="eastAsia" w:ascii="仿宋" w:hAnsi="仿宋" w:eastAsia="仿宋" w:cs="仿宋"/>
          <w:b/>
          <w:bCs/>
          <w:sz w:val="32"/>
          <w:szCs w:val="32"/>
        </w:rPr>
        <w:t>一、项目报价（含税、含人工等）</w:t>
      </w:r>
    </w:p>
    <w:tbl>
      <w:tblPr>
        <w:tblStyle w:val="14"/>
        <w:tblW w:w="80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65"/>
        <w:gridCol w:w="2405"/>
        <w:gridCol w:w="29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2665" w:type="dxa"/>
            <w:vAlign w:val="center"/>
          </w:tcPr>
          <w:p>
            <w:pPr>
              <w:snapToGrid w:val="0"/>
              <w:jc w:val="center"/>
              <w:rPr>
                <w:rFonts w:hint="eastAsia" w:ascii="仿宋" w:hAnsi="仿宋" w:eastAsia="仿宋" w:cs="仿宋"/>
                <w:b/>
                <w:sz w:val="28"/>
                <w:szCs w:val="36"/>
              </w:rPr>
            </w:pPr>
            <w:r>
              <w:rPr>
                <w:rFonts w:hint="eastAsia" w:ascii="仿宋" w:hAnsi="仿宋" w:eastAsia="仿宋" w:cs="仿宋"/>
                <w:b/>
                <w:sz w:val="28"/>
                <w:szCs w:val="36"/>
              </w:rPr>
              <w:t>项目名称</w:t>
            </w:r>
          </w:p>
        </w:tc>
        <w:tc>
          <w:tcPr>
            <w:tcW w:w="2405" w:type="dxa"/>
          </w:tcPr>
          <w:p>
            <w:pPr>
              <w:snapToGrid w:val="0"/>
              <w:jc w:val="center"/>
              <w:rPr>
                <w:rFonts w:hint="eastAsia" w:ascii="仿宋" w:hAnsi="仿宋" w:eastAsia="仿宋" w:cs="仿宋"/>
                <w:b/>
                <w:sz w:val="28"/>
                <w:szCs w:val="36"/>
              </w:rPr>
            </w:pPr>
            <w:r>
              <w:rPr>
                <w:rFonts w:hint="eastAsia" w:ascii="仿宋" w:hAnsi="仿宋" w:eastAsia="仿宋" w:cs="仿宋"/>
                <w:b/>
                <w:sz w:val="28"/>
                <w:szCs w:val="36"/>
              </w:rPr>
              <w:t>项目报价</w:t>
            </w:r>
          </w:p>
        </w:tc>
        <w:tc>
          <w:tcPr>
            <w:tcW w:w="2976" w:type="dxa"/>
            <w:vAlign w:val="center"/>
          </w:tcPr>
          <w:p>
            <w:pPr>
              <w:snapToGrid w:val="0"/>
              <w:jc w:val="center"/>
              <w:rPr>
                <w:rFonts w:hint="eastAsia" w:ascii="仿宋" w:hAnsi="仿宋" w:eastAsia="仿宋" w:cs="仿宋"/>
                <w:b/>
                <w:sz w:val="28"/>
                <w:szCs w:val="36"/>
              </w:rPr>
            </w:pPr>
            <w:r>
              <w:rPr>
                <w:rFonts w:hint="eastAsia" w:ascii="仿宋" w:hAnsi="仿宋" w:eastAsia="仿宋" w:cs="仿宋"/>
                <w:b/>
                <w:sz w:val="28"/>
                <w:szCs w:val="36"/>
              </w:rPr>
              <w:t>服务期限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65" w:type="dxa"/>
            <w:vAlign w:val="center"/>
          </w:tcPr>
          <w:p>
            <w:pPr>
              <w:snapToGrid w:val="0"/>
              <w:jc w:val="center"/>
              <w:rPr>
                <w:rFonts w:hint="eastAsia" w:ascii="仿宋" w:hAnsi="仿宋" w:eastAsia="仿宋" w:cs="仿宋"/>
                <w:sz w:val="28"/>
                <w:szCs w:val="36"/>
              </w:rPr>
            </w:pPr>
            <w:r>
              <w:rPr>
                <w:rFonts w:ascii="仿宋" w:hAnsi="仿宋" w:eastAsia="仿宋" w:cs="仿宋"/>
                <w:sz w:val="28"/>
                <w:szCs w:val="36"/>
              </w:rPr>
              <w:t>南方医科大学南方医院国际医院评审认证咨询服务项目</w:t>
            </w:r>
          </w:p>
        </w:tc>
        <w:tc>
          <w:tcPr>
            <w:tcW w:w="2405" w:type="dxa"/>
          </w:tcPr>
          <w:p>
            <w:pPr>
              <w:snapToGrid w:val="0"/>
              <w:jc w:val="center"/>
              <w:rPr>
                <w:rFonts w:hint="eastAsia" w:ascii="仿宋" w:hAnsi="仿宋" w:eastAsia="仿宋" w:cs="仿宋"/>
                <w:sz w:val="28"/>
                <w:szCs w:val="36"/>
              </w:rPr>
            </w:pPr>
          </w:p>
        </w:tc>
        <w:tc>
          <w:tcPr>
            <w:tcW w:w="2976" w:type="dxa"/>
            <w:vAlign w:val="center"/>
          </w:tcPr>
          <w:p>
            <w:pPr>
              <w:snapToGrid w:val="0"/>
              <w:jc w:val="center"/>
              <w:rPr>
                <w:rFonts w:hint="eastAsia" w:ascii="仿宋" w:hAnsi="仿宋" w:eastAsia="仿宋" w:cs="仿宋"/>
                <w:sz w:val="28"/>
                <w:szCs w:val="36"/>
              </w:rPr>
            </w:pPr>
            <w:r>
              <w:rPr>
                <w:rFonts w:hint="eastAsia" w:ascii="仿宋" w:hAnsi="仿宋" w:eastAsia="仿宋" w:cs="仿宋"/>
                <w:sz w:val="28"/>
                <w:szCs w:val="36"/>
              </w:rPr>
              <w:t>自合同签订之日起，至医院通过CIHA认证为止（服务期为期三年，具体以合同约定为准）。</w:t>
            </w:r>
          </w:p>
        </w:tc>
      </w:tr>
    </w:tbl>
    <w:p>
      <w:pPr>
        <w:pStyle w:val="12"/>
        <w:ind w:leftChars="0" w:firstLineChars="0"/>
        <w:outlineLvl w:val="0"/>
        <w:rPr>
          <w:rFonts w:ascii="仿宋" w:hAnsi="仿宋" w:eastAsia="仿宋" w:cs="仿宋"/>
          <w:b/>
          <w:bCs/>
          <w:sz w:val="32"/>
          <w:szCs w:val="32"/>
        </w:rPr>
      </w:pPr>
    </w:p>
    <w:p>
      <w:pPr>
        <w:pStyle w:val="12"/>
        <w:ind w:leftChars="0" w:firstLineChars="0"/>
        <w:outlineLvl w:val="0"/>
        <w:rPr>
          <w:rFonts w:hint="eastAsia" w:ascii="仿宋" w:hAnsi="仿宋" w:eastAsia="仿宋" w:cs="仿宋"/>
          <w:b/>
          <w:bCs/>
          <w:sz w:val="28"/>
          <w:szCs w:val="36"/>
        </w:rPr>
      </w:pPr>
      <w:r>
        <w:rPr>
          <w:rFonts w:hint="eastAsia" w:ascii="仿宋" w:hAnsi="仿宋" w:eastAsia="仿宋" w:cs="仿宋"/>
          <w:b/>
          <w:bCs/>
          <w:sz w:val="32"/>
          <w:szCs w:val="32"/>
        </w:rPr>
        <w:t>二、</w:t>
      </w:r>
      <w:r>
        <w:rPr>
          <w:rFonts w:hint="eastAsia" w:ascii="仿宋" w:hAnsi="仿宋" w:eastAsia="仿宋" w:cs="仿宋"/>
          <w:b/>
          <w:bCs/>
          <w:sz w:val="28"/>
          <w:szCs w:val="36"/>
        </w:rPr>
        <w:t>采购需求</w:t>
      </w:r>
    </w:p>
    <w:p>
      <w:pPr>
        <w:ind w:firstLine="560" w:firstLineChars="200"/>
        <w:rPr>
          <w:rFonts w:hint="eastAsia" w:ascii="仿宋" w:hAnsi="仿宋" w:eastAsia="仿宋" w:cs="仿宋"/>
          <w:sz w:val="28"/>
          <w:szCs w:val="36"/>
        </w:rPr>
      </w:pPr>
      <w:r>
        <w:rPr>
          <w:rFonts w:ascii="仿宋" w:hAnsi="仿宋" w:eastAsia="仿宋" w:cs="仿宋"/>
          <w:sz w:val="28"/>
          <w:szCs w:val="36"/>
        </w:rPr>
        <w:t>南方医科大学南方医院为落实建设国际医疗中心的任务，启动国际医院评审标准（CIHA）认证工作，</w:t>
      </w:r>
      <w:r>
        <w:rPr>
          <w:rFonts w:hint="eastAsia" w:ascii="仿宋" w:hAnsi="仿宋" w:eastAsia="仿宋" w:cs="仿宋"/>
          <w:sz w:val="28"/>
          <w:szCs w:val="36"/>
        </w:rPr>
        <w:t>拟</w:t>
      </w:r>
      <w:r>
        <w:rPr>
          <w:rFonts w:ascii="仿宋" w:hAnsi="仿宋" w:eastAsia="仿宋" w:cs="仿宋"/>
          <w:sz w:val="28"/>
          <w:szCs w:val="36"/>
        </w:rPr>
        <w:t>采购相关咨询服务，具体情况如下：</w:t>
      </w:r>
    </w:p>
    <w:p>
      <w:pPr>
        <w:ind w:firstLine="560" w:firstLineChars="200"/>
        <w:rPr>
          <w:rFonts w:hint="eastAsia" w:ascii="仿宋" w:hAnsi="仿宋" w:eastAsia="仿宋" w:cs="仿宋"/>
          <w:sz w:val="28"/>
          <w:szCs w:val="36"/>
        </w:rPr>
      </w:pPr>
      <w:r>
        <w:rPr>
          <w:rFonts w:hint="eastAsia" w:ascii="仿宋" w:hAnsi="仿宋" w:eastAsia="仿宋" w:cs="仿宋"/>
          <w:sz w:val="28"/>
          <w:szCs w:val="36"/>
        </w:rPr>
        <w:t>1.</w:t>
      </w:r>
      <w:r>
        <w:rPr>
          <w:rFonts w:ascii="仿宋" w:hAnsi="仿宋" w:eastAsia="仿宋" w:cs="仿宋"/>
          <w:sz w:val="28"/>
          <w:szCs w:val="36"/>
        </w:rPr>
        <w:t>项目背景：医院已通过国内三甲医院评审，具备良好基础，但 CIHA 认证有更高国际化要求，需专业咨询服务助力一次性通过认证。</w:t>
      </w:r>
    </w:p>
    <w:p>
      <w:pPr>
        <w:ind w:firstLine="560" w:firstLineChars="200"/>
        <w:rPr>
          <w:rFonts w:hint="eastAsia" w:ascii="仿宋" w:hAnsi="仿宋" w:eastAsia="仿宋" w:cs="仿宋"/>
          <w:sz w:val="28"/>
          <w:szCs w:val="36"/>
        </w:rPr>
      </w:pPr>
      <w:r>
        <w:rPr>
          <w:rFonts w:hint="eastAsia" w:ascii="仿宋" w:hAnsi="仿宋" w:eastAsia="仿宋" w:cs="仿宋"/>
          <w:sz w:val="28"/>
          <w:szCs w:val="36"/>
        </w:rPr>
        <w:t>2.</w:t>
      </w:r>
      <w:r>
        <w:rPr>
          <w:rFonts w:ascii="仿宋" w:hAnsi="仿宋" w:eastAsia="仿宋" w:cs="仿宋"/>
          <w:sz w:val="28"/>
          <w:szCs w:val="36"/>
        </w:rPr>
        <w:t>项目必要性：一是战略落地的刚性需求，是国际医疗中心运营的必要前提和核心资质；二是弥补医院缺乏 CIHA 认证实战经验的短板；三是借助专业机构经验提升迎评有效性，保障一次性通过，避免额外成本与声誉影响；四是通过认证推动医院管理理念、医疗质量和服务能力全面升级。</w:t>
      </w:r>
    </w:p>
    <w:p>
      <w:pPr>
        <w:ind w:firstLine="560" w:firstLineChars="200"/>
        <w:rPr>
          <w:rFonts w:hint="eastAsia" w:ascii="仿宋" w:hAnsi="仿宋" w:eastAsia="仿宋" w:cs="仿宋"/>
          <w:sz w:val="28"/>
          <w:szCs w:val="36"/>
        </w:rPr>
      </w:pPr>
      <w:r>
        <w:rPr>
          <w:rFonts w:hint="eastAsia" w:ascii="仿宋" w:hAnsi="仿宋" w:eastAsia="仿宋" w:cs="仿宋"/>
          <w:sz w:val="28"/>
          <w:szCs w:val="36"/>
        </w:rPr>
        <w:t>3.</w:t>
      </w:r>
      <w:r>
        <w:rPr>
          <w:rFonts w:ascii="仿宋" w:hAnsi="仿宋" w:eastAsia="仿宋" w:cs="仿宋"/>
          <w:sz w:val="28"/>
          <w:szCs w:val="36"/>
        </w:rPr>
        <w:t>项目可行性：</w:t>
      </w:r>
      <w:r>
        <w:rPr>
          <w:rFonts w:hint="eastAsia" w:ascii="仿宋" w:hAnsi="仿宋" w:eastAsia="仿宋" w:cs="仿宋"/>
          <w:sz w:val="28"/>
          <w:szCs w:val="36"/>
        </w:rPr>
        <w:t>本项目</w:t>
      </w:r>
      <w:r>
        <w:rPr>
          <w:rFonts w:ascii="仿宋" w:hAnsi="仿宋" w:eastAsia="仿宋" w:cs="仿宋"/>
          <w:sz w:val="28"/>
          <w:szCs w:val="36"/>
        </w:rPr>
        <w:t>已纳入 2026 年医院重点工作并通过办公会，三甲评审基础为对接国际标准提供基本框架，且已编制专项预算并完成立项审批。</w:t>
      </w:r>
    </w:p>
    <w:p>
      <w:pPr>
        <w:ind w:firstLine="560" w:firstLineChars="200"/>
        <w:rPr>
          <w:rFonts w:hint="eastAsia" w:ascii="仿宋" w:hAnsi="仿宋" w:eastAsia="仿宋" w:cs="仿宋"/>
          <w:sz w:val="28"/>
          <w:szCs w:val="36"/>
        </w:rPr>
      </w:pPr>
      <w:r>
        <w:rPr>
          <w:rFonts w:hint="eastAsia" w:ascii="仿宋" w:hAnsi="仿宋" w:eastAsia="仿宋" w:cs="仿宋"/>
          <w:sz w:val="28"/>
          <w:szCs w:val="36"/>
        </w:rPr>
        <w:t>4.</w:t>
      </w:r>
      <w:r>
        <w:rPr>
          <w:rFonts w:ascii="仿宋" w:hAnsi="仿宋" w:eastAsia="仿宋" w:cs="仿宋"/>
          <w:sz w:val="28"/>
          <w:szCs w:val="36"/>
        </w:rPr>
        <w:t>采购相关信息：协助</w:t>
      </w:r>
      <w:r>
        <w:rPr>
          <w:rFonts w:hint="eastAsia" w:ascii="仿宋" w:hAnsi="仿宋" w:eastAsia="仿宋" w:cs="仿宋"/>
          <w:sz w:val="28"/>
          <w:szCs w:val="36"/>
        </w:rPr>
        <w:t>医院</w:t>
      </w:r>
      <w:r>
        <w:rPr>
          <w:rFonts w:ascii="仿宋" w:hAnsi="仿宋" w:eastAsia="仿宋" w:cs="仿宋"/>
          <w:sz w:val="28"/>
          <w:szCs w:val="36"/>
        </w:rPr>
        <w:t>全面理解CIHA标准条款及评审要求。完成全院范围的现状与标准差距分析，并出具详细</w:t>
      </w:r>
      <w:r>
        <w:rPr>
          <w:rFonts w:hint="eastAsia" w:ascii="仿宋" w:hAnsi="仿宋" w:eastAsia="仿宋" w:cs="仿宋"/>
          <w:sz w:val="28"/>
          <w:szCs w:val="36"/>
        </w:rPr>
        <w:t>的</w:t>
      </w:r>
      <w:r>
        <w:rPr>
          <w:rFonts w:ascii="仿宋" w:hAnsi="仿宋" w:eastAsia="仿宋" w:cs="仿宋"/>
          <w:sz w:val="28"/>
          <w:szCs w:val="36"/>
        </w:rPr>
        <w:t>诊断报告。制定为期</w:t>
      </w:r>
      <w:r>
        <w:rPr>
          <w:rFonts w:hint="eastAsia" w:ascii="仿宋" w:hAnsi="仿宋" w:eastAsia="仿宋" w:cs="仿宋"/>
          <w:sz w:val="28"/>
          <w:szCs w:val="36"/>
        </w:rPr>
        <w:t>三</w:t>
      </w:r>
      <w:r>
        <w:rPr>
          <w:rFonts w:ascii="仿宋" w:hAnsi="仿宋" w:eastAsia="仿宋" w:cs="仿宋"/>
          <w:sz w:val="28"/>
          <w:szCs w:val="36"/>
        </w:rPr>
        <w:t>年的分阶段、可操作的认证实施总体路线图与年度计划。提供针对性的标准培训、文件体系构建指导、现场实践改进辅导。组织至少一次全流程、全要素的模拟评审，并出具模拟评审报告及整改建议。指导</w:t>
      </w:r>
      <w:r>
        <w:rPr>
          <w:rFonts w:hint="eastAsia" w:ascii="仿宋" w:hAnsi="仿宋" w:eastAsia="仿宋" w:cs="仿宋"/>
          <w:sz w:val="28"/>
          <w:szCs w:val="36"/>
        </w:rPr>
        <w:t>医院</w:t>
      </w:r>
      <w:r>
        <w:rPr>
          <w:rFonts w:ascii="仿宋" w:hAnsi="仿宋" w:eastAsia="仿宋" w:cs="仿宋"/>
          <w:sz w:val="28"/>
          <w:szCs w:val="36"/>
        </w:rPr>
        <w:t>完成正式评审前的全部准备工作，并提供迎评现场支持。最终目标是确保</w:t>
      </w:r>
      <w:r>
        <w:rPr>
          <w:rFonts w:hint="eastAsia" w:ascii="仿宋" w:hAnsi="仿宋" w:eastAsia="仿宋" w:cs="仿宋"/>
          <w:sz w:val="28"/>
          <w:szCs w:val="36"/>
        </w:rPr>
        <w:t>医院</w:t>
      </w:r>
      <w:r>
        <w:rPr>
          <w:rFonts w:ascii="仿宋" w:hAnsi="仿宋" w:eastAsia="仿宋" w:cs="仿宋"/>
          <w:sz w:val="28"/>
          <w:szCs w:val="36"/>
        </w:rPr>
        <w:t>成功通过CIHA认证。</w:t>
      </w:r>
    </w:p>
    <w:p>
      <w:pPr>
        <w:pStyle w:val="12"/>
        <w:ind w:leftChars="0" w:firstLineChars="0"/>
        <w:outlineLvl w:val="0"/>
        <w:rPr>
          <w:rFonts w:hint="eastAsia" w:ascii="仿宋" w:hAnsi="仿宋" w:eastAsia="仿宋" w:cs="仿宋"/>
          <w:b/>
          <w:bCs/>
          <w:sz w:val="32"/>
          <w:szCs w:val="32"/>
        </w:rPr>
      </w:pPr>
    </w:p>
    <w:p>
      <w:pPr>
        <w:pStyle w:val="12"/>
        <w:ind w:leftChars="0" w:firstLineChars="0"/>
        <w:outlineLvl w:val="0"/>
        <w:rPr>
          <w:rFonts w:ascii="仿宋" w:hAnsi="仿宋" w:eastAsia="仿宋" w:cs="仿宋"/>
          <w:b/>
          <w:bCs/>
          <w:sz w:val="32"/>
          <w:szCs w:val="32"/>
        </w:rPr>
      </w:pPr>
      <w:r>
        <w:rPr>
          <w:rFonts w:hint="eastAsia" w:ascii="宋体" w:hAnsi="宋体" w:cs="宋体"/>
          <w:b/>
          <w:bCs/>
          <w:color w:val="000000"/>
          <w:sz w:val="24"/>
        </w:rPr>
        <w:t>注：请各供应商对上述需求进行完善，并以附件形式提交</w:t>
      </w:r>
    </w:p>
    <w:p>
      <w:pPr>
        <w:pStyle w:val="12"/>
        <w:ind w:leftChars="0" w:firstLineChars="0"/>
        <w:outlineLvl w:val="0"/>
        <w:rPr>
          <w:rFonts w:ascii="仿宋" w:hAnsi="仿宋" w:eastAsia="仿宋" w:cs="仿宋"/>
          <w:b/>
          <w:bCs/>
          <w:sz w:val="32"/>
          <w:szCs w:val="32"/>
        </w:rPr>
      </w:pPr>
    </w:p>
    <w:p>
      <w:pPr>
        <w:pStyle w:val="12"/>
        <w:ind w:leftChars="0" w:firstLineChars="0"/>
        <w:outlineLvl w:val="0"/>
        <w:rPr>
          <w:rFonts w:ascii="仿宋" w:hAnsi="仿宋" w:eastAsia="仿宋" w:cs="仿宋"/>
          <w:b/>
          <w:bCs/>
          <w:sz w:val="32"/>
          <w:szCs w:val="32"/>
        </w:rPr>
      </w:pPr>
    </w:p>
    <w:p>
      <w:pPr>
        <w:pStyle w:val="12"/>
        <w:ind w:leftChars="0" w:firstLineChars="0"/>
        <w:outlineLvl w:val="0"/>
        <w:rPr>
          <w:rFonts w:hint="eastAsia" w:ascii="仿宋" w:hAnsi="仿宋" w:eastAsia="仿宋" w:cs="仿宋"/>
          <w:b/>
          <w:bCs/>
          <w:sz w:val="32"/>
          <w:szCs w:val="32"/>
        </w:rPr>
      </w:pPr>
    </w:p>
    <w:p>
      <w:pPr>
        <w:pStyle w:val="12"/>
        <w:ind w:leftChars="0" w:firstLineChars="0"/>
        <w:outlineLvl w:val="0"/>
        <w:rPr>
          <w:rFonts w:hint="eastAsia" w:ascii="仿宋" w:hAnsi="仿宋" w:eastAsia="仿宋" w:cs="仿宋"/>
          <w:b/>
          <w:bCs/>
          <w:sz w:val="32"/>
          <w:szCs w:val="32"/>
        </w:rPr>
        <w:sectPr>
          <w:pgSz w:w="11906" w:h="16838"/>
          <w:pgMar w:top="1417" w:right="1134" w:bottom="1417" w:left="1134" w:header="851" w:footer="992" w:gutter="0"/>
          <w:cols w:space="425" w:num="1"/>
          <w:docGrid w:type="lines" w:linePitch="312" w:charSpace="0"/>
        </w:sectPr>
      </w:pPr>
    </w:p>
    <w:p>
      <w:pPr>
        <w:pStyle w:val="12"/>
        <w:numPr>
          <w:ilvl w:val="0"/>
          <w:numId w:val="1"/>
        </w:numPr>
        <w:ind w:leftChars="0" w:firstLineChars="0"/>
        <w:outlineLvl w:val="0"/>
        <w:rPr>
          <w:rFonts w:hint="eastAsia" w:ascii="仿宋" w:hAnsi="仿宋" w:eastAsia="仿宋" w:cs="仿宋"/>
          <w:b/>
          <w:bCs/>
          <w:sz w:val="32"/>
          <w:szCs w:val="32"/>
        </w:rPr>
      </w:pPr>
      <w:r>
        <w:rPr>
          <w:rFonts w:hint="eastAsia" w:ascii="仿宋" w:hAnsi="仿宋" w:eastAsia="仿宋" w:cs="仿宋"/>
          <w:b/>
          <w:bCs/>
          <w:sz w:val="32"/>
          <w:szCs w:val="32"/>
        </w:rPr>
        <w:t>基本信息及营业执照/法人证明/自然人证明材料</w:t>
      </w:r>
    </w:p>
    <w:bookmarkEnd w:id="0"/>
    <w:p>
      <w:pPr>
        <w:jc w:val="center"/>
        <w:rPr>
          <w:rFonts w:hint="eastAsia" w:ascii="仿宋" w:hAnsi="仿宋" w:eastAsia="仿宋" w:cs="仿宋"/>
          <w:b/>
          <w:sz w:val="32"/>
          <w:szCs w:val="32"/>
        </w:rPr>
      </w:pPr>
      <w:r>
        <w:rPr>
          <w:rFonts w:hint="eastAsia" w:ascii="仿宋" w:hAnsi="仿宋" w:eastAsia="仿宋" w:cs="仿宋"/>
          <w:b/>
          <w:sz w:val="32"/>
          <w:szCs w:val="32"/>
        </w:rPr>
        <w:t>基本信息</w:t>
      </w:r>
    </w:p>
    <w:p>
      <w:pPr>
        <w:rPr>
          <w:rFonts w:hint="eastAsia" w:ascii="仿宋" w:hAnsi="仿宋" w:eastAsia="仿宋" w:cs="仿宋"/>
          <w:sz w:val="24"/>
          <w:szCs w:val="32"/>
        </w:rPr>
      </w:pPr>
      <w:r>
        <w:rPr>
          <w:rFonts w:hint="eastAsia" w:ascii="仿宋" w:hAnsi="仿宋" w:eastAsia="仿宋" w:cs="仿宋"/>
          <w:sz w:val="24"/>
          <w:szCs w:val="32"/>
        </w:rPr>
        <w:t>机构/自然人名称：</w:t>
      </w:r>
    </w:p>
    <w:p>
      <w:pPr>
        <w:pStyle w:val="16"/>
        <w:rPr>
          <w:rFonts w:hint="eastAsia" w:ascii="仿宋" w:hAnsi="仿宋" w:eastAsia="仿宋" w:cs="仿宋"/>
        </w:rPr>
      </w:pPr>
      <w:r>
        <w:rPr>
          <w:rFonts w:hint="eastAsia" w:ascii="仿宋" w:hAnsi="仿宋" w:eastAsia="仿宋" w:cs="仿宋"/>
        </w:rPr>
        <w:t>法定代表人（负责人）姓名：</w:t>
      </w:r>
    </w:p>
    <w:p>
      <w:pPr>
        <w:pStyle w:val="16"/>
        <w:rPr>
          <w:rFonts w:hint="eastAsia" w:ascii="仿宋" w:hAnsi="仿宋" w:eastAsia="仿宋" w:cs="仿宋"/>
        </w:rPr>
      </w:pPr>
      <w:r>
        <w:rPr>
          <w:rFonts w:hint="eastAsia" w:ascii="仿宋" w:hAnsi="仿宋" w:eastAsia="仿宋" w:cs="仿宋"/>
        </w:rPr>
        <w:t>身份证号码：</w:t>
      </w:r>
    </w:p>
    <w:p>
      <w:pPr>
        <w:pStyle w:val="16"/>
        <w:rPr>
          <w:rFonts w:hint="eastAsia" w:ascii="仿宋" w:hAnsi="仿宋" w:eastAsia="仿宋" w:cs="仿宋"/>
        </w:rPr>
      </w:pPr>
      <w:r>
        <w:rPr>
          <w:rFonts w:hint="eastAsia" w:ascii="仿宋" w:hAnsi="仿宋" w:eastAsia="仿宋" w:cs="仿宋"/>
        </w:rPr>
        <w:t>项目联系人姓名：</w:t>
      </w:r>
    </w:p>
    <w:p>
      <w:pPr>
        <w:pStyle w:val="16"/>
        <w:rPr>
          <w:rFonts w:hint="eastAsia" w:ascii="仿宋" w:hAnsi="仿宋" w:eastAsia="仿宋" w:cs="仿宋"/>
        </w:rPr>
      </w:pPr>
      <w:r>
        <w:rPr>
          <w:rFonts w:hint="eastAsia" w:ascii="仿宋" w:hAnsi="仿宋" w:eastAsia="仿宋" w:cs="仿宋"/>
        </w:rPr>
        <w:t>联系电话：</w:t>
      </w:r>
    </w:p>
    <w:p>
      <w:pPr>
        <w:pStyle w:val="16"/>
        <w:rPr>
          <w:rFonts w:hint="eastAsia" w:ascii="仿宋" w:hAnsi="仿宋" w:eastAsia="仿宋" w:cs="仿宋"/>
        </w:rPr>
      </w:pPr>
      <w:r>
        <w:rPr>
          <w:rFonts w:hint="eastAsia" w:ascii="仿宋" w:hAnsi="仿宋" w:eastAsia="仿宋" w:cs="仿宋"/>
        </w:rPr>
        <w:t>联系地址：</w:t>
      </w:r>
    </w:p>
    <w:p>
      <w:pPr>
        <w:pStyle w:val="16"/>
        <w:rPr>
          <w:rFonts w:hint="eastAsia" w:ascii="仿宋" w:hAnsi="仿宋" w:eastAsia="仿宋" w:cs="仿宋"/>
        </w:rPr>
      </w:pPr>
      <w:r>
        <w:rPr>
          <w:rFonts w:hint="eastAsia" w:ascii="仿宋" w:hAnsi="仿宋" w:eastAsia="仿宋" w:cs="仿宋"/>
        </w:rPr>
        <w:t>联系邮箱：</w:t>
      </w:r>
    </w:p>
    <w:p>
      <w:pPr>
        <w:pStyle w:val="16"/>
        <w:rPr>
          <w:rFonts w:hint="eastAsia" w:ascii="仿宋" w:hAnsi="仿宋" w:eastAsia="仿宋" w:cs="仿宋"/>
        </w:rPr>
      </w:pPr>
    </w:p>
    <w:p>
      <w:pPr>
        <w:pStyle w:val="16"/>
        <w:rPr>
          <w:rFonts w:hint="eastAsia" w:ascii="仿宋" w:hAnsi="仿宋" w:eastAsia="仿宋" w:cs="仿宋"/>
        </w:rPr>
      </w:pPr>
    </w:p>
    <w:p>
      <w:pPr>
        <w:pStyle w:val="16"/>
        <w:rPr>
          <w:rFonts w:hint="eastAsia" w:ascii="仿宋" w:hAnsi="仿宋" w:eastAsia="仿宋" w:cs="仿宋"/>
        </w:rPr>
      </w:pPr>
    </w:p>
    <w:p>
      <w:pPr>
        <w:pStyle w:val="16"/>
        <w:rPr>
          <w:rFonts w:hint="eastAsia" w:ascii="仿宋" w:hAnsi="仿宋" w:eastAsia="仿宋" w:cs="仿宋"/>
        </w:rPr>
      </w:pPr>
    </w:p>
    <w:p>
      <w:pPr>
        <w:pStyle w:val="16"/>
        <w:rPr>
          <w:rFonts w:hint="eastAsia" w:ascii="仿宋" w:hAnsi="仿宋" w:eastAsia="仿宋" w:cs="仿宋"/>
        </w:rPr>
      </w:pPr>
    </w:p>
    <w:p>
      <w:pPr>
        <w:rPr>
          <w:rFonts w:hint="eastAsia" w:ascii="仿宋" w:hAnsi="仿宋" w:eastAsia="仿宋" w:cs="仿宋"/>
          <w:b/>
          <w:sz w:val="32"/>
          <w:szCs w:val="32"/>
        </w:rPr>
      </w:pPr>
      <w:r>
        <w:rPr>
          <w:rFonts w:hint="eastAsia" w:ascii="仿宋" w:hAnsi="仿宋" w:eastAsia="仿宋" w:cs="仿宋"/>
          <w:b/>
          <w:sz w:val="32"/>
          <w:szCs w:val="32"/>
        </w:rPr>
        <w:br w:type="page"/>
      </w:r>
    </w:p>
    <w:p>
      <w:pPr>
        <w:jc w:val="center"/>
        <w:rPr>
          <w:rFonts w:hint="eastAsia" w:ascii="仿宋" w:hAnsi="仿宋" w:eastAsia="仿宋" w:cs="仿宋"/>
          <w:b/>
          <w:sz w:val="32"/>
          <w:szCs w:val="32"/>
        </w:rPr>
      </w:pPr>
      <w:r>
        <w:rPr>
          <w:rFonts w:hint="eastAsia" w:ascii="仿宋" w:hAnsi="仿宋" w:eastAsia="仿宋" w:cs="仿宋"/>
          <w:b/>
          <w:sz w:val="32"/>
          <w:szCs w:val="32"/>
        </w:rPr>
        <w:t>营业执照/法人证明/自然人等证明材料</w:t>
      </w:r>
    </w:p>
    <w:p>
      <w:pPr>
        <w:rPr>
          <w:rFonts w:hint="eastAsia" w:ascii="仿宋" w:hAnsi="仿宋" w:eastAsia="仿宋" w:cs="仿宋"/>
          <w:b/>
          <w:szCs w:val="21"/>
        </w:rPr>
      </w:pPr>
    </w:p>
    <w:p>
      <w:pPr>
        <w:pStyle w:val="16"/>
        <w:rPr>
          <w:rFonts w:hint="eastAsia" w:ascii="仿宋" w:hAnsi="仿宋" w:eastAsia="仿宋" w:cs="仿宋"/>
        </w:rPr>
      </w:pPr>
    </w:p>
    <w:p>
      <w:pPr>
        <w:widowControl/>
        <w:spacing w:line="240" w:lineRule="auto"/>
        <w:jc w:val="left"/>
        <w:rPr>
          <w:rFonts w:hint="eastAsia" w:ascii="仿宋" w:hAnsi="仿宋" w:eastAsia="仿宋" w:cs="仿宋"/>
          <w:bCs/>
          <w:spacing w:val="10"/>
          <w:kern w:val="0"/>
          <w:sz w:val="24"/>
          <w:szCs w:val="20"/>
        </w:rPr>
      </w:pPr>
      <w:r>
        <w:rPr>
          <w:rFonts w:hint="eastAsia" w:ascii="仿宋" w:hAnsi="仿宋" w:eastAsia="仿宋" w:cs="仿宋"/>
        </w:rPr>
        <w:br w:type="page"/>
      </w:r>
    </w:p>
    <w:p>
      <w:pPr>
        <w:pStyle w:val="12"/>
        <w:numPr>
          <w:ilvl w:val="0"/>
          <w:numId w:val="1"/>
        </w:numPr>
        <w:ind w:leftChars="0" w:firstLineChars="0"/>
        <w:outlineLvl w:val="0"/>
        <w:rPr>
          <w:rFonts w:hint="eastAsia" w:ascii="仿宋" w:hAnsi="仿宋" w:eastAsia="仿宋" w:cs="仿宋"/>
          <w:b/>
          <w:bCs/>
          <w:sz w:val="32"/>
          <w:szCs w:val="32"/>
        </w:rPr>
      </w:pPr>
      <w:r>
        <w:rPr>
          <w:rFonts w:hint="eastAsia" w:ascii="仿宋" w:hAnsi="仿宋" w:eastAsia="仿宋" w:cs="仿宋"/>
          <w:b/>
          <w:bCs/>
          <w:sz w:val="32"/>
          <w:szCs w:val="32"/>
        </w:rPr>
        <w:t>相关产业发展情况</w:t>
      </w:r>
    </w:p>
    <w:p>
      <w:pPr>
        <w:pStyle w:val="16"/>
        <w:rPr>
          <w:rFonts w:hint="eastAsia" w:ascii="仿宋" w:hAnsi="仿宋" w:eastAsia="仿宋" w:cs="仿宋"/>
        </w:rPr>
      </w:pPr>
    </w:p>
    <w:p>
      <w:pPr>
        <w:pStyle w:val="4"/>
        <w:ind w:firstLine="0" w:firstLineChars="0"/>
        <w:jc w:val="center"/>
        <w:rPr>
          <w:rFonts w:hint="eastAsia" w:ascii="仿宋" w:hAnsi="仿宋" w:eastAsia="仿宋" w:cs="仿宋"/>
          <w:sz w:val="36"/>
          <w:szCs w:val="36"/>
        </w:rPr>
      </w:pPr>
      <w:r>
        <w:rPr>
          <w:rFonts w:hint="eastAsia" w:ascii="仿宋" w:hAnsi="仿宋" w:eastAsia="仿宋" w:cs="仿宋"/>
          <w:sz w:val="36"/>
          <w:szCs w:val="36"/>
        </w:rPr>
        <w:t>相关产业发展情况</w:t>
      </w:r>
    </w:p>
    <w:p>
      <w:pPr>
        <w:pStyle w:val="4"/>
        <w:numPr>
          <w:ilvl w:val="0"/>
          <w:numId w:val="2"/>
        </w:numPr>
        <w:ind w:firstLine="0" w:firstLineChars="0"/>
        <w:rPr>
          <w:rFonts w:hint="eastAsia" w:ascii="仿宋" w:hAnsi="仿宋" w:eastAsia="仿宋" w:cs="仿宋"/>
          <w:sz w:val="32"/>
          <w:szCs w:val="32"/>
        </w:rPr>
      </w:pPr>
      <w:r>
        <w:rPr>
          <w:rFonts w:hint="eastAsia" w:ascii="仿宋" w:hAnsi="仿宋" w:eastAsia="仿宋" w:cs="仿宋"/>
          <w:sz w:val="32"/>
          <w:szCs w:val="32"/>
        </w:rPr>
        <w:t>相关产业的技术路线、工艺水平、技术水平或行业的发展历程、行业现状等：</w:t>
      </w:r>
    </w:p>
    <w:p>
      <w:pPr>
        <w:pStyle w:val="4"/>
        <w:ind w:firstLine="0" w:firstLineChars="0"/>
        <w:rPr>
          <w:rFonts w:hint="eastAsia" w:ascii="仿宋" w:hAnsi="仿宋" w:eastAsia="仿宋" w:cs="仿宋"/>
          <w:sz w:val="32"/>
          <w:szCs w:val="32"/>
        </w:rPr>
      </w:pPr>
    </w:p>
    <w:p>
      <w:pPr>
        <w:pStyle w:val="4"/>
        <w:numPr>
          <w:ilvl w:val="0"/>
          <w:numId w:val="2"/>
        </w:numPr>
        <w:ind w:firstLine="0" w:firstLineChars="0"/>
        <w:rPr>
          <w:rFonts w:hint="eastAsia" w:ascii="仿宋" w:hAnsi="仿宋" w:eastAsia="仿宋" w:cs="仿宋"/>
          <w:sz w:val="32"/>
          <w:szCs w:val="32"/>
        </w:rPr>
      </w:pPr>
      <w:r>
        <w:rPr>
          <w:rFonts w:hint="eastAsia" w:ascii="仿宋" w:hAnsi="仿宋" w:eastAsia="仿宋" w:cs="仿宋"/>
          <w:sz w:val="32"/>
          <w:szCs w:val="32"/>
        </w:rPr>
        <w:t>可能涉及的企业资质、产品资质（如有）、人员资质</w:t>
      </w:r>
    </w:p>
    <w:p>
      <w:pPr>
        <w:pStyle w:val="4"/>
        <w:ind w:firstLine="0" w:firstLineChars="0"/>
        <w:rPr>
          <w:rFonts w:hint="eastAsia" w:ascii="仿宋" w:hAnsi="仿宋" w:eastAsia="仿宋" w:cs="仿宋"/>
          <w:sz w:val="32"/>
          <w:szCs w:val="32"/>
        </w:rPr>
      </w:pPr>
    </w:p>
    <w:p>
      <w:pPr>
        <w:pStyle w:val="4"/>
        <w:numPr>
          <w:ilvl w:val="0"/>
          <w:numId w:val="2"/>
        </w:numPr>
        <w:ind w:firstLine="0" w:firstLineChars="0"/>
        <w:rPr>
          <w:rFonts w:hint="eastAsia" w:ascii="仿宋" w:hAnsi="仿宋" w:eastAsia="仿宋" w:cs="仿宋"/>
          <w:sz w:val="32"/>
          <w:szCs w:val="32"/>
        </w:rPr>
      </w:pPr>
      <w:r>
        <w:rPr>
          <w:rFonts w:hint="eastAsia" w:ascii="仿宋" w:hAnsi="仿宋" w:eastAsia="仿宋" w:cs="仿宋"/>
          <w:sz w:val="32"/>
          <w:szCs w:val="32"/>
        </w:rPr>
        <w:t>涉及的相关标准和规范</w:t>
      </w:r>
    </w:p>
    <w:p>
      <w:pPr>
        <w:pStyle w:val="4"/>
        <w:ind w:firstLine="0" w:firstLineChars="0"/>
        <w:rPr>
          <w:rFonts w:hint="eastAsia" w:ascii="仿宋" w:hAnsi="仿宋" w:eastAsia="仿宋" w:cs="仿宋"/>
          <w:sz w:val="32"/>
          <w:szCs w:val="32"/>
        </w:rPr>
      </w:pPr>
      <w:r>
        <w:rPr>
          <w:rFonts w:hint="eastAsia" w:ascii="仿宋" w:hAnsi="仿宋" w:eastAsia="仿宋" w:cs="仿宋"/>
          <w:sz w:val="32"/>
          <w:szCs w:val="32"/>
        </w:rPr>
        <w:t>（供应商应针对本次采购项目提供目前此类项目相关产业发展情况说明，可附相关佐证材料）</w:t>
      </w:r>
    </w:p>
    <w:p>
      <w:pPr>
        <w:pStyle w:val="16"/>
        <w:rPr>
          <w:rFonts w:hint="eastAsia" w:ascii="仿宋" w:hAnsi="仿宋" w:eastAsia="仿宋" w:cs="仿宋"/>
        </w:rPr>
      </w:pPr>
    </w:p>
    <w:p>
      <w:pPr>
        <w:pStyle w:val="16"/>
        <w:rPr>
          <w:rFonts w:hint="eastAsia" w:ascii="仿宋" w:hAnsi="仿宋" w:eastAsia="仿宋" w:cs="仿宋"/>
        </w:rPr>
      </w:pPr>
    </w:p>
    <w:p>
      <w:pPr>
        <w:widowControl/>
        <w:spacing w:line="240" w:lineRule="auto"/>
        <w:jc w:val="left"/>
        <w:rPr>
          <w:rFonts w:hint="eastAsia" w:ascii="仿宋" w:hAnsi="仿宋" w:eastAsia="仿宋" w:cs="仿宋"/>
          <w:b/>
          <w:bCs/>
          <w:sz w:val="32"/>
          <w:szCs w:val="32"/>
        </w:rPr>
      </w:pPr>
      <w:r>
        <w:rPr>
          <w:rFonts w:hint="eastAsia" w:ascii="仿宋" w:hAnsi="仿宋" w:eastAsia="仿宋" w:cs="仿宋"/>
          <w:b/>
          <w:bCs/>
          <w:sz w:val="32"/>
          <w:szCs w:val="32"/>
        </w:rPr>
        <w:br w:type="page"/>
      </w:r>
    </w:p>
    <w:p>
      <w:pPr>
        <w:pStyle w:val="12"/>
        <w:numPr>
          <w:ilvl w:val="0"/>
          <w:numId w:val="1"/>
        </w:numPr>
        <w:ind w:leftChars="0" w:firstLineChars="0"/>
        <w:outlineLvl w:val="0"/>
        <w:rPr>
          <w:rFonts w:hint="eastAsia" w:ascii="仿宋" w:hAnsi="仿宋" w:eastAsia="仿宋" w:cs="仿宋"/>
          <w:b/>
          <w:bCs/>
          <w:sz w:val="32"/>
          <w:szCs w:val="32"/>
        </w:rPr>
      </w:pPr>
      <w:r>
        <w:rPr>
          <w:rFonts w:hint="eastAsia" w:ascii="仿宋" w:hAnsi="仿宋" w:eastAsia="仿宋" w:cs="仿宋"/>
          <w:b/>
          <w:bCs/>
          <w:sz w:val="32"/>
          <w:szCs w:val="32"/>
        </w:rPr>
        <w:t>市场供给情况</w:t>
      </w:r>
    </w:p>
    <w:p>
      <w:pPr>
        <w:pStyle w:val="4"/>
        <w:ind w:firstLine="0" w:firstLineChars="0"/>
        <w:jc w:val="center"/>
        <w:rPr>
          <w:rFonts w:hint="eastAsia" w:ascii="仿宋" w:hAnsi="仿宋" w:eastAsia="仿宋" w:cs="仿宋"/>
          <w:b/>
          <w:bCs/>
          <w:kern w:val="0"/>
          <w:sz w:val="36"/>
          <w:szCs w:val="36"/>
        </w:rPr>
      </w:pPr>
      <w:bookmarkStart w:id="1" w:name="_Hlk88770772"/>
      <w:r>
        <w:rPr>
          <w:rFonts w:hint="eastAsia" w:ascii="仿宋" w:hAnsi="仿宋" w:eastAsia="仿宋" w:cs="仿宋"/>
          <w:b/>
          <w:bCs/>
          <w:sz w:val="36"/>
          <w:szCs w:val="36"/>
        </w:rPr>
        <w:t>市场供给情况</w:t>
      </w:r>
    </w:p>
    <w:bookmarkEnd w:id="1"/>
    <w:p>
      <w:pPr>
        <w:rPr>
          <w:rFonts w:hint="eastAsia" w:ascii="仿宋" w:hAnsi="仿宋" w:eastAsia="仿宋" w:cs="仿宋"/>
          <w:sz w:val="32"/>
          <w:szCs w:val="32"/>
        </w:rPr>
      </w:pPr>
      <w:r>
        <w:rPr>
          <w:rFonts w:hint="eastAsia" w:ascii="仿宋" w:hAnsi="仿宋" w:eastAsia="仿宋" w:cs="仿宋"/>
          <w:sz w:val="32"/>
          <w:szCs w:val="32"/>
        </w:rPr>
        <w:t>1.市场竞争程度：</w:t>
      </w: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r>
        <w:rPr>
          <w:rFonts w:hint="eastAsia" w:ascii="仿宋" w:hAnsi="仿宋" w:eastAsia="仿宋" w:cs="仿宋"/>
          <w:sz w:val="32"/>
          <w:szCs w:val="32"/>
        </w:rPr>
        <w:t>2.价格水平或价格构成（服务内容详见</w:t>
      </w:r>
      <w:r>
        <w:rPr>
          <w:rFonts w:hint="eastAsia" w:ascii="仿宋" w:hAnsi="仿宋" w:eastAsia="仿宋" w:cs="仿宋"/>
          <w:sz w:val="32"/>
          <w:szCs w:val="32"/>
          <w:lang w:val="en-US" w:eastAsia="zh-CN"/>
        </w:rPr>
        <w:t>二</w:t>
      </w:r>
      <w:r>
        <w:rPr>
          <w:rFonts w:hint="eastAsia" w:ascii="仿宋" w:hAnsi="仿宋" w:eastAsia="仿宋" w:cs="仿宋"/>
          <w:sz w:val="32"/>
          <w:szCs w:val="32"/>
        </w:rPr>
        <w:t>：采购需求;尽可能详细的列出）：</w:t>
      </w: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r>
        <w:rPr>
          <w:rFonts w:hint="eastAsia" w:ascii="仿宋" w:hAnsi="仿宋" w:eastAsia="仿宋" w:cs="仿宋"/>
          <w:sz w:val="32"/>
          <w:szCs w:val="32"/>
        </w:rPr>
        <w:t>3.潜在供应商的数量、履约能力、售后服务能力：</w:t>
      </w:r>
    </w:p>
    <w:p>
      <w:pPr>
        <w:pStyle w:val="4"/>
        <w:ind w:firstLine="560"/>
        <w:rPr>
          <w:rFonts w:hint="eastAsia" w:ascii="仿宋" w:hAnsi="仿宋" w:eastAsia="仿宋" w:cs="仿宋"/>
          <w:kern w:val="0"/>
          <w:sz w:val="28"/>
          <w:szCs w:val="28"/>
        </w:rPr>
      </w:pPr>
    </w:p>
    <w:p>
      <w:pPr>
        <w:pStyle w:val="4"/>
        <w:ind w:firstLine="0" w:firstLineChars="0"/>
        <w:rPr>
          <w:rFonts w:hint="eastAsia" w:ascii="仿宋" w:hAnsi="仿宋" w:eastAsia="仿宋" w:cs="仿宋"/>
          <w:kern w:val="0"/>
          <w:sz w:val="28"/>
          <w:szCs w:val="28"/>
        </w:rPr>
      </w:pPr>
    </w:p>
    <w:p>
      <w:pPr>
        <w:pStyle w:val="16"/>
        <w:rPr>
          <w:rFonts w:hint="eastAsia" w:ascii="仿宋" w:hAnsi="仿宋" w:eastAsia="仿宋" w:cs="仿宋"/>
        </w:rPr>
      </w:pPr>
    </w:p>
    <w:p>
      <w:pPr>
        <w:widowControl/>
        <w:spacing w:line="240" w:lineRule="auto"/>
        <w:jc w:val="left"/>
        <w:rPr>
          <w:rFonts w:hint="eastAsia" w:ascii="仿宋" w:hAnsi="仿宋" w:eastAsia="仿宋" w:cs="仿宋"/>
          <w:b/>
          <w:bCs/>
          <w:sz w:val="32"/>
          <w:szCs w:val="32"/>
        </w:rPr>
      </w:pPr>
      <w:r>
        <w:rPr>
          <w:rFonts w:hint="eastAsia" w:ascii="仿宋" w:hAnsi="仿宋" w:eastAsia="仿宋" w:cs="仿宋"/>
          <w:b/>
          <w:bCs/>
          <w:sz w:val="32"/>
          <w:szCs w:val="32"/>
        </w:rPr>
        <w:br w:type="page"/>
      </w:r>
    </w:p>
    <w:p>
      <w:pPr>
        <w:pStyle w:val="12"/>
        <w:numPr>
          <w:ilvl w:val="0"/>
          <w:numId w:val="1"/>
        </w:numPr>
        <w:ind w:leftChars="0" w:firstLineChars="0"/>
        <w:outlineLvl w:val="0"/>
        <w:rPr>
          <w:rFonts w:hint="eastAsia" w:ascii="仿宋" w:hAnsi="仿宋" w:eastAsia="仿宋" w:cs="仿宋"/>
          <w:b/>
          <w:bCs/>
          <w:sz w:val="32"/>
          <w:szCs w:val="32"/>
        </w:rPr>
      </w:pPr>
      <w:r>
        <w:rPr>
          <w:rFonts w:hint="eastAsia" w:ascii="仿宋" w:hAnsi="仿宋" w:eastAsia="仿宋" w:cs="仿宋"/>
          <w:b/>
          <w:bCs/>
          <w:sz w:val="32"/>
          <w:szCs w:val="32"/>
        </w:rPr>
        <w:t>同类采购项目历史成交信息</w:t>
      </w:r>
    </w:p>
    <w:p>
      <w:pPr>
        <w:pStyle w:val="4"/>
        <w:ind w:firstLine="0" w:firstLineChars="0"/>
        <w:jc w:val="center"/>
        <w:rPr>
          <w:rFonts w:hint="eastAsia" w:ascii="仿宋" w:hAnsi="仿宋" w:eastAsia="仿宋" w:cs="仿宋"/>
          <w:sz w:val="36"/>
          <w:szCs w:val="36"/>
        </w:rPr>
      </w:pPr>
      <w:r>
        <w:rPr>
          <w:rFonts w:hint="eastAsia" w:ascii="仿宋" w:hAnsi="仿宋" w:eastAsia="仿宋" w:cs="仿宋"/>
          <w:sz w:val="36"/>
          <w:szCs w:val="36"/>
        </w:rPr>
        <w:t>同类采购项目历史成交信息</w:t>
      </w:r>
    </w:p>
    <w:tbl>
      <w:tblPr>
        <w:tblStyle w:val="13"/>
        <w:tblW w:w="4998" w:type="pct"/>
        <w:jc w:val="center"/>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autofit"/>
        <w:tblCellMar>
          <w:top w:w="0" w:type="dxa"/>
          <w:left w:w="108" w:type="dxa"/>
          <w:bottom w:w="0" w:type="dxa"/>
          <w:right w:w="108" w:type="dxa"/>
        </w:tblCellMar>
      </w:tblPr>
      <w:tblGrid>
        <w:gridCol w:w="717"/>
        <w:gridCol w:w="1874"/>
        <w:gridCol w:w="1539"/>
        <w:gridCol w:w="1419"/>
        <w:gridCol w:w="1333"/>
        <w:gridCol w:w="1484"/>
        <w:gridCol w:w="1484"/>
      </w:tblGrid>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674" w:hRule="atLeast"/>
          <w:jc w:val="center"/>
        </w:trPr>
        <w:tc>
          <w:tcPr>
            <w:tcW w:w="718" w:type="dxa"/>
            <w:tcBorders>
              <w:top w:val="single" w:color="auto" w:sz="12" w:space="0"/>
              <w:bottom w:val="single" w:color="auto" w:sz="2" w:space="0"/>
            </w:tcBorders>
            <w:vAlign w:val="center"/>
          </w:tcPr>
          <w:p>
            <w:pPr>
              <w:jc w:val="center"/>
              <w:rPr>
                <w:rFonts w:hint="eastAsia" w:ascii="仿宋" w:hAnsi="仿宋" w:eastAsia="仿宋" w:cs="仿宋"/>
                <w:color w:val="000000"/>
              </w:rPr>
            </w:pPr>
            <w:r>
              <w:rPr>
                <w:rFonts w:hint="eastAsia" w:ascii="仿宋" w:hAnsi="仿宋" w:eastAsia="仿宋" w:cs="仿宋"/>
                <w:b/>
                <w:bCs/>
                <w:sz w:val="24"/>
              </w:rPr>
              <w:t>序号</w:t>
            </w:r>
          </w:p>
        </w:tc>
        <w:tc>
          <w:tcPr>
            <w:tcW w:w="1875" w:type="dxa"/>
            <w:tcBorders>
              <w:top w:val="single" w:color="auto" w:sz="12" w:space="0"/>
              <w:bottom w:val="single" w:color="auto" w:sz="2" w:space="0"/>
            </w:tcBorders>
            <w:vAlign w:val="center"/>
          </w:tcPr>
          <w:p>
            <w:pPr>
              <w:jc w:val="center"/>
              <w:rPr>
                <w:rFonts w:hint="eastAsia" w:ascii="仿宋" w:hAnsi="仿宋" w:eastAsia="仿宋" w:cs="仿宋"/>
                <w:color w:val="000000"/>
              </w:rPr>
            </w:pPr>
            <w:r>
              <w:rPr>
                <w:rFonts w:hint="eastAsia" w:ascii="仿宋" w:hAnsi="仿宋" w:eastAsia="仿宋" w:cs="仿宋"/>
                <w:b/>
                <w:bCs/>
                <w:sz w:val="24"/>
              </w:rPr>
              <w:t>采购人</w:t>
            </w:r>
          </w:p>
        </w:tc>
        <w:tc>
          <w:tcPr>
            <w:tcW w:w="1539" w:type="dxa"/>
            <w:tcBorders>
              <w:top w:val="single" w:color="auto" w:sz="12" w:space="0"/>
              <w:bottom w:val="single" w:color="auto" w:sz="2" w:space="0"/>
            </w:tcBorders>
            <w:vAlign w:val="center"/>
          </w:tcPr>
          <w:p>
            <w:pPr>
              <w:jc w:val="center"/>
              <w:rPr>
                <w:rFonts w:hint="eastAsia" w:ascii="仿宋" w:hAnsi="仿宋" w:eastAsia="仿宋" w:cs="仿宋"/>
                <w:color w:val="000000"/>
              </w:rPr>
            </w:pPr>
            <w:r>
              <w:rPr>
                <w:rFonts w:hint="eastAsia" w:ascii="仿宋" w:hAnsi="仿宋" w:eastAsia="仿宋" w:cs="仿宋"/>
                <w:b/>
                <w:bCs/>
                <w:sz w:val="24"/>
              </w:rPr>
              <w:t>项目名称</w:t>
            </w:r>
          </w:p>
        </w:tc>
        <w:tc>
          <w:tcPr>
            <w:tcW w:w="1419" w:type="dxa"/>
            <w:tcBorders>
              <w:top w:val="single" w:color="auto" w:sz="12" w:space="0"/>
              <w:bottom w:val="single" w:color="auto" w:sz="2" w:space="0"/>
            </w:tcBorders>
            <w:vAlign w:val="center"/>
          </w:tcPr>
          <w:p>
            <w:pPr>
              <w:jc w:val="center"/>
              <w:rPr>
                <w:rFonts w:hint="eastAsia" w:ascii="仿宋" w:hAnsi="仿宋" w:eastAsia="仿宋" w:cs="仿宋"/>
                <w:color w:val="000000"/>
              </w:rPr>
            </w:pPr>
            <w:r>
              <w:rPr>
                <w:rFonts w:hint="eastAsia" w:ascii="仿宋" w:hAnsi="仿宋" w:eastAsia="仿宋" w:cs="仿宋"/>
                <w:b/>
                <w:bCs/>
                <w:sz w:val="24"/>
              </w:rPr>
              <w:t>项目预算</w:t>
            </w:r>
          </w:p>
        </w:tc>
        <w:tc>
          <w:tcPr>
            <w:tcW w:w="1333" w:type="dxa"/>
            <w:tcBorders>
              <w:top w:val="single" w:color="auto" w:sz="12" w:space="0"/>
              <w:bottom w:val="single" w:color="auto" w:sz="2" w:space="0"/>
            </w:tcBorders>
            <w:vAlign w:val="center"/>
          </w:tcPr>
          <w:p>
            <w:pPr>
              <w:jc w:val="center"/>
              <w:rPr>
                <w:rFonts w:hint="eastAsia" w:ascii="仿宋" w:hAnsi="仿宋" w:eastAsia="仿宋" w:cs="仿宋"/>
                <w:color w:val="000000"/>
              </w:rPr>
            </w:pPr>
            <w:r>
              <w:rPr>
                <w:rFonts w:hint="eastAsia" w:ascii="仿宋" w:hAnsi="仿宋" w:eastAsia="仿宋" w:cs="仿宋"/>
                <w:b/>
                <w:bCs/>
                <w:sz w:val="24"/>
              </w:rPr>
              <w:t>中标人</w:t>
            </w:r>
          </w:p>
        </w:tc>
        <w:tc>
          <w:tcPr>
            <w:tcW w:w="1484" w:type="dxa"/>
            <w:tcBorders>
              <w:top w:val="single" w:color="auto" w:sz="12" w:space="0"/>
              <w:bottom w:val="single" w:color="auto" w:sz="2" w:space="0"/>
            </w:tcBorders>
            <w:vAlign w:val="center"/>
          </w:tcPr>
          <w:p>
            <w:pPr>
              <w:jc w:val="center"/>
              <w:rPr>
                <w:rFonts w:hint="eastAsia" w:ascii="仿宋" w:hAnsi="仿宋" w:eastAsia="仿宋" w:cs="仿宋"/>
                <w:color w:val="000000"/>
              </w:rPr>
            </w:pPr>
            <w:r>
              <w:rPr>
                <w:rFonts w:hint="eastAsia" w:ascii="仿宋" w:hAnsi="仿宋" w:eastAsia="仿宋" w:cs="仿宋"/>
                <w:b/>
                <w:bCs/>
                <w:sz w:val="24"/>
              </w:rPr>
              <w:t>中标价</w:t>
            </w:r>
          </w:p>
        </w:tc>
        <w:tc>
          <w:tcPr>
            <w:tcW w:w="1484" w:type="dxa"/>
            <w:tcBorders>
              <w:top w:val="single" w:color="auto" w:sz="12" w:space="0"/>
              <w:bottom w:val="single" w:color="auto" w:sz="2" w:space="0"/>
            </w:tcBorders>
            <w:vAlign w:val="center"/>
          </w:tcPr>
          <w:p>
            <w:pPr>
              <w:jc w:val="center"/>
              <w:rPr>
                <w:rFonts w:hint="eastAsia" w:ascii="仿宋" w:hAnsi="仿宋" w:eastAsia="仿宋" w:cs="仿宋"/>
                <w:b/>
                <w:bCs/>
                <w:sz w:val="24"/>
              </w:rPr>
            </w:pPr>
            <w:r>
              <w:rPr>
                <w:rFonts w:hint="eastAsia" w:ascii="仿宋" w:hAnsi="仿宋" w:eastAsia="仿宋" w:cs="仿宋"/>
                <w:b/>
                <w:bCs/>
                <w:sz w:val="24"/>
              </w:rPr>
              <w:t>公告</w:t>
            </w:r>
          </w:p>
          <w:p>
            <w:pPr>
              <w:jc w:val="center"/>
              <w:rPr>
                <w:rFonts w:hint="eastAsia" w:ascii="仿宋" w:hAnsi="仿宋" w:eastAsia="仿宋" w:cs="仿宋"/>
                <w:b/>
                <w:bCs/>
                <w:sz w:val="24"/>
              </w:rPr>
            </w:pPr>
            <w:r>
              <w:rPr>
                <w:rFonts w:hint="eastAsia" w:ascii="仿宋" w:hAnsi="仿宋" w:eastAsia="仿宋" w:cs="仿宋"/>
                <w:b/>
                <w:bCs/>
                <w:sz w:val="24"/>
              </w:rPr>
              <w:t>网址链接</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tcBorders>
              <w:top w:val="single" w:color="auto" w:sz="2" w:space="0"/>
            </w:tcBorders>
            <w:vAlign w:val="center"/>
          </w:tcPr>
          <w:p>
            <w:pPr>
              <w:jc w:val="center"/>
              <w:rPr>
                <w:rFonts w:hint="eastAsia" w:ascii="仿宋" w:hAnsi="仿宋" w:eastAsia="仿宋" w:cs="仿宋"/>
                <w:color w:val="000000"/>
              </w:rPr>
            </w:pPr>
          </w:p>
        </w:tc>
        <w:tc>
          <w:tcPr>
            <w:tcW w:w="1875" w:type="dxa"/>
            <w:tcBorders>
              <w:top w:val="single" w:color="auto" w:sz="2" w:space="0"/>
            </w:tcBorders>
            <w:vAlign w:val="center"/>
          </w:tcPr>
          <w:p>
            <w:pPr>
              <w:jc w:val="center"/>
              <w:rPr>
                <w:rFonts w:hint="eastAsia" w:ascii="仿宋" w:hAnsi="仿宋" w:eastAsia="仿宋" w:cs="仿宋"/>
                <w:color w:val="000000"/>
              </w:rPr>
            </w:pPr>
          </w:p>
        </w:tc>
        <w:tc>
          <w:tcPr>
            <w:tcW w:w="1539" w:type="dxa"/>
            <w:tcBorders>
              <w:top w:val="single" w:color="auto" w:sz="2" w:space="0"/>
            </w:tcBorders>
            <w:vAlign w:val="center"/>
          </w:tcPr>
          <w:p>
            <w:pPr>
              <w:jc w:val="center"/>
              <w:rPr>
                <w:rFonts w:hint="eastAsia" w:ascii="仿宋" w:hAnsi="仿宋" w:eastAsia="仿宋" w:cs="仿宋"/>
                <w:color w:val="000000"/>
              </w:rPr>
            </w:pPr>
          </w:p>
        </w:tc>
        <w:tc>
          <w:tcPr>
            <w:tcW w:w="1419" w:type="dxa"/>
            <w:tcBorders>
              <w:top w:val="single" w:color="auto" w:sz="2" w:space="0"/>
            </w:tcBorders>
            <w:vAlign w:val="center"/>
          </w:tcPr>
          <w:p>
            <w:pPr>
              <w:jc w:val="center"/>
              <w:rPr>
                <w:rFonts w:hint="eastAsia" w:ascii="仿宋" w:hAnsi="仿宋" w:eastAsia="仿宋" w:cs="仿宋"/>
                <w:color w:val="000000"/>
              </w:rPr>
            </w:pPr>
          </w:p>
        </w:tc>
        <w:tc>
          <w:tcPr>
            <w:tcW w:w="1333" w:type="dxa"/>
            <w:tcBorders>
              <w:top w:val="single" w:color="auto" w:sz="2" w:space="0"/>
            </w:tcBorders>
            <w:vAlign w:val="center"/>
          </w:tcPr>
          <w:p>
            <w:pPr>
              <w:jc w:val="center"/>
              <w:rPr>
                <w:rFonts w:hint="eastAsia" w:ascii="仿宋" w:hAnsi="仿宋" w:eastAsia="仿宋" w:cs="仿宋"/>
                <w:color w:val="000000"/>
              </w:rPr>
            </w:pPr>
          </w:p>
        </w:tc>
        <w:tc>
          <w:tcPr>
            <w:tcW w:w="1484" w:type="dxa"/>
            <w:tcBorders>
              <w:top w:val="single" w:color="auto" w:sz="2" w:space="0"/>
            </w:tcBorders>
            <w:vAlign w:val="center"/>
          </w:tcPr>
          <w:p>
            <w:pPr>
              <w:jc w:val="center"/>
              <w:rPr>
                <w:rFonts w:hint="eastAsia" w:ascii="仿宋" w:hAnsi="仿宋" w:eastAsia="仿宋" w:cs="仿宋"/>
                <w:color w:val="000000"/>
              </w:rPr>
            </w:pPr>
          </w:p>
        </w:tc>
        <w:tc>
          <w:tcPr>
            <w:tcW w:w="1484" w:type="dxa"/>
            <w:tcBorders>
              <w:top w:val="single" w:color="auto" w:sz="2" w:space="0"/>
            </w:tcBorders>
            <w:vAlign w:val="center"/>
          </w:tcPr>
          <w:p>
            <w:pPr>
              <w:jc w:val="center"/>
              <w:rPr>
                <w:rFonts w:hint="eastAsia" w:ascii="仿宋" w:hAnsi="仿宋" w:eastAsia="仿宋" w:cs="仿宋"/>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000000"/>
              </w:rPr>
            </w:pPr>
          </w:p>
        </w:tc>
        <w:tc>
          <w:tcPr>
            <w:tcW w:w="1875" w:type="dxa"/>
            <w:vAlign w:val="center"/>
          </w:tcPr>
          <w:p>
            <w:pPr>
              <w:jc w:val="center"/>
              <w:rPr>
                <w:rFonts w:hint="eastAsia" w:ascii="仿宋" w:hAnsi="仿宋" w:eastAsia="仿宋" w:cs="仿宋"/>
                <w:color w:val="000000"/>
              </w:rPr>
            </w:pPr>
          </w:p>
        </w:tc>
        <w:tc>
          <w:tcPr>
            <w:tcW w:w="1539" w:type="dxa"/>
            <w:vAlign w:val="center"/>
          </w:tcPr>
          <w:p>
            <w:pPr>
              <w:jc w:val="center"/>
              <w:rPr>
                <w:rFonts w:hint="eastAsia" w:ascii="仿宋" w:hAnsi="仿宋" w:eastAsia="仿宋" w:cs="仿宋"/>
                <w:color w:val="000000"/>
              </w:rPr>
            </w:pPr>
          </w:p>
        </w:tc>
        <w:tc>
          <w:tcPr>
            <w:tcW w:w="1419" w:type="dxa"/>
            <w:vAlign w:val="center"/>
          </w:tcPr>
          <w:p>
            <w:pPr>
              <w:jc w:val="center"/>
              <w:rPr>
                <w:rFonts w:hint="eastAsia" w:ascii="仿宋" w:hAnsi="仿宋" w:eastAsia="仿宋" w:cs="仿宋"/>
                <w:color w:val="000000"/>
              </w:rPr>
            </w:pPr>
          </w:p>
        </w:tc>
        <w:tc>
          <w:tcPr>
            <w:tcW w:w="1333"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000000"/>
              </w:rPr>
            </w:pPr>
          </w:p>
        </w:tc>
        <w:tc>
          <w:tcPr>
            <w:tcW w:w="1875" w:type="dxa"/>
            <w:vAlign w:val="center"/>
          </w:tcPr>
          <w:p>
            <w:pPr>
              <w:jc w:val="center"/>
              <w:rPr>
                <w:rFonts w:hint="eastAsia" w:ascii="仿宋" w:hAnsi="仿宋" w:eastAsia="仿宋" w:cs="仿宋"/>
                <w:color w:val="000000"/>
              </w:rPr>
            </w:pPr>
          </w:p>
        </w:tc>
        <w:tc>
          <w:tcPr>
            <w:tcW w:w="1539" w:type="dxa"/>
            <w:vAlign w:val="center"/>
          </w:tcPr>
          <w:p>
            <w:pPr>
              <w:jc w:val="center"/>
              <w:rPr>
                <w:rFonts w:hint="eastAsia" w:ascii="仿宋" w:hAnsi="仿宋" w:eastAsia="仿宋" w:cs="仿宋"/>
                <w:color w:val="000000"/>
              </w:rPr>
            </w:pPr>
          </w:p>
        </w:tc>
        <w:tc>
          <w:tcPr>
            <w:tcW w:w="1419" w:type="dxa"/>
            <w:vAlign w:val="center"/>
          </w:tcPr>
          <w:p>
            <w:pPr>
              <w:jc w:val="center"/>
              <w:rPr>
                <w:rFonts w:hint="eastAsia" w:ascii="仿宋" w:hAnsi="仿宋" w:eastAsia="仿宋" w:cs="仿宋"/>
                <w:color w:val="000000"/>
              </w:rPr>
            </w:pPr>
          </w:p>
        </w:tc>
        <w:tc>
          <w:tcPr>
            <w:tcW w:w="1333"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000000"/>
              </w:rPr>
            </w:pPr>
          </w:p>
        </w:tc>
        <w:tc>
          <w:tcPr>
            <w:tcW w:w="1875" w:type="dxa"/>
            <w:vAlign w:val="center"/>
          </w:tcPr>
          <w:p>
            <w:pPr>
              <w:jc w:val="center"/>
              <w:rPr>
                <w:rFonts w:hint="eastAsia" w:ascii="仿宋" w:hAnsi="仿宋" w:eastAsia="仿宋" w:cs="仿宋"/>
                <w:color w:val="000000"/>
              </w:rPr>
            </w:pPr>
          </w:p>
        </w:tc>
        <w:tc>
          <w:tcPr>
            <w:tcW w:w="1539" w:type="dxa"/>
            <w:vAlign w:val="center"/>
          </w:tcPr>
          <w:p>
            <w:pPr>
              <w:jc w:val="center"/>
              <w:rPr>
                <w:rFonts w:hint="eastAsia" w:ascii="仿宋" w:hAnsi="仿宋" w:eastAsia="仿宋" w:cs="仿宋"/>
                <w:color w:val="000000"/>
              </w:rPr>
            </w:pPr>
          </w:p>
        </w:tc>
        <w:tc>
          <w:tcPr>
            <w:tcW w:w="1419" w:type="dxa"/>
            <w:vAlign w:val="center"/>
          </w:tcPr>
          <w:p>
            <w:pPr>
              <w:jc w:val="center"/>
              <w:rPr>
                <w:rFonts w:hint="eastAsia" w:ascii="仿宋" w:hAnsi="仿宋" w:eastAsia="仿宋" w:cs="仿宋"/>
                <w:color w:val="000000"/>
              </w:rPr>
            </w:pPr>
          </w:p>
        </w:tc>
        <w:tc>
          <w:tcPr>
            <w:tcW w:w="1333"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000000"/>
              </w:rPr>
            </w:pPr>
          </w:p>
        </w:tc>
        <w:tc>
          <w:tcPr>
            <w:tcW w:w="1875" w:type="dxa"/>
            <w:vAlign w:val="center"/>
          </w:tcPr>
          <w:p>
            <w:pPr>
              <w:jc w:val="center"/>
              <w:rPr>
                <w:rFonts w:hint="eastAsia" w:ascii="仿宋" w:hAnsi="仿宋" w:eastAsia="仿宋" w:cs="仿宋"/>
                <w:color w:val="000000"/>
              </w:rPr>
            </w:pPr>
          </w:p>
        </w:tc>
        <w:tc>
          <w:tcPr>
            <w:tcW w:w="1539" w:type="dxa"/>
            <w:vAlign w:val="center"/>
          </w:tcPr>
          <w:p>
            <w:pPr>
              <w:jc w:val="center"/>
              <w:rPr>
                <w:rFonts w:hint="eastAsia" w:ascii="仿宋" w:hAnsi="仿宋" w:eastAsia="仿宋" w:cs="仿宋"/>
                <w:color w:val="000000"/>
              </w:rPr>
            </w:pPr>
          </w:p>
        </w:tc>
        <w:tc>
          <w:tcPr>
            <w:tcW w:w="1419" w:type="dxa"/>
            <w:vAlign w:val="center"/>
          </w:tcPr>
          <w:p>
            <w:pPr>
              <w:jc w:val="center"/>
              <w:rPr>
                <w:rFonts w:hint="eastAsia" w:ascii="仿宋" w:hAnsi="仿宋" w:eastAsia="仿宋" w:cs="仿宋"/>
                <w:color w:val="000000"/>
              </w:rPr>
            </w:pPr>
          </w:p>
        </w:tc>
        <w:tc>
          <w:tcPr>
            <w:tcW w:w="1333"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000000"/>
              </w:rPr>
            </w:pPr>
          </w:p>
        </w:tc>
        <w:tc>
          <w:tcPr>
            <w:tcW w:w="1875" w:type="dxa"/>
            <w:vAlign w:val="center"/>
          </w:tcPr>
          <w:p>
            <w:pPr>
              <w:jc w:val="center"/>
              <w:rPr>
                <w:rFonts w:hint="eastAsia" w:ascii="仿宋" w:hAnsi="仿宋" w:eastAsia="仿宋" w:cs="仿宋"/>
                <w:color w:val="000000"/>
              </w:rPr>
            </w:pPr>
          </w:p>
        </w:tc>
        <w:tc>
          <w:tcPr>
            <w:tcW w:w="1539" w:type="dxa"/>
            <w:vAlign w:val="center"/>
          </w:tcPr>
          <w:p>
            <w:pPr>
              <w:jc w:val="center"/>
              <w:rPr>
                <w:rFonts w:hint="eastAsia" w:ascii="仿宋" w:hAnsi="仿宋" w:eastAsia="仿宋" w:cs="仿宋"/>
                <w:color w:val="000000"/>
              </w:rPr>
            </w:pPr>
          </w:p>
        </w:tc>
        <w:tc>
          <w:tcPr>
            <w:tcW w:w="1419" w:type="dxa"/>
            <w:vAlign w:val="center"/>
          </w:tcPr>
          <w:p>
            <w:pPr>
              <w:jc w:val="center"/>
              <w:rPr>
                <w:rFonts w:hint="eastAsia" w:ascii="仿宋" w:hAnsi="仿宋" w:eastAsia="仿宋" w:cs="仿宋"/>
                <w:color w:val="000000"/>
              </w:rPr>
            </w:pPr>
          </w:p>
        </w:tc>
        <w:tc>
          <w:tcPr>
            <w:tcW w:w="1333"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000000"/>
              </w:rPr>
            </w:pPr>
          </w:p>
        </w:tc>
        <w:tc>
          <w:tcPr>
            <w:tcW w:w="1875" w:type="dxa"/>
            <w:vAlign w:val="center"/>
          </w:tcPr>
          <w:p>
            <w:pPr>
              <w:jc w:val="center"/>
              <w:rPr>
                <w:rFonts w:hint="eastAsia" w:ascii="仿宋" w:hAnsi="仿宋" w:eastAsia="仿宋" w:cs="仿宋"/>
                <w:color w:val="000000"/>
              </w:rPr>
            </w:pPr>
          </w:p>
        </w:tc>
        <w:tc>
          <w:tcPr>
            <w:tcW w:w="1539" w:type="dxa"/>
            <w:vAlign w:val="center"/>
          </w:tcPr>
          <w:p>
            <w:pPr>
              <w:jc w:val="center"/>
              <w:rPr>
                <w:rFonts w:hint="eastAsia" w:ascii="仿宋" w:hAnsi="仿宋" w:eastAsia="仿宋" w:cs="仿宋"/>
                <w:color w:val="000000"/>
              </w:rPr>
            </w:pPr>
          </w:p>
        </w:tc>
        <w:tc>
          <w:tcPr>
            <w:tcW w:w="1419" w:type="dxa"/>
            <w:vAlign w:val="center"/>
          </w:tcPr>
          <w:p>
            <w:pPr>
              <w:jc w:val="center"/>
              <w:rPr>
                <w:rFonts w:hint="eastAsia" w:ascii="仿宋" w:hAnsi="仿宋" w:eastAsia="仿宋" w:cs="仿宋"/>
                <w:color w:val="000000"/>
              </w:rPr>
            </w:pPr>
          </w:p>
        </w:tc>
        <w:tc>
          <w:tcPr>
            <w:tcW w:w="1333"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000000"/>
              </w:rPr>
            </w:pPr>
          </w:p>
        </w:tc>
        <w:tc>
          <w:tcPr>
            <w:tcW w:w="1875" w:type="dxa"/>
            <w:vAlign w:val="center"/>
          </w:tcPr>
          <w:p>
            <w:pPr>
              <w:jc w:val="center"/>
              <w:rPr>
                <w:rFonts w:hint="eastAsia" w:ascii="仿宋" w:hAnsi="仿宋" w:eastAsia="仿宋" w:cs="仿宋"/>
                <w:color w:val="000000"/>
              </w:rPr>
            </w:pPr>
          </w:p>
        </w:tc>
        <w:tc>
          <w:tcPr>
            <w:tcW w:w="1539" w:type="dxa"/>
            <w:vAlign w:val="center"/>
          </w:tcPr>
          <w:p>
            <w:pPr>
              <w:jc w:val="center"/>
              <w:rPr>
                <w:rFonts w:hint="eastAsia" w:ascii="仿宋" w:hAnsi="仿宋" w:eastAsia="仿宋" w:cs="仿宋"/>
                <w:color w:val="000000"/>
              </w:rPr>
            </w:pPr>
          </w:p>
        </w:tc>
        <w:tc>
          <w:tcPr>
            <w:tcW w:w="1419" w:type="dxa"/>
            <w:vAlign w:val="center"/>
          </w:tcPr>
          <w:p>
            <w:pPr>
              <w:jc w:val="center"/>
              <w:rPr>
                <w:rFonts w:hint="eastAsia" w:ascii="仿宋" w:hAnsi="仿宋" w:eastAsia="仿宋" w:cs="仿宋"/>
                <w:color w:val="000000"/>
              </w:rPr>
            </w:pPr>
          </w:p>
        </w:tc>
        <w:tc>
          <w:tcPr>
            <w:tcW w:w="1333"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000000"/>
              </w:rPr>
            </w:pPr>
          </w:p>
        </w:tc>
        <w:tc>
          <w:tcPr>
            <w:tcW w:w="1875" w:type="dxa"/>
            <w:vAlign w:val="center"/>
          </w:tcPr>
          <w:p>
            <w:pPr>
              <w:jc w:val="center"/>
              <w:rPr>
                <w:rFonts w:hint="eastAsia" w:ascii="仿宋" w:hAnsi="仿宋" w:eastAsia="仿宋" w:cs="仿宋"/>
                <w:color w:val="000000"/>
              </w:rPr>
            </w:pPr>
          </w:p>
        </w:tc>
        <w:tc>
          <w:tcPr>
            <w:tcW w:w="1539" w:type="dxa"/>
            <w:vAlign w:val="center"/>
          </w:tcPr>
          <w:p>
            <w:pPr>
              <w:jc w:val="center"/>
              <w:rPr>
                <w:rFonts w:hint="eastAsia" w:ascii="仿宋" w:hAnsi="仿宋" w:eastAsia="仿宋" w:cs="仿宋"/>
                <w:color w:val="000000"/>
              </w:rPr>
            </w:pPr>
          </w:p>
        </w:tc>
        <w:tc>
          <w:tcPr>
            <w:tcW w:w="1419" w:type="dxa"/>
            <w:vAlign w:val="center"/>
          </w:tcPr>
          <w:p>
            <w:pPr>
              <w:jc w:val="center"/>
              <w:rPr>
                <w:rFonts w:hint="eastAsia" w:ascii="仿宋" w:hAnsi="仿宋" w:eastAsia="仿宋" w:cs="仿宋"/>
                <w:color w:val="000000"/>
              </w:rPr>
            </w:pPr>
          </w:p>
        </w:tc>
        <w:tc>
          <w:tcPr>
            <w:tcW w:w="1333"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000000"/>
              </w:rPr>
            </w:pPr>
          </w:p>
        </w:tc>
        <w:tc>
          <w:tcPr>
            <w:tcW w:w="1875" w:type="dxa"/>
            <w:vAlign w:val="center"/>
          </w:tcPr>
          <w:p>
            <w:pPr>
              <w:jc w:val="center"/>
              <w:rPr>
                <w:rFonts w:hint="eastAsia" w:ascii="仿宋" w:hAnsi="仿宋" w:eastAsia="仿宋" w:cs="仿宋"/>
                <w:color w:val="000000"/>
              </w:rPr>
            </w:pPr>
          </w:p>
        </w:tc>
        <w:tc>
          <w:tcPr>
            <w:tcW w:w="1539" w:type="dxa"/>
            <w:vAlign w:val="center"/>
          </w:tcPr>
          <w:p>
            <w:pPr>
              <w:jc w:val="center"/>
              <w:rPr>
                <w:rFonts w:hint="eastAsia" w:ascii="仿宋" w:hAnsi="仿宋" w:eastAsia="仿宋" w:cs="仿宋"/>
                <w:color w:val="000000"/>
              </w:rPr>
            </w:pPr>
          </w:p>
        </w:tc>
        <w:tc>
          <w:tcPr>
            <w:tcW w:w="1419" w:type="dxa"/>
            <w:vAlign w:val="center"/>
          </w:tcPr>
          <w:p>
            <w:pPr>
              <w:jc w:val="center"/>
              <w:rPr>
                <w:rFonts w:hint="eastAsia" w:ascii="仿宋" w:hAnsi="仿宋" w:eastAsia="仿宋" w:cs="仿宋"/>
                <w:color w:val="000000"/>
              </w:rPr>
            </w:pPr>
          </w:p>
        </w:tc>
        <w:tc>
          <w:tcPr>
            <w:tcW w:w="1333"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000000"/>
              </w:rPr>
            </w:pPr>
          </w:p>
        </w:tc>
        <w:tc>
          <w:tcPr>
            <w:tcW w:w="1875" w:type="dxa"/>
            <w:vAlign w:val="center"/>
          </w:tcPr>
          <w:p>
            <w:pPr>
              <w:jc w:val="center"/>
              <w:rPr>
                <w:rFonts w:hint="eastAsia" w:ascii="仿宋" w:hAnsi="仿宋" w:eastAsia="仿宋" w:cs="仿宋"/>
                <w:color w:val="000000"/>
              </w:rPr>
            </w:pPr>
          </w:p>
        </w:tc>
        <w:tc>
          <w:tcPr>
            <w:tcW w:w="1539" w:type="dxa"/>
            <w:vAlign w:val="center"/>
          </w:tcPr>
          <w:p>
            <w:pPr>
              <w:jc w:val="center"/>
              <w:rPr>
                <w:rFonts w:hint="eastAsia" w:ascii="仿宋" w:hAnsi="仿宋" w:eastAsia="仿宋" w:cs="仿宋"/>
                <w:color w:val="000000"/>
              </w:rPr>
            </w:pPr>
          </w:p>
        </w:tc>
        <w:tc>
          <w:tcPr>
            <w:tcW w:w="1419" w:type="dxa"/>
            <w:vAlign w:val="center"/>
          </w:tcPr>
          <w:p>
            <w:pPr>
              <w:jc w:val="center"/>
              <w:rPr>
                <w:rFonts w:hint="eastAsia" w:ascii="仿宋" w:hAnsi="仿宋" w:eastAsia="仿宋" w:cs="仿宋"/>
                <w:color w:val="000000"/>
              </w:rPr>
            </w:pPr>
          </w:p>
        </w:tc>
        <w:tc>
          <w:tcPr>
            <w:tcW w:w="1333"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c>
          <w:tcPr>
            <w:tcW w:w="1484" w:type="dxa"/>
            <w:vAlign w:val="center"/>
          </w:tcPr>
          <w:p>
            <w:pPr>
              <w:jc w:val="center"/>
              <w:rPr>
                <w:rFonts w:hint="eastAsia" w:ascii="仿宋" w:hAnsi="仿宋" w:eastAsia="仿宋" w:cs="仿宋"/>
                <w:color w:val="000000"/>
              </w:rPr>
            </w:pPr>
          </w:p>
        </w:tc>
      </w:tr>
    </w:tbl>
    <w:p>
      <w:pPr>
        <w:pStyle w:val="4"/>
        <w:ind w:firstLine="0" w:firstLineChars="0"/>
        <w:rPr>
          <w:rFonts w:hint="eastAsia" w:ascii="仿宋" w:hAnsi="仿宋" w:eastAsia="仿宋" w:cs="仿宋"/>
          <w:kern w:val="0"/>
          <w:sz w:val="28"/>
          <w:szCs w:val="28"/>
        </w:rPr>
      </w:pPr>
      <w:r>
        <w:rPr>
          <w:rFonts w:hint="eastAsia" w:ascii="仿宋" w:hAnsi="仿宋" w:eastAsia="仿宋" w:cs="仿宋"/>
          <w:kern w:val="0"/>
          <w:sz w:val="28"/>
          <w:szCs w:val="28"/>
        </w:rPr>
        <w:t>注：供应商应针对本次采购项目提供公司</w:t>
      </w:r>
      <w:r>
        <w:rPr>
          <w:rFonts w:hint="eastAsia" w:ascii="仿宋" w:hAnsi="仿宋" w:eastAsia="仿宋" w:cs="仿宋"/>
          <w:sz w:val="28"/>
          <w:szCs w:val="28"/>
        </w:rPr>
        <w:t>同类采购项目历史成交信息</w:t>
      </w:r>
      <w:r>
        <w:rPr>
          <w:rFonts w:hint="eastAsia" w:ascii="仿宋" w:hAnsi="仿宋" w:eastAsia="仿宋" w:cs="仿宋"/>
          <w:kern w:val="0"/>
          <w:sz w:val="28"/>
          <w:szCs w:val="28"/>
        </w:rPr>
        <w:t>，如有应列表并附上相关合同等材料（如公告截图等）。</w:t>
      </w:r>
    </w:p>
    <w:p>
      <w:pPr>
        <w:pStyle w:val="16"/>
        <w:rPr>
          <w:rFonts w:hint="eastAsia" w:ascii="仿宋" w:hAnsi="仿宋" w:eastAsia="仿宋" w:cs="仿宋"/>
        </w:rPr>
      </w:pPr>
    </w:p>
    <w:p>
      <w:pPr>
        <w:pStyle w:val="16"/>
        <w:rPr>
          <w:rFonts w:hint="eastAsia" w:ascii="仿宋" w:hAnsi="仿宋" w:eastAsia="仿宋" w:cs="仿宋"/>
        </w:rPr>
      </w:pPr>
    </w:p>
    <w:p>
      <w:pPr>
        <w:widowControl/>
        <w:spacing w:line="240" w:lineRule="auto"/>
        <w:jc w:val="left"/>
        <w:rPr>
          <w:rFonts w:hint="eastAsia" w:ascii="仿宋" w:hAnsi="仿宋" w:eastAsia="仿宋" w:cs="仿宋"/>
          <w:b/>
          <w:bCs/>
          <w:sz w:val="32"/>
          <w:szCs w:val="32"/>
        </w:rPr>
      </w:pPr>
      <w:r>
        <w:rPr>
          <w:rFonts w:hint="eastAsia" w:ascii="仿宋" w:hAnsi="仿宋" w:eastAsia="仿宋" w:cs="仿宋"/>
          <w:b/>
          <w:bCs/>
          <w:sz w:val="32"/>
          <w:szCs w:val="32"/>
        </w:rPr>
        <w:br w:type="page"/>
      </w:r>
    </w:p>
    <w:p>
      <w:pPr>
        <w:pStyle w:val="12"/>
        <w:numPr>
          <w:ilvl w:val="0"/>
          <w:numId w:val="1"/>
        </w:numPr>
        <w:ind w:leftChars="0" w:firstLineChars="0"/>
        <w:outlineLvl w:val="0"/>
        <w:rPr>
          <w:rFonts w:hint="eastAsia" w:ascii="仿宋" w:hAnsi="仿宋" w:eastAsia="仿宋" w:cs="仿宋"/>
          <w:b/>
          <w:bCs/>
          <w:sz w:val="32"/>
          <w:szCs w:val="32"/>
        </w:rPr>
      </w:pPr>
      <w:r>
        <w:rPr>
          <w:rFonts w:hint="eastAsia" w:ascii="仿宋" w:hAnsi="仿宋" w:eastAsia="仿宋" w:cs="仿宋"/>
          <w:b/>
          <w:color w:val="000000" w:themeColor="text1"/>
          <w:kern w:val="0"/>
          <w:sz w:val="32"/>
          <w:szCs w:val="32"/>
          <w14:textFill>
            <w14:solidFill>
              <w14:schemeClr w14:val="tx1"/>
            </w14:solidFill>
          </w14:textFill>
        </w:rPr>
        <w:t>后续采购情况</w:t>
      </w:r>
    </w:p>
    <w:p>
      <w:pPr>
        <w:pStyle w:val="12"/>
        <w:ind w:left="0" w:leftChars="0" w:firstLine="0" w:firstLineChars="0"/>
        <w:outlineLvl w:val="0"/>
        <w:rPr>
          <w:rFonts w:hint="eastAsia" w:ascii="仿宋" w:hAnsi="仿宋" w:eastAsia="仿宋" w:cs="仿宋"/>
          <w:b/>
          <w:bCs/>
          <w:sz w:val="32"/>
          <w:szCs w:val="32"/>
        </w:rPr>
      </w:pPr>
      <w:r>
        <w:rPr>
          <w:rFonts w:hint="eastAsia" w:ascii="仿宋" w:hAnsi="仿宋" w:eastAsia="仿宋" w:cs="仿宋"/>
          <w:sz w:val="32"/>
          <w:szCs w:val="32"/>
        </w:rPr>
        <w:t>1</w:t>
      </w:r>
      <w:r>
        <w:rPr>
          <w:rFonts w:hint="eastAsia" w:ascii="仿宋" w:hAnsi="仿宋" w:eastAsia="仿宋" w:cs="仿宋"/>
          <w:b/>
          <w:bCs/>
          <w:sz w:val="32"/>
          <w:szCs w:val="32"/>
        </w:rPr>
        <w:t>.</w:t>
      </w:r>
      <w:r>
        <w:rPr>
          <w:rFonts w:hint="eastAsia" w:ascii="仿宋" w:hAnsi="仿宋" w:eastAsia="仿宋" w:cs="仿宋"/>
          <w:sz w:val="32"/>
          <w:szCs w:val="32"/>
        </w:rPr>
        <w:t>可能涉及的送货要求、售后服务要求</w:t>
      </w:r>
      <w:r>
        <w:rPr>
          <w:rFonts w:hint="eastAsia" w:ascii="仿宋" w:hAnsi="仿宋" w:eastAsia="仿宋" w:cs="仿宋"/>
          <w:color w:val="191919"/>
          <w:sz w:val="32"/>
          <w:szCs w:val="32"/>
        </w:rPr>
        <w:t>等情况</w:t>
      </w:r>
    </w:p>
    <w:p>
      <w:pPr>
        <w:pStyle w:val="12"/>
        <w:ind w:left="0" w:leftChars="0" w:firstLine="0" w:firstLineChars="0"/>
        <w:outlineLvl w:val="0"/>
        <w:rPr>
          <w:rFonts w:hint="eastAsia" w:ascii="仿宋" w:hAnsi="仿宋" w:eastAsia="仿宋" w:cs="仿宋"/>
          <w:b/>
          <w:bCs/>
          <w:sz w:val="32"/>
          <w:szCs w:val="32"/>
        </w:rPr>
      </w:pPr>
    </w:p>
    <w:p>
      <w:pPr>
        <w:pStyle w:val="12"/>
        <w:ind w:left="0" w:leftChars="0" w:firstLine="0" w:firstLineChars="0"/>
        <w:outlineLvl w:val="0"/>
        <w:rPr>
          <w:rFonts w:hint="eastAsia" w:ascii="仿宋" w:hAnsi="仿宋" w:eastAsia="仿宋" w:cs="仿宋"/>
          <w:b/>
          <w:bCs/>
          <w:sz w:val="32"/>
          <w:szCs w:val="32"/>
        </w:rPr>
      </w:pPr>
    </w:p>
    <w:p>
      <w:pPr>
        <w:pStyle w:val="12"/>
        <w:ind w:left="0" w:leftChars="0" w:firstLine="0" w:firstLineChars="0"/>
        <w:outlineLvl w:val="0"/>
        <w:rPr>
          <w:rFonts w:hint="eastAsia" w:ascii="仿宋" w:hAnsi="仿宋" w:eastAsia="仿宋" w:cs="仿宋"/>
          <w:b/>
          <w:bCs/>
          <w:sz w:val="32"/>
          <w:szCs w:val="32"/>
        </w:rPr>
      </w:pPr>
    </w:p>
    <w:p>
      <w:pPr>
        <w:pStyle w:val="12"/>
        <w:ind w:left="0" w:leftChars="0" w:firstLine="0" w:firstLineChars="0"/>
        <w:outlineLvl w:val="0"/>
        <w:rPr>
          <w:rFonts w:hint="eastAsia" w:ascii="仿宋" w:hAnsi="仿宋" w:eastAsia="仿宋" w:cs="仿宋"/>
          <w:b/>
          <w:bCs/>
          <w:sz w:val="32"/>
          <w:szCs w:val="32"/>
        </w:rPr>
      </w:pPr>
    </w:p>
    <w:p>
      <w:pPr>
        <w:pStyle w:val="12"/>
        <w:ind w:left="0" w:leftChars="0" w:firstLine="0" w:firstLineChars="0"/>
        <w:outlineLvl w:val="0"/>
        <w:rPr>
          <w:rFonts w:hint="eastAsia" w:ascii="仿宋" w:hAnsi="仿宋" w:eastAsia="仿宋" w:cs="仿宋"/>
          <w:b/>
          <w:bCs/>
          <w:sz w:val="32"/>
          <w:szCs w:val="32"/>
        </w:rPr>
      </w:pPr>
    </w:p>
    <w:p>
      <w:pPr>
        <w:pStyle w:val="12"/>
        <w:ind w:left="0" w:leftChars="0" w:firstLine="0" w:firstLineChars="0"/>
        <w:outlineLvl w:val="0"/>
        <w:rPr>
          <w:rFonts w:hint="eastAsia" w:ascii="仿宋" w:hAnsi="仿宋" w:eastAsia="仿宋" w:cs="仿宋"/>
          <w:b/>
          <w:bCs/>
          <w:sz w:val="32"/>
          <w:szCs w:val="32"/>
        </w:rPr>
      </w:pPr>
    </w:p>
    <w:p>
      <w:pPr>
        <w:pStyle w:val="12"/>
        <w:numPr>
          <w:ilvl w:val="0"/>
          <w:numId w:val="1"/>
        </w:numPr>
        <w:ind w:leftChars="0" w:firstLineChars="0"/>
        <w:outlineLvl w:val="0"/>
        <w:rPr>
          <w:rFonts w:hint="eastAsia" w:ascii="仿宋" w:hAnsi="仿宋" w:eastAsia="仿宋" w:cs="仿宋"/>
          <w:b/>
          <w:bCs/>
          <w:sz w:val="32"/>
          <w:szCs w:val="32"/>
        </w:rPr>
      </w:pPr>
      <w:r>
        <w:rPr>
          <w:rFonts w:hint="eastAsia" w:ascii="仿宋" w:hAnsi="仿宋" w:eastAsia="仿宋" w:cs="仿宋"/>
          <w:b/>
          <w:bCs/>
          <w:sz w:val="32"/>
          <w:szCs w:val="32"/>
        </w:rPr>
        <w:t>用户需求</w:t>
      </w:r>
      <w:r>
        <w:rPr>
          <w:rFonts w:hint="eastAsia" w:ascii="仿宋" w:hAnsi="仿宋" w:eastAsia="仿宋" w:cs="仿宋"/>
          <w:sz w:val="32"/>
          <w:szCs w:val="32"/>
        </w:rPr>
        <w:t>（即</w:t>
      </w:r>
      <w:r>
        <w:rPr>
          <w:rFonts w:hint="eastAsia" w:ascii="仿宋" w:hAnsi="仿宋" w:eastAsia="仿宋" w:cs="仿宋"/>
          <w:sz w:val="32"/>
          <w:szCs w:val="32"/>
          <w:lang w:val="en-US" w:eastAsia="zh-CN"/>
        </w:rPr>
        <w:t>二</w:t>
      </w:r>
      <w:r>
        <w:rPr>
          <w:rFonts w:hint="eastAsia" w:ascii="仿宋" w:hAnsi="仿宋" w:eastAsia="仿宋" w:cs="仿宋"/>
          <w:sz w:val="32"/>
          <w:szCs w:val="32"/>
        </w:rPr>
        <w:t>：采购需求</w:t>
      </w:r>
      <w:bookmarkStart w:id="2" w:name="_GoBack"/>
      <w:bookmarkEnd w:id="2"/>
      <w:r>
        <w:rPr>
          <w:rFonts w:hint="eastAsia" w:ascii="仿宋" w:hAnsi="仿宋" w:eastAsia="仿宋" w:cs="仿宋"/>
          <w:sz w:val="32"/>
          <w:szCs w:val="32"/>
        </w:rPr>
        <w:t>）</w:t>
      </w:r>
      <w:r>
        <w:rPr>
          <w:rFonts w:hint="eastAsia" w:ascii="仿宋" w:hAnsi="仿宋" w:eastAsia="仿宋" w:cs="仿宋"/>
          <w:b/>
          <w:bCs/>
          <w:sz w:val="32"/>
          <w:szCs w:val="32"/>
        </w:rPr>
        <w:t>优化意见及建议</w:t>
      </w:r>
    </w:p>
    <w:p>
      <w:pPr>
        <w:pStyle w:val="6"/>
        <w:spacing w:line="456" w:lineRule="auto"/>
        <w:rPr>
          <w:rFonts w:hint="eastAsia" w:ascii="仿宋" w:hAnsi="仿宋" w:eastAsia="仿宋" w:cs="仿宋"/>
          <w:sz w:val="21"/>
          <w:szCs w:val="21"/>
          <w:u w:val="single"/>
        </w:rPr>
      </w:pPr>
      <w:r>
        <w:rPr>
          <w:rFonts w:hint="eastAsia" w:ascii="仿宋" w:hAnsi="仿宋" w:eastAsia="仿宋" w:cs="仿宋"/>
          <w:sz w:val="21"/>
          <w:szCs w:val="21"/>
          <w:u w:val="single"/>
        </w:rPr>
        <w:t xml:space="preserve">                                                                                            </w:t>
      </w:r>
    </w:p>
    <w:p>
      <w:pPr>
        <w:pStyle w:val="6"/>
        <w:spacing w:line="456" w:lineRule="auto"/>
        <w:rPr>
          <w:rFonts w:hint="eastAsia" w:ascii="仿宋" w:hAnsi="仿宋" w:eastAsia="仿宋" w:cs="仿宋"/>
          <w:sz w:val="21"/>
          <w:szCs w:val="21"/>
          <w:u w:val="single"/>
        </w:rPr>
      </w:pPr>
      <w:r>
        <w:rPr>
          <w:rFonts w:hint="eastAsia" w:ascii="仿宋" w:hAnsi="仿宋" w:eastAsia="仿宋" w:cs="仿宋"/>
          <w:sz w:val="21"/>
          <w:szCs w:val="21"/>
          <w:u w:val="single"/>
        </w:rPr>
        <w:t xml:space="preserve">                                                                                            </w:t>
      </w:r>
    </w:p>
    <w:p>
      <w:pPr>
        <w:pStyle w:val="6"/>
        <w:spacing w:line="456" w:lineRule="auto"/>
        <w:rPr>
          <w:rFonts w:hint="eastAsia" w:ascii="仿宋" w:hAnsi="仿宋" w:eastAsia="仿宋" w:cs="仿宋"/>
          <w:sz w:val="21"/>
          <w:szCs w:val="21"/>
          <w:u w:val="single"/>
        </w:rPr>
      </w:pPr>
      <w:r>
        <w:rPr>
          <w:rFonts w:hint="eastAsia" w:ascii="仿宋" w:hAnsi="仿宋" w:eastAsia="仿宋" w:cs="仿宋"/>
          <w:sz w:val="21"/>
          <w:szCs w:val="21"/>
          <w:u w:val="single"/>
        </w:rPr>
        <w:t xml:space="preserve">                                                                                                    </w:t>
      </w:r>
    </w:p>
    <w:p>
      <w:pPr>
        <w:pStyle w:val="6"/>
        <w:spacing w:line="456" w:lineRule="auto"/>
        <w:ind w:firstLine="210" w:firstLineChars="100"/>
        <w:rPr>
          <w:rFonts w:hint="eastAsia" w:ascii="仿宋" w:hAnsi="仿宋" w:eastAsia="仿宋" w:cs="仿宋"/>
          <w:sz w:val="21"/>
          <w:szCs w:val="21"/>
        </w:rPr>
      </w:pPr>
    </w:p>
    <w:p>
      <w:pPr>
        <w:pStyle w:val="6"/>
        <w:spacing w:line="456" w:lineRule="auto"/>
        <w:ind w:firstLine="210" w:firstLineChars="100"/>
        <w:rPr>
          <w:rFonts w:hint="eastAsia" w:ascii="仿宋" w:hAnsi="仿宋" w:eastAsia="仿宋" w:cs="仿宋"/>
          <w:sz w:val="21"/>
          <w:szCs w:val="21"/>
        </w:rPr>
      </w:pPr>
    </w:p>
    <w:p>
      <w:pPr>
        <w:pStyle w:val="6"/>
        <w:spacing w:line="456" w:lineRule="auto"/>
        <w:ind w:firstLine="210" w:firstLineChars="100"/>
        <w:rPr>
          <w:rFonts w:hint="eastAsia" w:ascii="仿宋" w:hAnsi="仿宋" w:eastAsia="仿宋" w:cs="仿宋"/>
          <w:sz w:val="21"/>
          <w:szCs w:val="21"/>
        </w:rPr>
      </w:pPr>
    </w:p>
    <w:p>
      <w:pPr>
        <w:pStyle w:val="6"/>
        <w:spacing w:line="456" w:lineRule="auto"/>
        <w:ind w:firstLine="5542" w:firstLineChars="2300"/>
        <w:rPr>
          <w:rFonts w:hint="eastAsia" w:ascii="仿宋" w:hAnsi="仿宋" w:eastAsia="仿宋" w:cs="仿宋"/>
          <w:b/>
          <w:bCs/>
          <w:sz w:val="24"/>
          <w:szCs w:val="24"/>
        </w:rPr>
      </w:pPr>
      <w:r>
        <w:rPr>
          <w:rFonts w:hint="eastAsia" w:ascii="仿宋" w:hAnsi="仿宋" w:eastAsia="仿宋" w:cs="仿宋"/>
          <w:b/>
          <w:bCs/>
          <w:sz w:val="24"/>
          <w:szCs w:val="24"/>
        </w:rPr>
        <w:t>供应商名称（盖公章）：</w:t>
      </w:r>
      <w:r>
        <w:rPr>
          <w:rFonts w:hint="eastAsia" w:ascii="仿宋" w:hAnsi="仿宋" w:eastAsia="仿宋" w:cs="仿宋"/>
          <w:b/>
          <w:bCs/>
          <w:sz w:val="24"/>
          <w:szCs w:val="24"/>
          <w:u w:val="single"/>
        </w:rPr>
        <w:t xml:space="preserve">                     </w:t>
      </w:r>
      <w:r>
        <w:rPr>
          <w:rFonts w:hint="eastAsia" w:ascii="仿宋" w:hAnsi="仿宋" w:eastAsia="仿宋" w:cs="仿宋"/>
          <w:b/>
          <w:bCs/>
          <w:sz w:val="24"/>
          <w:szCs w:val="24"/>
        </w:rPr>
        <w:t xml:space="preserve">          </w:t>
      </w:r>
    </w:p>
    <w:p>
      <w:pPr>
        <w:pStyle w:val="6"/>
        <w:spacing w:line="456" w:lineRule="auto"/>
        <w:ind w:firstLine="5542" w:firstLineChars="2300"/>
        <w:rPr>
          <w:rFonts w:hint="eastAsia" w:ascii="仿宋" w:hAnsi="仿宋" w:eastAsia="仿宋" w:cs="仿宋"/>
          <w:b/>
          <w:bCs/>
          <w:sz w:val="24"/>
          <w:szCs w:val="24"/>
        </w:rPr>
      </w:pPr>
      <w:r>
        <w:rPr>
          <w:rFonts w:hint="eastAsia" w:ascii="仿宋" w:hAnsi="仿宋" w:eastAsia="仿宋" w:cs="仿宋"/>
          <w:b/>
          <w:bCs/>
          <w:sz w:val="24"/>
          <w:szCs w:val="24"/>
        </w:rPr>
        <w:t>联系人：</w:t>
      </w:r>
      <w:r>
        <w:rPr>
          <w:rFonts w:hint="eastAsia" w:ascii="仿宋" w:hAnsi="仿宋" w:eastAsia="仿宋" w:cs="仿宋"/>
          <w:b/>
          <w:bCs/>
          <w:sz w:val="24"/>
          <w:szCs w:val="24"/>
          <w:u w:val="single"/>
        </w:rPr>
        <w:t xml:space="preserve">                        </w:t>
      </w:r>
    </w:p>
    <w:p>
      <w:pPr>
        <w:pStyle w:val="6"/>
        <w:spacing w:line="456" w:lineRule="auto"/>
        <w:ind w:firstLine="5542" w:firstLineChars="2300"/>
        <w:rPr>
          <w:rFonts w:hint="eastAsia" w:ascii="仿宋" w:hAnsi="仿宋" w:eastAsia="仿宋" w:cs="仿宋"/>
          <w:b/>
          <w:bCs/>
          <w:sz w:val="24"/>
          <w:szCs w:val="24"/>
        </w:rPr>
      </w:pPr>
      <w:r>
        <w:rPr>
          <w:rFonts w:hint="eastAsia" w:ascii="仿宋" w:hAnsi="仿宋" w:eastAsia="仿宋" w:cs="仿宋"/>
          <w:b/>
          <w:bCs/>
          <w:sz w:val="24"/>
          <w:szCs w:val="24"/>
        </w:rPr>
        <w:t>联系电话：</w:t>
      </w:r>
      <w:r>
        <w:rPr>
          <w:rFonts w:hint="eastAsia" w:ascii="仿宋" w:hAnsi="仿宋" w:eastAsia="仿宋" w:cs="仿宋"/>
          <w:b/>
          <w:bCs/>
          <w:sz w:val="24"/>
          <w:szCs w:val="24"/>
          <w:u w:val="single"/>
        </w:rPr>
        <w:t xml:space="preserve">                      </w:t>
      </w:r>
      <w:r>
        <w:rPr>
          <w:rFonts w:hint="eastAsia" w:ascii="仿宋" w:hAnsi="仿宋" w:eastAsia="仿宋" w:cs="仿宋"/>
          <w:b/>
          <w:bCs/>
          <w:sz w:val="24"/>
          <w:szCs w:val="24"/>
        </w:rPr>
        <w:t xml:space="preserve"> </w:t>
      </w:r>
    </w:p>
    <w:p>
      <w:pPr>
        <w:pStyle w:val="6"/>
        <w:spacing w:line="456" w:lineRule="auto"/>
        <w:ind w:firstLine="210" w:firstLineChars="100"/>
        <w:rPr>
          <w:rFonts w:hint="eastAsia" w:ascii="仿宋" w:hAnsi="仿宋" w:eastAsia="仿宋" w:cs="仿宋"/>
          <w:sz w:val="21"/>
          <w:szCs w:val="21"/>
        </w:rPr>
      </w:pPr>
    </w:p>
    <w:p>
      <w:pPr>
        <w:pStyle w:val="6"/>
        <w:spacing w:line="456" w:lineRule="auto"/>
        <w:ind w:firstLine="210" w:firstLineChars="100"/>
        <w:rPr>
          <w:rFonts w:hint="eastAsia" w:ascii="仿宋" w:hAnsi="仿宋" w:eastAsia="仿宋" w:cs="仿宋"/>
          <w:sz w:val="21"/>
          <w:szCs w:val="21"/>
        </w:rPr>
      </w:pPr>
    </w:p>
    <w:p>
      <w:pPr>
        <w:pStyle w:val="6"/>
        <w:spacing w:line="456" w:lineRule="auto"/>
        <w:rPr>
          <w:rFonts w:hint="eastAsia" w:ascii="仿宋" w:hAnsi="仿宋" w:eastAsia="仿宋" w:cs="仿宋"/>
          <w:b/>
          <w:bCs/>
          <w:sz w:val="21"/>
          <w:szCs w:val="21"/>
        </w:rPr>
      </w:pPr>
      <w:r>
        <w:rPr>
          <w:rFonts w:hint="eastAsia" w:ascii="仿宋" w:hAnsi="仿宋" w:eastAsia="仿宋" w:cs="仿宋"/>
          <w:b/>
          <w:bCs/>
          <w:sz w:val="21"/>
          <w:szCs w:val="21"/>
        </w:rPr>
        <w:t xml:space="preserve"> </w:t>
      </w:r>
    </w:p>
    <w:sectPr>
      <w:footerReference r:id="rId5" w:type="default"/>
      <w:pgSz w:w="11906" w:h="16838"/>
      <w:pgMar w:top="1417" w:right="1134" w:bottom="1417" w:left="1134"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pPr>
                      <w:pStyle w:val="9"/>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05268E"/>
    <w:multiLevelType w:val="singleLevel"/>
    <w:tmpl w:val="BC05268E"/>
    <w:lvl w:ilvl="0" w:tentative="0">
      <w:start w:val="1"/>
      <w:numFmt w:val="decimal"/>
      <w:lvlText w:val="%1."/>
      <w:lvlJc w:val="left"/>
      <w:pPr>
        <w:tabs>
          <w:tab w:val="left" w:pos="312"/>
        </w:tabs>
      </w:pPr>
    </w:lvl>
  </w:abstractNum>
  <w:abstractNum w:abstractNumId="1">
    <w:nsid w:val="33631591"/>
    <w:multiLevelType w:val="multilevel"/>
    <w:tmpl w:val="33631591"/>
    <w:lvl w:ilvl="0" w:tentative="0">
      <w:start w:val="1"/>
      <w:numFmt w:val="chineseCountingThousand"/>
      <w:lvlText w:val="%1、"/>
      <w:lvlJc w:val="left"/>
      <w:pPr>
        <w:ind w:left="420" w:hanging="420"/>
      </w:pPr>
      <w:rPr>
        <w:rFonts w:ascii="宋体" w:hAnsi="宋体" w:eastAsia="宋体"/>
        <w:b/>
        <w:bCs/>
        <w:sz w:val="32"/>
        <w:szCs w:val="32"/>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YsImhkaWQiOiIzMTA1Mzk3NjAwNGMzOTBlNWRmNjY4OTAwYjE0ZTQ5NSIsInVzZXJDb3VudCI6MX0="/>
  </w:docVars>
  <w:rsids>
    <w:rsidRoot w:val="72DF068C"/>
    <w:rsid w:val="001134B2"/>
    <w:rsid w:val="001300E4"/>
    <w:rsid w:val="00133028"/>
    <w:rsid w:val="001C62FE"/>
    <w:rsid w:val="001E6A27"/>
    <w:rsid w:val="00271BA5"/>
    <w:rsid w:val="002E249B"/>
    <w:rsid w:val="004431ED"/>
    <w:rsid w:val="004C42D3"/>
    <w:rsid w:val="004C5B1B"/>
    <w:rsid w:val="004D1045"/>
    <w:rsid w:val="005347EB"/>
    <w:rsid w:val="0063528A"/>
    <w:rsid w:val="00676EBE"/>
    <w:rsid w:val="006A101B"/>
    <w:rsid w:val="006A225A"/>
    <w:rsid w:val="00712457"/>
    <w:rsid w:val="00730FD6"/>
    <w:rsid w:val="0077200C"/>
    <w:rsid w:val="00794986"/>
    <w:rsid w:val="007F521A"/>
    <w:rsid w:val="0084603D"/>
    <w:rsid w:val="00890CCA"/>
    <w:rsid w:val="00895A9E"/>
    <w:rsid w:val="008C565F"/>
    <w:rsid w:val="008F0014"/>
    <w:rsid w:val="00915421"/>
    <w:rsid w:val="00927728"/>
    <w:rsid w:val="00A303E6"/>
    <w:rsid w:val="00A32A8C"/>
    <w:rsid w:val="00A7470E"/>
    <w:rsid w:val="00A91C07"/>
    <w:rsid w:val="00B02A4F"/>
    <w:rsid w:val="00B6015B"/>
    <w:rsid w:val="00B97392"/>
    <w:rsid w:val="00BF1644"/>
    <w:rsid w:val="00C31D30"/>
    <w:rsid w:val="00C536A2"/>
    <w:rsid w:val="00C637B3"/>
    <w:rsid w:val="00D15AC4"/>
    <w:rsid w:val="00D67BFE"/>
    <w:rsid w:val="00D93DA6"/>
    <w:rsid w:val="00DA1E4D"/>
    <w:rsid w:val="00DB0143"/>
    <w:rsid w:val="00DE0977"/>
    <w:rsid w:val="00E87501"/>
    <w:rsid w:val="00E972FD"/>
    <w:rsid w:val="00ED3780"/>
    <w:rsid w:val="00F20377"/>
    <w:rsid w:val="00F3665A"/>
    <w:rsid w:val="00F80D03"/>
    <w:rsid w:val="00F92E58"/>
    <w:rsid w:val="04020397"/>
    <w:rsid w:val="056733B6"/>
    <w:rsid w:val="06D8106A"/>
    <w:rsid w:val="077139F0"/>
    <w:rsid w:val="0D817A5F"/>
    <w:rsid w:val="0DB414F7"/>
    <w:rsid w:val="0F597727"/>
    <w:rsid w:val="10C019AD"/>
    <w:rsid w:val="10F17EAF"/>
    <w:rsid w:val="136A01EA"/>
    <w:rsid w:val="14917049"/>
    <w:rsid w:val="15EE54BD"/>
    <w:rsid w:val="17CB7CE9"/>
    <w:rsid w:val="1E8A3D87"/>
    <w:rsid w:val="1F99454B"/>
    <w:rsid w:val="22040184"/>
    <w:rsid w:val="23EC3DD2"/>
    <w:rsid w:val="24AB7494"/>
    <w:rsid w:val="27D35ED3"/>
    <w:rsid w:val="2DAD5E4C"/>
    <w:rsid w:val="2FE377E4"/>
    <w:rsid w:val="30F04E48"/>
    <w:rsid w:val="38B03066"/>
    <w:rsid w:val="396422CA"/>
    <w:rsid w:val="3DC65107"/>
    <w:rsid w:val="412E50EF"/>
    <w:rsid w:val="41D360C1"/>
    <w:rsid w:val="42471D72"/>
    <w:rsid w:val="490D0117"/>
    <w:rsid w:val="4A122A8B"/>
    <w:rsid w:val="4B591952"/>
    <w:rsid w:val="4D753D98"/>
    <w:rsid w:val="50774F55"/>
    <w:rsid w:val="53825368"/>
    <w:rsid w:val="55C3423B"/>
    <w:rsid w:val="5667245F"/>
    <w:rsid w:val="58FB04EF"/>
    <w:rsid w:val="5A57441A"/>
    <w:rsid w:val="5C9D5E10"/>
    <w:rsid w:val="6430245F"/>
    <w:rsid w:val="6747B0B1"/>
    <w:rsid w:val="68B77FC8"/>
    <w:rsid w:val="72DF068C"/>
    <w:rsid w:val="740532A1"/>
    <w:rsid w:val="77E51023"/>
    <w:rsid w:val="780C16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qFormat="1"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eastAsia="微软雅黑" w:asciiTheme="minorHAnsi" w:hAnsiTheme="minorHAnsi" w:cstheme="minorBidi"/>
      <w:kern w:val="2"/>
      <w:sz w:val="21"/>
      <w:szCs w:val="24"/>
      <w:lang w:val="en-US" w:eastAsia="zh-CN" w:bidi="ar-SA"/>
    </w:rPr>
  </w:style>
  <w:style w:type="paragraph" w:styleId="3">
    <w:name w:val="heading 1"/>
    <w:basedOn w:val="1"/>
    <w:next w:val="1"/>
    <w:qFormat/>
    <w:uiPriority w:val="0"/>
    <w:pPr>
      <w:jc w:val="center"/>
      <w:outlineLvl w:val="0"/>
    </w:pPr>
    <w:rPr>
      <w:b/>
      <w:kern w:val="44"/>
      <w:sz w:val="36"/>
    </w:rPr>
  </w:style>
  <w:style w:type="paragraph" w:styleId="2">
    <w:name w:val="heading 3"/>
    <w:basedOn w:val="1"/>
    <w:next w:val="1"/>
    <w:qFormat/>
    <w:uiPriority w:val="0"/>
    <w:pPr>
      <w:keepNext/>
      <w:outlineLvl w:val="2"/>
    </w:pPr>
    <w:rPr>
      <w:rFonts w:ascii="楷体_GB2312" w:hAnsi="宋体" w:eastAsia="黑体"/>
      <w:b/>
      <w:bCs/>
      <w:sz w:val="32"/>
    </w:rPr>
  </w:style>
  <w:style w:type="character" w:default="1" w:styleId="15">
    <w:name w:val="Default Paragraph Font"/>
    <w:semiHidden/>
    <w:unhideWhenUsed/>
    <w:uiPriority w:val="1"/>
  </w:style>
  <w:style w:type="table" w:default="1" w:styleId="13">
    <w:name w:val="Normal Table"/>
    <w:semiHidden/>
    <w:unhideWhenUsed/>
    <w:uiPriority w:val="99"/>
    <w:tblPr>
      <w:tblCellMar>
        <w:top w:w="0" w:type="dxa"/>
        <w:left w:w="108" w:type="dxa"/>
        <w:bottom w:w="0" w:type="dxa"/>
        <w:right w:w="108" w:type="dxa"/>
      </w:tblCellMar>
    </w:tblPr>
  </w:style>
  <w:style w:type="paragraph" w:styleId="4">
    <w:name w:val="Normal Indent"/>
    <w:basedOn w:val="1"/>
    <w:qFormat/>
    <w:uiPriority w:val="0"/>
    <w:pPr>
      <w:spacing w:line="240" w:lineRule="auto"/>
      <w:ind w:firstLine="420" w:firstLineChars="200"/>
    </w:pPr>
    <w:rPr>
      <w:rFonts w:eastAsiaTheme="minorEastAsia"/>
      <w:szCs w:val="22"/>
    </w:rPr>
  </w:style>
  <w:style w:type="paragraph" w:styleId="5">
    <w:name w:val="Document Map"/>
    <w:basedOn w:val="1"/>
    <w:link w:val="21"/>
    <w:qFormat/>
    <w:uiPriority w:val="0"/>
    <w:rPr>
      <w:rFonts w:ascii="宋体" w:eastAsia="宋体"/>
      <w:sz w:val="18"/>
      <w:szCs w:val="18"/>
    </w:rPr>
  </w:style>
  <w:style w:type="paragraph" w:styleId="6">
    <w:name w:val="Body Text"/>
    <w:basedOn w:val="1"/>
    <w:qFormat/>
    <w:uiPriority w:val="0"/>
    <w:rPr>
      <w:sz w:val="28"/>
      <w:szCs w:val="20"/>
    </w:rPr>
  </w:style>
  <w:style w:type="paragraph" w:styleId="7">
    <w:name w:val="Body Text Indent"/>
    <w:basedOn w:val="1"/>
    <w:unhideWhenUsed/>
    <w:qFormat/>
    <w:uiPriority w:val="99"/>
    <w:pPr>
      <w:spacing w:after="120"/>
      <w:ind w:left="420" w:leftChars="200"/>
    </w:pPr>
  </w:style>
  <w:style w:type="paragraph" w:styleId="8">
    <w:name w:val="Balloon Text"/>
    <w:basedOn w:val="1"/>
    <w:link w:val="22"/>
    <w:qFormat/>
    <w:uiPriority w:val="0"/>
    <w:pPr>
      <w:spacing w:line="240" w:lineRule="auto"/>
    </w:pPr>
    <w:rPr>
      <w:sz w:val="18"/>
      <w:szCs w:val="18"/>
    </w:rPr>
  </w:style>
  <w:style w:type="paragraph" w:styleId="9">
    <w:name w:val="footer"/>
    <w:basedOn w:val="1"/>
    <w:link w:val="20"/>
    <w:qFormat/>
    <w:uiPriority w:val="0"/>
    <w:pPr>
      <w:tabs>
        <w:tab w:val="center" w:pos="4153"/>
        <w:tab w:val="right" w:pos="8306"/>
      </w:tabs>
      <w:snapToGrid w:val="0"/>
      <w:spacing w:line="240" w:lineRule="auto"/>
      <w:jc w:val="left"/>
    </w:pPr>
    <w:rPr>
      <w:sz w:val="18"/>
      <w:szCs w:val="18"/>
    </w:rPr>
  </w:style>
  <w:style w:type="paragraph" w:styleId="10">
    <w:name w:val="header"/>
    <w:basedOn w:val="1"/>
    <w:link w:val="19"/>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11">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2">
    <w:name w:val="Body Text First Indent 2"/>
    <w:basedOn w:val="7"/>
    <w:unhideWhenUsed/>
    <w:qFormat/>
    <w:uiPriority w:val="99"/>
    <w:pPr>
      <w:ind w:firstLine="420" w:firstLineChars="200"/>
    </w:p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
    <w:name w:val="表格文字"/>
    <w:basedOn w:val="1"/>
    <w:qFormat/>
    <w:uiPriority w:val="0"/>
    <w:pPr>
      <w:spacing w:before="25" w:after="25"/>
      <w:jc w:val="left"/>
    </w:pPr>
    <w:rPr>
      <w:bCs/>
      <w:spacing w:val="10"/>
      <w:kern w:val="0"/>
      <w:sz w:val="24"/>
      <w:szCs w:val="20"/>
    </w:rPr>
  </w:style>
  <w:style w:type="character" w:customStyle="1" w:styleId="17">
    <w:name w:val="s2"/>
    <w:basedOn w:val="15"/>
    <w:qFormat/>
    <w:uiPriority w:val="0"/>
  </w:style>
  <w:style w:type="paragraph" w:customStyle="1" w:styleId="18">
    <w:name w:val="图"/>
    <w:basedOn w:val="1"/>
    <w:qFormat/>
    <w:uiPriority w:val="99"/>
    <w:pPr>
      <w:keepNext/>
      <w:adjustRightInd w:val="0"/>
      <w:spacing w:before="60" w:after="60" w:line="300" w:lineRule="auto"/>
      <w:jc w:val="center"/>
      <w:textAlignment w:val="center"/>
    </w:pPr>
    <w:rPr>
      <w:spacing w:val="20"/>
      <w:kern w:val="0"/>
      <w:sz w:val="24"/>
      <w:szCs w:val="20"/>
    </w:rPr>
  </w:style>
  <w:style w:type="character" w:customStyle="1" w:styleId="19">
    <w:name w:val="页眉 字符"/>
    <w:basedOn w:val="15"/>
    <w:link w:val="10"/>
    <w:qFormat/>
    <w:uiPriority w:val="0"/>
    <w:rPr>
      <w:rFonts w:eastAsia="微软雅黑" w:asciiTheme="minorHAnsi" w:hAnsiTheme="minorHAnsi" w:cstheme="minorBidi"/>
      <w:kern w:val="2"/>
      <w:sz w:val="18"/>
      <w:szCs w:val="18"/>
    </w:rPr>
  </w:style>
  <w:style w:type="character" w:customStyle="1" w:styleId="20">
    <w:name w:val="页脚 字符"/>
    <w:basedOn w:val="15"/>
    <w:link w:val="9"/>
    <w:qFormat/>
    <w:uiPriority w:val="0"/>
    <w:rPr>
      <w:rFonts w:eastAsia="微软雅黑" w:asciiTheme="minorHAnsi" w:hAnsiTheme="minorHAnsi" w:cstheme="minorBidi"/>
      <w:kern w:val="2"/>
      <w:sz w:val="18"/>
      <w:szCs w:val="18"/>
    </w:rPr>
  </w:style>
  <w:style w:type="character" w:customStyle="1" w:styleId="21">
    <w:name w:val="文档结构图 字符"/>
    <w:basedOn w:val="15"/>
    <w:link w:val="5"/>
    <w:qFormat/>
    <w:uiPriority w:val="0"/>
    <w:rPr>
      <w:rFonts w:ascii="宋体" w:hAnsiTheme="minorHAnsi" w:cstheme="minorBidi"/>
      <w:kern w:val="2"/>
      <w:sz w:val="18"/>
      <w:szCs w:val="18"/>
    </w:rPr>
  </w:style>
  <w:style w:type="character" w:customStyle="1" w:styleId="22">
    <w:name w:val="批注框文本 字符"/>
    <w:basedOn w:val="15"/>
    <w:link w:val="8"/>
    <w:qFormat/>
    <w:uiPriority w:val="0"/>
    <w:rPr>
      <w:rFonts w:eastAsia="微软雅黑" w:asciiTheme="minorHAnsi" w:hAnsiTheme="minorHAnsi" w:cstheme="minorBidi"/>
      <w:kern w:val="2"/>
      <w:sz w:val="18"/>
      <w:szCs w:val="18"/>
    </w:rPr>
  </w:style>
  <w:style w:type="paragraph" w:customStyle="1" w:styleId="23">
    <w:name w:val="修订1"/>
    <w:hidden/>
    <w:semiHidden/>
    <w:qFormat/>
    <w:uiPriority w:val="99"/>
    <w:rPr>
      <w:rFonts w:eastAsia="微软雅黑" w:asciiTheme="minorHAnsi" w:hAnsiTheme="minorHAnsi" w:cstheme="minorBidi"/>
      <w:kern w:val="2"/>
      <w:sz w:val="21"/>
      <w:szCs w:val="24"/>
      <w:lang w:val="en-US" w:eastAsia="zh-CN" w:bidi="ar-SA"/>
    </w:rPr>
  </w:style>
  <w:style w:type="paragraph" w:customStyle="1" w:styleId="24">
    <w:name w:val="修订2"/>
    <w:hidden/>
    <w:semiHidden/>
    <w:qFormat/>
    <w:uiPriority w:val="99"/>
    <w:rPr>
      <w:rFonts w:eastAsia="微软雅黑" w:asciiTheme="minorHAnsi" w:hAnsiTheme="minorHAnsi"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9</Pages>
  <Words>261</Words>
  <Characters>1488</Characters>
  <Lines>12</Lines>
  <Paragraphs>3</Paragraphs>
  <TotalTime>23</TotalTime>
  <ScaleCrop>false</ScaleCrop>
  <LinksUpToDate>false</LinksUpToDate>
  <CharactersWithSpaces>1746</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2021-10-21T18:43:00Z</dcterms:created>
  <dc:creator>Kashun</dc:creator>
  <cp:lastModifiedBy>cc</cp:lastModifiedBy>
  <dcterms:modified xsi:type="dcterms:W3CDTF">2026-01-13T06:10:58Z</dcterms:modified>
  <dc:title>2022年科技项目管理及评审等服务</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KSOTemplateUUID">
    <vt:lpwstr>v1.0_mb_Ft2HuQJha5upxPHr3TR6WQ==</vt:lpwstr>
  </property>
  <property fmtid="{D5CDD505-2E9C-101B-9397-08002B2CF9AE}" pid="4" name="ICV">
    <vt:lpwstr>85E62892AE1642998BD1BD20B3DCC1EB_13</vt:lpwstr>
  </property>
  <property fmtid="{D5CDD505-2E9C-101B-9397-08002B2CF9AE}" pid="5" name="KSOTemplateDocerSaveRecord">
    <vt:lpwstr>eyJoZGlkIjoiY2Q2MmQ1ZmYxMDQwMzI3MDM0ZTg1OWFlNGY2MDlmNTYiLCJ1c2VySWQiOiIyNDQ3NDI3NDAifQ==</vt:lpwstr>
  </property>
</Properties>
</file>