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440101-2026-07433</w:t>
      </w:r>
    </w:p>
    <w:p>
      <w:pPr>
        <w:pStyle w:val="null3"/>
        <w:jc w:val="center"/>
        <w:outlineLvl w:val="3"/>
      </w:pPr>
      <w:r>
        <w:rPr>
          <w:sz w:val="24"/>
          <w:b/>
        </w:rPr>
        <w:t>采购项目编号：</w:t>
      </w:r>
      <w:r>
        <w:rPr>
          <w:sz w:val="24"/>
          <w:b/>
        </w:rPr>
        <w:t>0877-26GZTP1ZC0307</w:t>
      </w:r>
    </w:p>
    <w:p>
      <w:pPr>
        <w:pStyle w:val="null3"/>
        <w:jc w:val="center"/>
        <w:outlineLvl w:val="3"/>
      </w:pPr>
      <w:r>
        <w:rPr>
          <w:sz w:val="24"/>
          <w:b/>
        </w:rPr>
        <w:t>项目名称：</w:t>
      </w:r>
      <w:r>
        <w:rPr>
          <w:sz w:val="24"/>
          <w:b/>
        </w:rPr>
        <w:t>广州医科大学附属市八医院空调维修保养服务采购项目</w:t>
      </w:r>
    </w:p>
    <w:p>
      <w:pPr>
        <w:pStyle w:val="null3"/>
        <w:jc w:val="center"/>
        <w:outlineLvl w:val="3"/>
      </w:pPr>
      <w:r>
        <w:rPr>
          <w:sz w:val="24"/>
          <w:b/>
        </w:rPr>
        <w:t>采购人：</w:t>
      </w:r>
      <w:r>
        <w:rPr>
          <w:sz w:val="24"/>
          <w:b/>
        </w:rPr>
        <w:t>广州医科大学附属市八医院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广东广招国际招标有限公司</w:t>
      </w:r>
      <w:r>
        <w:rPr/>
        <w:t>受</w:t>
      </w:r>
      <w:r>
        <w:rPr/>
        <w:t>广州医科大学附属市八医院</w:t>
      </w:r>
      <w:r>
        <w:rPr/>
        <w:t>的委托，采用</w:t>
      </w:r>
      <w:r>
        <w:rPr/>
        <w:t>公开招标</w:t>
      </w:r>
      <w:r>
        <w:rPr/>
        <w:t>方式组织采购</w:t>
      </w:r>
      <w:r>
        <w:rPr/>
        <w:t>广州医科大学附属市八医院空调维修保养服务采购项目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广州医科大学附属市八医院空调维修保养服务采购项目</w:t>
      </w:r>
    </w:p>
    <w:p>
      <w:pPr>
        <w:pStyle w:val="null3"/>
        <w:ind w:firstLine="480"/>
      </w:pPr>
      <w:r>
        <w:rPr/>
        <w:t>采购计划编号：</w:t>
      </w:r>
      <w:r>
        <w:rPr/>
        <w:t>440101-2026-07433</w:t>
      </w:r>
    </w:p>
    <w:p>
      <w:pPr>
        <w:pStyle w:val="null3"/>
        <w:ind w:firstLine="480"/>
      </w:pPr>
      <w:r>
        <w:rPr/>
        <w:t>采购项目编号：</w:t>
      </w:r>
      <w:r>
        <w:rPr/>
        <w:t>0877-26GZTP1ZC0307</w:t>
      </w:r>
    </w:p>
    <w:p>
      <w:pPr>
        <w:pStyle w:val="null3"/>
        <w:ind w:firstLine="480"/>
      </w:pPr>
      <w:r>
        <w:rPr/>
        <w:t>采购方式：</w:t>
      </w:r>
      <w:r>
        <w:rPr/>
        <w:t>公开招标</w:t>
      </w:r>
    </w:p>
    <w:p>
      <w:pPr>
        <w:pStyle w:val="null3"/>
        <w:ind w:firstLine="480"/>
      </w:pPr>
      <w:r>
        <w:rPr/>
        <w:t>预算金额：</w:t>
      </w:r>
      <w:r>
        <w:rPr/>
        <w:t>4,700,000.00</w:t>
      </w:r>
      <w:r>
        <w:rPr/>
        <w:t>元</w:t>
      </w:r>
    </w:p>
    <w:p>
      <w:pPr>
        <w:pStyle w:val="null3"/>
        <w:outlineLvl w:val="3"/>
      </w:pPr>
      <w:r>
        <w:rPr>
          <w:sz w:val="24"/>
          <w:b/>
        </w:rPr>
        <w:t>2.项目内容及需求情况（采购项目技术规格、参数及要求）</w:t>
      </w:r>
    </w:p>
    <w:p>
      <w:pPr>
        <w:pStyle w:val="null3"/>
      </w:pPr>
      <w:r>
        <w:rPr/>
        <w:t>采购包1(广州医科大学附属市八医院空调维修保养服务):</w:t>
      </w:r>
    </w:p>
    <w:p>
      <w:pPr>
        <w:pStyle w:val="null3"/>
      </w:pPr>
      <w:r>
        <w:rPr/>
        <w:t>采购包预算金额：4,700,000.00元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空调维修和保养服务</w:t>
            </w:r>
          </w:p>
        </w:tc>
        <w:tc>
          <w:tcPr>
            <w:tcW w:type="dxa" w:w="2052"/>
          </w:tcPr>
          <w:p>
            <w:pPr>
              <w:pStyle w:val="null3"/>
            </w:pPr>
            <w:r>
              <w:rPr/>
              <w:t>空调维修保养服务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4,700,000.00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合同履行期限：两年（自2026年8月16日至2028年8月15日），合同一年一签</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采购包1（广州医科大学附属市八医院空调维修保养服务）：</w:t>
      </w:r>
      <w:r>
        <w:rPr/>
        <w:t>本项目属于专门面向小微企业采购的项目，全部服务的承接方应为小微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采购包1（广州医科大学附属市八医院空调维修保养服务）：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广东广招国际招标有限公司网站（http://www.gztpc.com）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广州医科大学附属市八医院</w:t>
      </w:r>
    </w:p>
    <w:p>
      <w:pPr>
        <w:pStyle w:val="null3"/>
        <w:ind w:firstLine="480"/>
      </w:pPr>
      <w:r>
        <w:rPr/>
        <w:t xml:space="preserve"> 地址：</w:t>
      </w:r>
      <w:r>
        <w:rPr/>
        <w:t>广州市白云区华英路8号</w:t>
      </w:r>
    </w:p>
    <w:p>
      <w:pPr>
        <w:pStyle w:val="null3"/>
        <w:ind w:firstLine="480"/>
      </w:pPr>
      <w:r>
        <w:rPr/>
        <w:t xml:space="preserve"> 联系方式：</w:t>
      </w:r>
      <w:r>
        <w:rPr/>
        <w:t>020-37431446</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广东省广州市越秀区广州市越秀区东风东路745号2003房自编01单元</w:t>
      </w:r>
    </w:p>
    <w:p>
      <w:pPr>
        <w:pStyle w:val="null3"/>
        <w:ind w:firstLine="480"/>
      </w:pPr>
      <w:r>
        <w:rPr/>
        <w:t xml:space="preserve"> 联系方式：</w:t>
      </w:r>
      <w:r>
        <w:rPr/>
        <w:t>020-37816286-809</w:t>
      </w:r>
    </w:p>
    <w:p>
      <w:pPr>
        <w:pStyle w:val="null3"/>
        <w:outlineLvl w:val="3"/>
      </w:pPr>
      <w:r>
        <w:rPr>
          <w:sz w:val="24"/>
          <w:b/>
        </w:rPr>
        <w:t xml:space="preserve"> 3.项目联系方式</w:t>
      </w:r>
    </w:p>
    <w:p>
      <w:pPr>
        <w:pStyle w:val="null3"/>
        <w:ind w:firstLine="480"/>
      </w:pPr>
      <w:r>
        <w:rPr/>
        <w:t xml:space="preserve"> 项目联系人：</w:t>
      </w:r>
      <w:r>
        <w:rPr/>
        <w:t>黎工</w:t>
      </w:r>
    </w:p>
    <w:p>
      <w:pPr>
        <w:pStyle w:val="null3"/>
        <w:ind w:firstLine="480"/>
      </w:pPr>
      <w:r>
        <w:rPr/>
        <w:t xml:space="preserve"> 电话：</w:t>
      </w:r>
      <w:r>
        <w:rPr/>
        <w:t>020-37816286-809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项目属性：</w:t>
      </w:r>
      <w:r>
        <w:rPr>
          <w:sz w:val="21"/>
          <w:color w:val="000000"/>
        </w:rPr>
        <w:t>服务类</w:t>
      </w:r>
    </w:p>
    <w:p>
      <w:pPr>
        <w:pStyle w:val="null3"/>
        <w:jc w:val="both"/>
      </w:pPr>
      <w:r>
        <w:rPr>
          <w:sz w:val="21"/>
          <w:color w:val="000000"/>
        </w:rPr>
        <w:t>品目分类：</w:t>
      </w:r>
      <w:r>
        <w:rPr>
          <w:sz w:val="21"/>
          <w:color w:val="000000"/>
        </w:rPr>
        <w:t>空调维修和保养服务</w:t>
      </w:r>
    </w:p>
    <w:p>
      <w:pPr>
        <w:pStyle w:val="null3"/>
        <w:jc w:val="both"/>
      </w:pPr>
      <w:r>
        <w:rPr>
          <w:sz w:val="21"/>
          <w:color w:val="000000"/>
        </w:rPr>
        <w:t>本项目对应的中小企业划分标准所属行业为：</w:t>
      </w:r>
      <w:r>
        <w:rPr>
          <w:sz w:val="21"/>
          <w:color w:val="000000"/>
        </w:rPr>
        <w:t xml:space="preserve"> </w:t>
      </w:r>
      <w:r>
        <w:rPr>
          <w:sz w:val="21"/>
          <w:color w:val="000000"/>
        </w:rPr>
        <w:t>其他未列明行业</w:t>
      </w:r>
      <w:r>
        <w:rPr>
          <w:sz w:val="21"/>
          <w:color w:val="000000"/>
        </w:rPr>
        <w:t xml:space="preserve">     </w:t>
      </w:r>
    </w:p>
    <w:p>
      <w:pPr>
        <w:pStyle w:val="null3"/>
        <w:jc w:val="both"/>
      </w:pPr>
      <w:r>
        <w:rPr>
          <w:sz w:val="21"/>
          <w:color w:val="000000"/>
        </w:rPr>
        <w:t>打</w:t>
      </w:r>
      <w:r>
        <w:rPr>
          <w:sz w:val="21"/>
          <w:color w:val="000000"/>
        </w:rPr>
        <w:t>“★”</w:t>
      </w:r>
      <w:r>
        <w:rPr>
          <w:sz w:val="21"/>
          <w:color w:val="000000"/>
        </w:rPr>
        <w:t>号条款为实质性条款，若有任何一条负偏离或不满足则导致投标无效。</w:t>
      </w:r>
      <w:r>
        <w:br/>
      </w:r>
      <w:r>
        <w:rPr>
          <w:sz w:val="21"/>
          <w:color w:val="000000"/>
        </w:rPr>
        <w:t>打</w:t>
      </w:r>
      <w:r>
        <w:rPr>
          <w:sz w:val="21"/>
          <w:color w:val="000000"/>
        </w:rPr>
        <w:t>“▲”</w:t>
      </w:r>
      <w:r>
        <w:rPr>
          <w:sz w:val="21"/>
          <w:color w:val="000000"/>
        </w:rPr>
        <w:t>号条款为重要技术参数，若有部分</w:t>
      </w:r>
      <w:r>
        <w:rPr>
          <w:sz w:val="21"/>
          <w:color w:val="000000"/>
        </w:rPr>
        <w:t>“▲”</w:t>
      </w:r>
      <w:r>
        <w:rPr>
          <w:sz w:val="21"/>
          <w:color w:val="000000"/>
        </w:rPr>
        <w:t>条款未响应或不满足，将导致其响应性评审加重扣分，但不作为无效投标条款。</w:t>
      </w:r>
    </w:p>
    <w:p>
      <w:pPr>
        <w:pStyle w:val="null3"/>
        <w:ind w:firstLine="480"/>
        <w:jc w:val="both"/>
      </w:pPr>
      <w:r>
        <w:rPr>
          <w:sz w:val="21"/>
          <w:b/>
          <w:color w:val="000000"/>
        </w:rPr>
        <w:t>（一）</w:t>
      </w:r>
      <w:r>
        <w:rPr>
          <w:sz w:val="21"/>
          <w:b/>
          <w:color w:val="000000"/>
        </w:rPr>
        <w:t>服务地址：</w:t>
      </w:r>
      <w:r>
        <w:rPr>
          <w:sz w:val="21"/>
          <w:color w:val="000000"/>
        </w:rPr>
        <w:t>广州市白云区华英路</w:t>
      </w:r>
      <w:r>
        <w:rPr>
          <w:sz w:val="21"/>
          <w:color w:val="000000"/>
        </w:rPr>
        <w:t>8号内。</w:t>
      </w:r>
    </w:p>
    <w:p>
      <w:pPr>
        <w:pStyle w:val="null3"/>
        <w:jc w:val="both"/>
      </w:pPr>
      <w:r>
        <w:rPr>
          <w:sz w:val="21"/>
          <w:b/>
          <w:color w:val="000000"/>
        </w:rPr>
        <w:t>（二）服务时间（履行期限）：</w:t>
      </w:r>
      <w:r>
        <w:rPr>
          <w:sz w:val="21"/>
          <w:color w:val="000000"/>
        </w:rPr>
        <w:t>2350000</w:t>
      </w:r>
      <w:r>
        <w:rPr>
          <w:sz w:val="21"/>
          <w:color w:val="000000"/>
        </w:rPr>
        <w:t>元为本项目服务期前</w:t>
      </w:r>
      <w:r>
        <w:rPr>
          <w:sz w:val="21"/>
          <w:color w:val="000000"/>
        </w:rPr>
        <w:t>12</w:t>
      </w:r>
      <w:r>
        <w:rPr>
          <w:sz w:val="21"/>
          <w:color w:val="000000"/>
        </w:rPr>
        <w:t>个月的采购预算。如中标人的服务质量好，采购人对中标人的各科室年度满意度评分调查表的加权平均分达</w:t>
      </w:r>
      <w:r>
        <w:rPr>
          <w:sz w:val="21"/>
          <w:color w:val="000000"/>
        </w:rPr>
        <w:t>90</w:t>
      </w:r>
      <w:r>
        <w:rPr>
          <w:sz w:val="21"/>
          <w:color w:val="000000"/>
        </w:rPr>
        <w:t>分</w:t>
      </w:r>
      <w:r>
        <w:rPr>
          <w:sz w:val="21"/>
          <w:color w:val="000000"/>
        </w:rPr>
        <w:t>(</w:t>
      </w:r>
      <w:r>
        <w:rPr>
          <w:sz w:val="21"/>
          <w:color w:val="000000"/>
        </w:rPr>
        <w:t>含</w:t>
      </w:r>
      <w:r>
        <w:rPr>
          <w:sz w:val="21"/>
          <w:color w:val="000000"/>
        </w:rPr>
        <w:t>)</w:t>
      </w:r>
      <w:r>
        <w:rPr>
          <w:sz w:val="21"/>
          <w:color w:val="000000"/>
        </w:rPr>
        <w:t>以上的，在合同到期</w:t>
      </w:r>
      <w:r>
        <w:rPr>
          <w:sz w:val="21"/>
          <w:color w:val="000000"/>
        </w:rPr>
        <w:t>3</w:t>
      </w:r>
      <w:r>
        <w:rPr>
          <w:sz w:val="21"/>
          <w:color w:val="000000"/>
        </w:rPr>
        <w:t>个月前，经双方协商同意，可以续签合同，合同一年一签，服务期限最长为</w:t>
      </w:r>
      <w:r>
        <w:rPr>
          <w:sz w:val="21"/>
          <w:color w:val="000000"/>
        </w:rPr>
        <w:t>两</w:t>
      </w:r>
      <w:r>
        <w:rPr>
          <w:sz w:val="21"/>
          <w:color w:val="000000"/>
        </w:rPr>
        <w:t>年。</w:t>
      </w:r>
      <w:r>
        <w:rPr>
          <w:sz w:val="21"/>
          <w:color w:val="000000"/>
        </w:rPr>
        <w:t>（自</w:t>
      </w:r>
      <w:r>
        <w:rPr>
          <w:sz w:val="21"/>
          <w:color w:val="000000"/>
        </w:rPr>
        <w:t>2026</w:t>
      </w:r>
      <w:r>
        <w:rPr>
          <w:sz w:val="21"/>
          <w:color w:val="000000"/>
        </w:rPr>
        <w:t>年</w:t>
      </w:r>
      <w:r>
        <w:rPr>
          <w:sz w:val="21"/>
          <w:color w:val="000000"/>
        </w:rPr>
        <w:t>8</w:t>
      </w:r>
      <w:r>
        <w:rPr>
          <w:sz w:val="21"/>
          <w:color w:val="000000"/>
        </w:rPr>
        <w:t>月</w:t>
      </w:r>
      <w:r>
        <w:rPr>
          <w:sz w:val="21"/>
          <w:color w:val="000000"/>
        </w:rPr>
        <w:t>16</w:t>
      </w:r>
      <w:r>
        <w:rPr>
          <w:sz w:val="21"/>
          <w:color w:val="000000"/>
        </w:rPr>
        <w:t>日至</w:t>
      </w:r>
      <w:r>
        <w:rPr>
          <w:sz w:val="21"/>
          <w:color w:val="000000"/>
        </w:rPr>
        <w:t>2028</w:t>
      </w:r>
      <w:r>
        <w:rPr>
          <w:sz w:val="21"/>
          <w:color w:val="000000"/>
        </w:rPr>
        <w:t>年</w:t>
      </w:r>
      <w:r>
        <w:rPr>
          <w:sz w:val="21"/>
          <w:color w:val="000000"/>
        </w:rPr>
        <w:t>8</w:t>
      </w:r>
      <w:r>
        <w:rPr>
          <w:sz w:val="21"/>
          <w:color w:val="000000"/>
        </w:rPr>
        <w:t>月</w:t>
      </w:r>
      <w:r>
        <w:rPr>
          <w:sz w:val="21"/>
          <w:color w:val="000000"/>
        </w:rPr>
        <w:t>15</w:t>
      </w:r>
      <w:r>
        <w:rPr>
          <w:sz w:val="21"/>
          <w:color w:val="000000"/>
        </w:rPr>
        <w:t>日）。</w:t>
      </w:r>
    </w:p>
    <w:p>
      <w:pPr>
        <w:pStyle w:val="null3"/>
        <w:jc w:val="both"/>
      </w:pPr>
      <w:r>
        <w:rPr>
          <w:sz w:val="21"/>
          <w:b/>
          <w:color w:val="000000"/>
        </w:rPr>
        <w:t>（三）</w:t>
      </w:r>
      <w:r>
        <w:rPr>
          <w:sz w:val="21"/>
          <w:b/>
          <w:color w:val="000000"/>
        </w:rPr>
        <w:t>服务内容及需求</w:t>
      </w:r>
    </w:p>
    <w:p>
      <w:pPr>
        <w:pStyle w:val="null3"/>
        <w:jc w:val="both"/>
      </w:pPr>
      <w:r>
        <w:rPr>
          <w:sz w:val="21"/>
          <w:color w:val="000000"/>
        </w:rPr>
        <w:t>1.服务标准：维修保养内容及要求按国标执行。</w:t>
      </w:r>
    </w:p>
    <w:p>
      <w:pPr>
        <w:pStyle w:val="null3"/>
      </w:pPr>
      <w:r>
        <w:rPr>
          <w:sz w:val="21"/>
          <w:color w:val="000000"/>
        </w:rPr>
        <w:t>2.</w:t>
      </w:r>
      <w:r>
        <w:rPr>
          <w:sz w:val="21"/>
          <w:color w:val="000000"/>
        </w:rPr>
        <w:t>承保范围内中央空调维护保养与值班，含风冷螺杆冷水机组、水冷螺杆机组、水冷离心机组、风冷模块机组等）、冷却水泵、冷冻水泵、冷却塔、管网及阀门，末端设备如盘管风机、风口、百叶、风柜、风管、电磁阀、温控器、遥控器等维修保养</w:t>
      </w:r>
      <w:r>
        <w:rPr>
          <w:sz w:val="21"/>
          <w:color w:val="000000"/>
        </w:rPr>
        <w:t>。</w:t>
      </w:r>
    </w:p>
    <w:p>
      <w:pPr>
        <w:pStyle w:val="null3"/>
      </w:pPr>
      <w:r>
        <w:rPr>
          <w:sz w:val="21"/>
          <w:color w:val="000000"/>
        </w:rPr>
        <w:t>3.</w:t>
      </w:r>
      <w:r>
        <w:rPr>
          <w:sz w:val="21"/>
          <w:color w:val="000000"/>
        </w:rPr>
        <w:t>承保范围内中央空调系统冷却水与冷冻水系统维护保养：含水处理投药、冷却塔清洗、水管与主机清洗通炮、管道</w:t>
      </w:r>
      <w:r>
        <w:rPr>
          <w:sz w:val="21"/>
          <w:color w:val="000000"/>
        </w:rPr>
        <w:t>投药清洗与养护，设备与管网除锈防腐；</w:t>
      </w:r>
    </w:p>
    <w:p>
      <w:pPr>
        <w:pStyle w:val="null3"/>
      </w:pPr>
      <w:r>
        <w:rPr>
          <w:sz w:val="21"/>
          <w:color w:val="000000"/>
        </w:rPr>
        <w:t>4.</w:t>
      </w:r>
      <w:r>
        <w:rPr>
          <w:sz w:val="21"/>
          <w:color w:val="000000"/>
        </w:rPr>
        <w:t>承保范围内所有盘管风机维护维修；</w:t>
      </w:r>
    </w:p>
    <w:p>
      <w:pPr>
        <w:pStyle w:val="null3"/>
      </w:pPr>
      <w:r>
        <w:rPr>
          <w:sz w:val="21"/>
          <w:color w:val="000000"/>
        </w:rPr>
        <w:t>5.</w:t>
      </w:r>
      <w:r>
        <w:rPr>
          <w:sz w:val="21"/>
          <w:color w:val="000000"/>
        </w:rPr>
        <w:t>承保范围内所有分体空调机维护维修；</w:t>
      </w:r>
    </w:p>
    <w:p>
      <w:pPr>
        <w:pStyle w:val="null3"/>
      </w:pPr>
      <w:r>
        <w:rPr>
          <w:sz w:val="21"/>
          <w:color w:val="000000"/>
        </w:rPr>
        <w:t>6.</w:t>
      </w:r>
      <w:r>
        <w:rPr>
          <w:sz w:val="21"/>
          <w:color w:val="000000"/>
        </w:rPr>
        <w:t>承保范围内所有多联</w:t>
      </w:r>
      <w:r>
        <w:rPr>
          <w:sz w:val="21"/>
          <w:color w:val="000000"/>
        </w:rPr>
        <w:t>机空调维护维修；</w:t>
      </w:r>
    </w:p>
    <w:p>
      <w:pPr>
        <w:pStyle w:val="null3"/>
      </w:pPr>
      <w:r>
        <w:rPr>
          <w:sz w:val="21"/>
          <w:color w:val="000000"/>
        </w:rPr>
        <w:t>7.</w:t>
      </w:r>
      <w:r>
        <w:rPr>
          <w:sz w:val="21"/>
          <w:color w:val="000000"/>
        </w:rPr>
        <w:t>承保范围内所有风幕机维护维修；</w:t>
      </w:r>
    </w:p>
    <w:p>
      <w:pPr>
        <w:pStyle w:val="null3"/>
      </w:pPr>
      <w:r>
        <w:rPr>
          <w:sz w:val="21"/>
          <w:color w:val="000000"/>
        </w:rPr>
        <w:t>8.</w:t>
      </w:r>
      <w:r>
        <w:rPr>
          <w:sz w:val="21"/>
          <w:color w:val="000000"/>
        </w:rPr>
        <w:t>承保范围</w:t>
      </w:r>
      <w:r>
        <w:rPr>
          <w:sz w:val="21"/>
          <w:color w:val="000000"/>
        </w:rPr>
        <w:t>内所有恒温</w:t>
      </w:r>
      <w:r>
        <w:rPr>
          <w:sz w:val="21"/>
          <w:color w:val="000000"/>
        </w:rPr>
        <w:t>恒湿空调维护维修；</w:t>
      </w:r>
    </w:p>
    <w:p>
      <w:pPr>
        <w:pStyle w:val="null3"/>
      </w:pPr>
      <w:r>
        <w:rPr>
          <w:sz w:val="21"/>
          <w:color w:val="000000"/>
        </w:rPr>
        <w:t>9.</w:t>
      </w:r>
      <w:r>
        <w:rPr>
          <w:sz w:val="21"/>
          <w:color w:val="000000"/>
        </w:rPr>
        <w:t>承保范</w:t>
      </w:r>
      <w:r>
        <w:rPr>
          <w:sz w:val="21"/>
          <w:color w:val="000000"/>
        </w:rPr>
        <w:t>围内电梯</w:t>
      </w:r>
      <w:r>
        <w:rPr>
          <w:sz w:val="21"/>
          <w:color w:val="000000"/>
        </w:rPr>
        <w:t>轿厢</w:t>
      </w:r>
      <w:r>
        <w:rPr>
          <w:sz w:val="21"/>
          <w:color w:val="000000"/>
        </w:rPr>
        <w:t>后期加装</w:t>
      </w:r>
      <w:r>
        <w:rPr>
          <w:sz w:val="21"/>
          <w:color w:val="000000"/>
        </w:rPr>
        <w:t>空</w:t>
      </w:r>
      <w:r>
        <w:rPr>
          <w:sz w:val="21"/>
          <w:color w:val="000000"/>
        </w:rPr>
        <w:t>调</w:t>
      </w:r>
      <w:r>
        <w:rPr>
          <w:sz w:val="21"/>
          <w:color w:val="000000"/>
        </w:rPr>
        <w:t>设备</w:t>
      </w:r>
      <w:r>
        <w:rPr>
          <w:sz w:val="21"/>
          <w:color w:val="000000"/>
        </w:rPr>
        <w:t>维护维修；</w:t>
      </w:r>
    </w:p>
    <w:p>
      <w:pPr>
        <w:pStyle w:val="null3"/>
      </w:pPr>
      <w:r>
        <w:rPr>
          <w:sz w:val="21"/>
          <w:color w:val="000000"/>
        </w:rPr>
        <w:t>10.</w:t>
      </w:r>
      <w:r>
        <w:rPr>
          <w:sz w:val="21"/>
          <w:color w:val="000000"/>
        </w:rPr>
        <w:t>承保范围内空调水管道、风管、排水管、冷凝水管、制冷剂管道及给空调设备专用的自来水管、热水管道；管道维护界线划分：中央空调主机至风机盘管中间所有的相关水管风管排水管全是本项目范围内，中央空调供冷或者供热至洁净空调机组使用的，以洁净空调入口阀门后（含阀门）螺牙为界是本项目负责范围</w:t>
      </w:r>
      <w:r>
        <w:rPr>
          <w:sz w:val="21"/>
          <w:color w:val="000000"/>
        </w:rPr>
        <w:t>；</w:t>
      </w:r>
    </w:p>
    <w:p>
      <w:pPr>
        <w:pStyle w:val="null3"/>
      </w:pPr>
      <w:r>
        <w:rPr>
          <w:sz w:val="21"/>
          <w:color w:val="000000"/>
        </w:rPr>
        <w:t>11.</w:t>
      </w:r>
      <w:r>
        <w:rPr>
          <w:sz w:val="21"/>
          <w:color w:val="000000"/>
        </w:rPr>
        <w:t>承保范围内所有中央热水系统维护维修：包含中央热水主机（单独安装的独立使用的热水器不在本包范围内）</w:t>
      </w:r>
      <w:r>
        <w:rPr>
          <w:sz w:val="21"/>
          <w:color w:val="000000"/>
        </w:rPr>
        <w:t>、管道、阀门、角阀</w:t>
      </w:r>
      <w:r>
        <w:rPr>
          <w:sz w:val="21"/>
          <w:color w:val="000000"/>
        </w:rPr>
        <w:t>、供水泵、回水泵、循环泵与相关控制系统。但末端热水水龙头</w:t>
      </w:r>
      <w:r>
        <w:rPr>
          <w:sz w:val="21"/>
          <w:color w:val="000000"/>
        </w:rPr>
        <w:t>、</w:t>
      </w:r>
      <w:r>
        <w:rPr>
          <w:sz w:val="21"/>
          <w:color w:val="000000"/>
        </w:rPr>
        <w:t>冷热水龙头</w:t>
      </w:r>
      <w:r>
        <w:rPr>
          <w:sz w:val="21"/>
          <w:color w:val="000000"/>
        </w:rPr>
        <w:t>与生活水箱</w:t>
      </w:r>
      <w:r>
        <w:rPr>
          <w:sz w:val="21"/>
          <w:color w:val="000000"/>
        </w:rPr>
        <w:t>不包含在内；</w:t>
      </w:r>
    </w:p>
    <w:p>
      <w:pPr>
        <w:pStyle w:val="null3"/>
      </w:pPr>
      <w:r>
        <w:rPr>
          <w:sz w:val="21"/>
          <w:color w:val="000000"/>
        </w:rPr>
        <w:t>12.</w:t>
      </w:r>
      <w:r>
        <w:rPr>
          <w:sz w:val="21"/>
          <w:color w:val="000000"/>
        </w:rPr>
        <w:t>承保范围内除消防专用排风机以</w:t>
      </w:r>
      <w:r>
        <w:rPr>
          <w:sz w:val="21"/>
          <w:color w:val="000000"/>
        </w:rPr>
        <w:t>外</w:t>
      </w:r>
      <w:r>
        <w:rPr>
          <w:sz w:val="21"/>
          <w:color w:val="000000"/>
        </w:rPr>
        <w:t>维护维修；</w:t>
      </w:r>
    </w:p>
    <w:p>
      <w:pPr>
        <w:pStyle w:val="null3"/>
      </w:pPr>
      <w:r>
        <w:rPr>
          <w:sz w:val="21"/>
          <w:color w:val="000000"/>
        </w:rPr>
        <w:t>13.</w:t>
      </w:r>
      <w:r>
        <w:rPr>
          <w:sz w:val="21"/>
          <w:color w:val="000000"/>
        </w:rPr>
        <w:t>承保范围内所有抽湿机和所有普通家用型冰箱和冰柜、厨房冰箱冰柜保鲜柜维修：此项内容仅维修无保养项，不列入报价范围。</w:t>
      </w:r>
    </w:p>
    <w:p>
      <w:pPr>
        <w:pStyle w:val="null3"/>
      </w:pPr>
      <w:r>
        <w:rPr>
          <w:sz w:val="21"/>
          <w:color w:val="000000"/>
        </w:rPr>
        <w:t>14.</w:t>
      </w:r>
      <w:r>
        <w:rPr>
          <w:sz w:val="21"/>
          <w:color w:val="000000"/>
        </w:rPr>
        <w:t>承保范围内所有维保设备巡检与节能工作巡检，采购人根据需求安排频次，中标</w:t>
      </w:r>
      <w:r>
        <w:rPr>
          <w:sz w:val="21"/>
          <w:color w:val="000000"/>
        </w:rPr>
        <w:t>人无条件执行。</w:t>
      </w:r>
    </w:p>
    <w:p>
      <w:pPr>
        <w:pStyle w:val="null3"/>
      </w:pPr>
      <w:r>
        <w:rPr>
          <w:sz w:val="21"/>
          <w:color w:val="000000"/>
        </w:rPr>
        <w:t>15.</w:t>
      </w:r>
      <w:r>
        <w:rPr>
          <w:sz w:val="21"/>
          <w:color w:val="000000"/>
        </w:rPr>
        <w:t>采购人有权在合同期内对本项目服务内容进行增减，合同期内增加</w:t>
      </w:r>
      <w:r>
        <w:rPr>
          <w:sz w:val="21"/>
          <w:color w:val="000000"/>
        </w:rPr>
        <w:t>投标人需按要求进行日常维</w:t>
      </w:r>
      <w:r>
        <w:rPr>
          <w:sz w:val="21"/>
          <w:color w:val="000000"/>
        </w:rPr>
        <w:t>保。采购人装修改造需要长时间停用或拆除部分设备，按中标单价核算出月度费用并在当期维保款中扣减相应金额。</w:t>
      </w:r>
    </w:p>
    <w:p>
      <w:pPr>
        <w:pStyle w:val="null3"/>
      </w:pPr>
      <w:r>
        <w:rPr>
          <w:sz w:val="21"/>
          <w:color w:val="000000"/>
        </w:rPr>
        <w:t>16.</w:t>
      </w:r>
      <w:r>
        <w:rPr>
          <w:sz w:val="21"/>
          <w:color w:val="000000"/>
        </w:rPr>
        <w:t>采购人有权在合同期内对本项目服务内容进行增减，合同期内增加数量</w:t>
      </w:r>
      <w:r>
        <w:rPr>
          <w:sz w:val="21"/>
          <w:color w:val="000000"/>
        </w:rPr>
        <w:t>100台以内不另行增加</w:t>
      </w:r>
      <w:r>
        <w:rPr>
          <w:sz w:val="21"/>
          <w:color w:val="000000"/>
        </w:rPr>
        <w:t>日常维保</w:t>
      </w:r>
      <w:r>
        <w:rPr>
          <w:sz w:val="21"/>
          <w:color w:val="000000"/>
        </w:rPr>
        <w:t>费用，超过</w:t>
      </w:r>
      <w:r>
        <w:rPr>
          <w:sz w:val="21"/>
          <w:color w:val="000000"/>
        </w:rPr>
        <w:t>100台后的每一台费用按中标价核算费用结算。</w:t>
      </w:r>
    </w:p>
    <w:p>
      <w:pPr>
        <w:pStyle w:val="null3"/>
        <w:jc w:val="both"/>
      </w:pPr>
      <w:r>
        <w:rPr>
          <w:sz w:val="21"/>
          <w:b/>
          <w:color w:val="000000"/>
        </w:rPr>
        <w:t>（四）采购项目一览表</w:t>
      </w:r>
    </w:p>
    <w:tbl>
      <w:tblPr>
        <w:tblW w:w="0" w:type="auto"/>
        <w:tblBorders>
          <w:top w:val="none" w:color="000000" w:sz="4"/>
          <w:left w:val="none" w:color="000000" w:sz="4"/>
          <w:bottom w:val="none" w:color="000000" w:sz="4"/>
          <w:right w:val="none" w:color="000000" w:sz="4"/>
          <w:insideH w:val="none"/>
          <w:insideV w:val="none"/>
        </w:tblBorders>
      </w:tblPr>
      <w:tblGrid>
        <w:gridCol w:w="725"/>
        <w:gridCol w:w="2334"/>
        <w:gridCol w:w="1696"/>
        <w:gridCol w:w="725"/>
        <w:gridCol w:w="1087"/>
        <w:gridCol w:w="1739"/>
      </w:tblGrid>
      <w:tr>
        <w:tc>
          <w:tcPr>
            <w:tcW w:type="dxa" w:w="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采购标的</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名称</w:t>
            </w:r>
          </w:p>
        </w:tc>
        <w:tc>
          <w:tcPr>
            <w:tcW w:type="dxa" w:w="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0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计量单位</w:t>
            </w:r>
          </w:p>
        </w:tc>
        <w:tc>
          <w:tcPr>
            <w:tcW w:type="dxa" w:w="17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w:t>
            </w:r>
          </w:p>
          <w:p>
            <w:pPr>
              <w:pStyle w:val="null3"/>
              <w:jc w:val="center"/>
            </w:pPr>
            <w:r>
              <w:rPr>
                <w:sz w:val="21"/>
                <w:color w:val="000000"/>
              </w:rPr>
              <w:t>（人民币：元）</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空调维修保养服务采购项目</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空调维修保养服务</w:t>
            </w:r>
          </w:p>
        </w:tc>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1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2350000/年4700000.00/两年</w:t>
            </w:r>
          </w:p>
        </w:tc>
      </w:tr>
    </w:tbl>
    <w:p>
      <w:pPr>
        <w:pStyle w:val="null3"/>
        <w:jc w:val="both"/>
      </w:pPr>
      <w:r>
        <w:rPr>
          <w:sz w:val="21"/>
          <w:b/>
          <w:color w:val="000000"/>
        </w:rPr>
        <w:t>（五）</w:t>
      </w:r>
      <w:r>
        <w:rPr>
          <w:sz w:val="21"/>
          <w:b/>
          <w:color w:val="000000"/>
        </w:rPr>
        <w:t>设施设备概况：</w:t>
      </w:r>
    </w:p>
    <w:tbl>
      <w:tblPr>
        <w:tblW w:w="0" w:type="auto"/>
        <w:tblBorders>
          <w:top w:val="none" w:color="000000" w:sz="4"/>
          <w:left w:val="none" w:color="000000" w:sz="4"/>
          <w:bottom w:val="none" w:color="000000" w:sz="4"/>
          <w:right w:val="none" w:color="000000" w:sz="4"/>
          <w:insideH w:val="none"/>
          <w:insideV w:val="none"/>
        </w:tblBorders>
      </w:tblPr>
      <w:tblGrid>
        <w:gridCol w:w="419"/>
        <w:gridCol w:w="484"/>
        <w:gridCol w:w="1506"/>
        <w:gridCol w:w="956"/>
        <w:gridCol w:w="733"/>
        <w:gridCol w:w="668"/>
        <w:gridCol w:w="445"/>
        <w:gridCol w:w="550"/>
        <w:gridCol w:w="406"/>
        <w:gridCol w:w="628"/>
        <w:gridCol w:w="746"/>
        <w:gridCol w:w="681"/>
      </w:tblGrid>
      <w:tr>
        <w:tc>
          <w:tcPr>
            <w:tcW w:type="dxa" w:w="8222"/>
            <w:gridSpan w:val="1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2026年医院空调维修保养清单（包含各种过滤器更换频次）</w:t>
            </w:r>
          </w:p>
        </w:tc>
      </w:tr>
      <w:tr>
        <w:tc>
          <w:tcPr>
            <w:tcW w:type="dxa" w:w="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48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设备名称</w:t>
            </w:r>
          </w:p>
        </w:tc>
        <w:tc>
          <w:tcPr>
            <w:tcW w:type="dxa" w:w="150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配套部件</w:t>
            </w:r>
          </w:p>
        </w:tc>
        <w:tc>
          <w:tcPr>
            <w:tcW w:type="dxa" w:w="95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型号</w:t>
            </w:r>
          </w:p>
        </w:tc>
        <w:tc>
          <w:tcPr>
            <w:tcW w:type="dxa" w:w="73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技术参数制冷量</w:t>
            </w:r>
            <w:r>
              <w:rPr>
                <w:sz w:val="20"/>
                <w:b/>
                <w:color w:val="000000"/>
              </w:rPr>
              <w:t>(KW)</w:t>
            </w:r>
          </w:p>
        </w:tc>
        <w:tc>
          <w:tcPr>
            <w:tcW w:type="dxa" w:w="66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技术参数制热量</w:t>
            </w:r>
            <w:r>
              <w:rPr>
                <w:sz w:val="20"/>
                <w:b/>
                <w:color w:val="000000"/>
              </w:rPr>
              <w:t>(KW)</w:t>
            </w:r>
          </w:p>
        </w:tc>
        <w:tc>
          <w:tcPr>
            <w:tcW w:type="dxa" w:w="44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单位</w:t>
            </w:r>
          </w:p>
        </w:tc>
        <w:tc>
          <w:tcPr>
            <w:tcW w:type="dxa" w:w="55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数量</w:t>
            </w:r>
          </w:p>
        </w:tc>
        <w:tc>
          <w:tcPr>
            <w:tcW w:type="dxa" w:w="40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品牌</w:t>
            </w:r>
          </w:p>
        </w:tc>
        <w:tc>
          <w:tcPr>
            <w:tcW w:type="dxa" w:w="62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所在地</w:t>
            </w:r>
          </w:p>
        </w:tc>
        <w:tc>
          <w:tcPr>
            <w:tcW w:type="dxa" w:w="74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每台设备含过滤器规格、型号、数量及频次</w:t>
            </w:r>
          </w:p>
        </w:tc>
        <w:tc>
          <w:tcPr>
            <w:tcW w:type="dxa" w:w="68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备注</w:t>
            </w:r>
          </w:p>
        </w:tc>
      </w:tr>
      <w:tr>
        <w:tc>
          <w:tcPr>
            <w:tcW w:type="dxa" w:w="4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开利中央空调</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离心机制冷机组（</w:t>
            </w:r>
            <w:r>
              <w:rPr>
                <w:sz w:val="20"/>
                <w:color w:val="000000"/>
              </w:rPr>
              <w:t>800冷吨）</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RX-19-800</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2728</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套</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开利</w:t>
            </w:r>
          </w:p>
        </w:tc>
        <w:tc>
          <w:tcPr>
            <w:tcW w:type="dxa" w:w="62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分布于门诊、急诊楼、旧医技楼</w:t>
            </w: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螺杆式制冷机组</w:t>
            </w:r>
            <w:r>
              <w:rPr>
                <w:sz w:val="20"/>
                <w:color w:val="000000"/>
              </w:rPr>
              <w:t>400冷吨</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HXC-400A</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1437</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套</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开利</w:t>
            </w: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天花顶风机盘机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42CE00-2800-12000-AR</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2.8-12</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1184</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开利</w:t>
            </w: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约克风冷热泵机组</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YSPA0770SE</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773</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748</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约克</w:t>
            </w: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过滤网</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1184</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开利</w:t>
            </w: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新风风柜（</w:t>
            </w:r>
            <w:r>
              <w:rPr>
                <w:sz w:val="20"/>
                <w:color w:val="000000"/>
              </w:rPr>
              <w:t>4000M³/h）</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BFP-21SL</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4000M³/h</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30</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开利</w:t>
            </w: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过滤网</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180</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开利</w:t>
            </w: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新风风柜（</w:t>
            </w:r>
            <w:r>
              <w:rPr>
                <w:sz w:val="20"/>
                <w:color w:val="000000"/>
              </w:rPr>
              <w:t>28000~36000M³/h）</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BFP-21SL</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28000~</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开利</w:t>
            </w: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过滤网</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36000M³/h</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开利</w:t>
            </w: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阀门组件</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套</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开利</w:t>
            </w: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膨胀水箱</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套</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开利</w:t>
            </w: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冷冻水水质处理</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项</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开利</w:t>
            </w: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冷却塔及冷却水水质处理</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XLQZ－400</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400</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项</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开利</w:t>
            </w: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天花顶风机盘机</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166</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开利</w:t>
            </w:r>
          </w:p>
        </w:tc>
        <w:tc>
          <w:tcPr>
            <w:tcW w:type="dxa" w:w="62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1号住院楼2-5楼</w:t>
            </w:r>
          </w:p>
        </w:tc>
        <w:tc>
          <w:tcPr>
            <w:tcW w:type="dxa" w:w="7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铝框初效</w:t>
            </w:r>
            <w:r>
              <w:rPr>
                <w:sz w:val="20"/>
                <w:color w:val="000000"/>
              </w:rPr>
              <w:t>G4（每两个月更换1次,每年度共6次）：</w:t>
            </w:r>
            <w:r>
              <w:br/>
            </w:r>
            <w:r>
              <w:rPr>
                <w:sz w:val="20"/>
                <w:color w:val="000000"/>
              </w:rPr>
              <w:t>594*390*46：12个，</w:t>
            </w:r>
            <w:r>
              <w:br/>
            </w:r>
            <w:r>
              <w:rPr>
                <w:sz w:val="20"/>
                <w:color w:val="000000"/>
              </w:rPr>
              <w:t>490*390*46：8个，</w:t>
            </w:r>
            <w:r>
              <w:br/>
            </w:r>
            <w:r>
              <w:rPr>
                <w:sz w:val="20"/>
                <w:color w:val="000000"/>
              </w:rPr>
              <w:t>594*289*46：12个，</w:t>
            </w:r>
            <w:r>
              <w:br/>
            </w:r>
            <w:r>
              <w:rPr>
                <w:sz w:val="20"/>
                <w:color w:val="000000"/>
              </w:rPr>
              <w:t>490*289*46：8个，</w:t>
            </w:r>
            <w:r>
              <w:br/>
            </w:r>
            <w:r>
              <w:rPr>
                <w:sz w:val="20"/>
                <w:color w:val="000000"/>
              </w:rPr>
              <w:t>390*390*46：4个，</w:t>
            </w:r>
            <w:r>
              <w:br/>
            </w:r>
            <w:r>
              <w:rPr>
                <w:sz w:val="20"/>
                <w:color w:val="000000"/>
              </w:rPr>
              <w:t>390*289*46：4个；</w:t>
            </w:r>
            <w:r>
              <w:br/>
            </w:r>
            <w:r>
              <w:rPr>
                <w:sz w:val="20"/>
                <w:color w:val="000000"/>
              </w:rPr>
              <w:t>中效</w:t>
            </w:r>
            <w:r>
              <w:rPr>
                <w:sz w:val="20"/>
                <w:color w:val="000000"/>
              </w:rPr>
              <w:t>F8（每三个月更换1次，每年度共4次）：</w:t>
            </w:r>
            <w:r>
              <w:br/>
            </w:r>
            <w:r>
              <w:rPr>
                <w:sz w:val="20"/>
                <w:color w:val="000000"/>
              </w:rPr>
              <w:t>594*390*381：12个，</w:t>
            </w:r>
            <w:r>
              <w:br/>
            </w:r>
            <w:r>
              <w:rPr>
                <w:sz w:val="20"/>
                <w:color w:val="000000"/>
              </w:rPr>
              <w:t>490*390*381：8个，</w:t>
            </w:r>
            <w:r>
              <w:br/>
            </w:r>
            <w:r>
              <w:rPr>
                <w:sz w:val="20"/>
                <w:color w:val="000000"/>
              </w:rPr>
              <w:t>594*289*381：12个，</w:t>
            </w:r>
            <w:r>
              <w:br/>
            </w:r>
            <w:r>
              <w:rPr>
                <w:sz w:val="20"/>
                <w:color w:val="000000"/>
              </w:rPr>
              <w:t>490*289*381：8个，</w:t>
            </w:r>
            <w:r>
              <w:br/>
            </w:r>
            <w:r>
              <w:rPr>
                <w:sz w:val="20"/>
                <w:color w:val="000000"/>
              </w:rPr>
              <w:t>390*390*381：4个，</w:t>
            </w:r>
            <w:r>
              <w:br/>
            </w:r>
            <w:r>
              <w:rPr>
                <w:sz w:val="20"/>
                <w:color w:val="000000"/>
              </w:rPr>
              <w:t>390*289*381：4个；</w:t>
            </w:r>
            <w:r>
              <w:br/>
            </w:r>
            <w:r>
              <w:rPr>
                <w:sz w:val="20"/>
                <w:color w:val="000000"/>
              </w:rPr>
              <w:t>亚高效</w:t>
            </w:r>
            <w:r>
              <w:rPr>
                <w:sz w:val="20"/>
                <w:color w:val="000000"/>
              </w:rPr>
              <w:t>H10（每年更换1次，每年度1次）：</w:t>
            </w:r>
            <w:r>
              <w:br/>
            </w:r>
            <w:r>
              <w:rPr>
                <w:sz w:val="20"/>
                <w:color w:val="000000"/>
              </w:rPr>
              <w:t>592*289*292：36个</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新风机组</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EKDM0609HE-GZ251011</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维克</w:t>
            </w: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vMerge/>
            <w:tcBorders>
              <w:top w:val="none" w:color="000000" w:sz="4"/>
              <w:left w:val="none" w:color="000000" w:sz="4"/>
              <w:bottom w:val="single" w:color="000000" w:sz="4"/>
              <w:right w:val="single" w:color="000000" w:sz="4"/>
            </w:tcBorders>
          </w:tcP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EKDM0608HE-GZ251011</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维克</w:t>
            </w: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新风机组</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AAHM8.5H2-13E</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雅士</w:t>
            </w:r>
          </w:p>
        </w:tc>
        <w:tc>
          <w:tcPr>
            <w:tcW w:type="dxa" w:w="6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1号住院楼ICU</w:t>
            </w: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初效</w:t>
            </w:r>
            <w:r>
              <w:rPr>
                <w:sz w:val="20"/>
                <w:color w:val="000000"/>
              </w:rPr>
              <w:t>F8（每两个月更换1次,每年度共6次）：</w:t>
            </w:r>
            <w:r>
              <w:br/>
            </w:r>
            <w:r>
              <w:rPr>
                <w:sz w:val="20"/>
                <w:color w:val="000000"/>
              </w:rPr>
              <w:t>594*594*95：1个，289*594*95：2个，490*594*46：2个，490*490*46：2个；</w:t>
            </w:r>
            <w:r>
              <w:br/>
            </w:r>
            <w:r>
              <w:rPr>
                <w:sz w:val="20"/>
                <w:color w:val="000000"/>
              </w:rPr>
              <w:t>中效</w:t>
            </w:r>
            <w:r>
              <w:rPr>
                <w:sz w:val="20"/>
                <w:color w:val="000000"/>
              </w:rPr>
              <w:t>F8（每三个月更换1次，每年度共4次）：</w:t>
            </w:r>
            <w:r>
              <w:br/>
            </w:r>
            <w:r>
              <w:rPr>
                <w:sz w:val="20"/>
                <w:color w:val="000000"/>
              </w:rPr>
              <w:t>592*592*534：1个，287*592*534：2个，490*490*381：2个，490*592*381：2个；</w:t>
            </w:r>
            <w:r>
              <w:br/>
            </w:r>
            <w:r>
              <w:rPr>
                <w:sz w:val="20"/>
                <w:color w:val="000000"/>
              </w:rPr>
              <w:t>室内高效</w:t>
            </w:r>
            <w:r>
              <w:rPr>
                <w:sz w:val="20"/>
                <w:color w:val="000000"/>
              </w:rPr>
              <w:t>H14（每年更换1次，每年度1次）：</w:t>
            </w:r>
            <w:r>
              <w:br/>
            </w:r>
            <w:r>
              <w:rPr>
                <w:sz w:val="20"/>
                <w:color w:val="000000"/>
              </w:rPr>
              <w:t>610*305*80：17个，380*380*50：3个，630*630*220：12个，320*320*220：1个，484*484*220：2个；</w:t>
            </w:r>
            <w:r>
              <w:br/>
            </w:r>
            <w:r>
              <w:rPr>
                <w:sz w:val="20"/>
                <w:color w:val="000000"/>
              </w:rPr>
              <w:t>排风高效</w:t>
            </w:r>
            <w:r>
              <w:rPr>
                <w:sz w:val="20"/>
                <w:color w:val="000000"/>
              </w:rPr>
              <w:t>H13（每年更换1次，每年度1次）：</w:t>
            </w:r>
            <w:r>
              <w:br/>
            </w:r>
            <w:r>
              <w:rPr>
                <w:sz w:val="20"/>
                <w:color w:val="000000"/>
              </w:rPr>
              <w:t>500*300*80:12个,885*285*70:10个,</w:t>
            </w:r>
            <w:r>
              <w:br/>
            </w:r>
            <w:r>
              <w:rPr>
                <w:sz w:val="20"/>
                <w:color w:val="000000"/>
              </w:rPr>
              <w:t>485*485*50:1个,285*285*50:7个;</w:t>
            </w: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4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4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住院楼</w:t>
            </w:r>
            <w:r>
              <w:rPr>
                <w:sz w:val="20"/>
                <w:color w:val="000000"/>
              </w:rPr>
              <w:t>ICU洁净式空调（风冷式水冷系统、带加湿器）</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外机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TCA202CH</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132</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144</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南京天加</w:t>
            </w:r>
          </w:p>
        </w:tc>
        <w:tc>
          <w:tcPr>
            <w:tcW w:type="dxa" w:w="62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1号住院楼</w:t>
            </w:r>
          </w:p>
        </w:tc>
        <w:tc>
          <w:tcPr>
            <w:tcW w:type="dxa" w:w="74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内机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AAHM6.0-8B</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700Pa余压</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5300m3/h风量</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雅士</w:t>
            </w: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送风口</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17</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下回风口</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c>
          <w:tcPr>
            <w:tcW w:type="dxa" w:w="4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模块式风冷冷水</w:t>
            </w:r>
            <w:r>
              <w:rPr>
                <w:sz w:val="20"/>
                <w:color w:val="000000"/>
              </w:rPr>
              <w:t>(热泵)机组</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主机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YCAE130GRME50-0B</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制冷量</w:t>
            </w:r>
            <w:r>
              <w:rPr>
                <w:sz w:val="20"/>
                <w:color w:val="000000"/>
              </w:rPr>
              <w:t>130.0kW</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制热量</w:t>
            </w:r>
            <w:r>
              <w:rPr>
                <w:sz w:val="20"/>
                <w:color w:val="000000"/>
              </w:rPr>
              <w:t>134.0kW</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约克</w:t>
            </w:r>
          </w:p>
        </w:tc>
        <w:tc>
          <w:tcPr>
            <w:tcW w:type="dxa" w:w="6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1号住院楼</w:t>
            </w: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4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模块式风冷冷水</w:t>
            </w:r>
            <w:r>
              <w:rPr>
                <w:sz w:val="20"/>
                <w:color w:val="000000"/>
              </w:rPr>
              <w:t>(热泵)机组</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主机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TCA202CH</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制冷量</w:t>
            </w:r>
            <w:r>
              <w:rPr>
                <w:sz w:val="20"/>
                <w:color w:val="000000"/>
              </w:rPr>
              <w:t>: 132kW</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制热量</w:t>
            </w:r>
            <w:r>
              <w:rPr>
                <w:sz w:val="20"/>
                <w:color w:val="000000"/>
              </w:rPr>
              <w:t>: 144kW</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南京天加</w:t>
            </w:r>
          </w:p>
        </w:tc>
        <w:tc>
          <w:tcPr>
            <w:tcW w:type="dxa" w:w="6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1号住院楼</w:t>
            </w: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w:t>
            </w:r>
          </w:p>
        </w:tc>
        <w:tc>
          <w:tcPr>
            <w:tcW w:type="dxa" w:w="4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1号住院楼热水泵系统</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主机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RSJ-380/S-820-B</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12KW</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1号住院楼</w:t>
            </w: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w:t>
            </w:r>
          </w:p>
        </w:tc>
        <w:tc>
          <w:tcPr>
            <w:tcW w:type="dxa" w:w="4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药库冷冻室</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外机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APMPS28－8000</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12.8</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豪美</w:t>
            </w:r>
          </w:p>
        </w:tc>
        <w:tc>
          <w:tcPr>
            <w:tcW w:type="dxa" w:w="62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门诊楼</w:t>
            </w: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1套多联机</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内机（风机）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CMT080</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豪美</w:t>
            </w: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c>
          <w:tcPr>
            <w:tcW w:type="dxa" w:w="4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低温药房洁净式空调（冷风系统、恒温恒湿）</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外机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FN-75</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35KW</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上海新晃</w:t>
            </w:r>
          </w:p>
        </w:tc>
        <w:tc>
          <w:tcPr>
            <w:tcW w:type="dxa" w:w="62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门诊楼</w:t>
            </w: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外机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FN-120</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45KW</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上海新晃</w:t>
            </w: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内机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SGV-355S</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35KW</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12000m3/h风量</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上海新晃</w:t>
            </w: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内机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SGV-450</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45KW</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16000m3/h风量</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上海新晃</w:t>
            </w: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w:t>
            </w:r>
          </w:p>
        </w:tc>
        <w:tc>
          <w:tcPr>
            <w:tcW w:type="dxa" w:w="4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空调主机</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EKPC008VR1</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欧科</w:t>
            </w:r>
          </w:p>
        </w:tc>
        <w:tc>
          <w:tcPr>
            <w:tcW w:type="dxa" w:w="62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门诊一楼眼科</w:t>
            </w:r>
          </w:p>
        </w:tc>
        <w:tc>
          <w:tcPr>
            <w:tcW w:type="dxa" w:w="7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初效</w:t>
            </w:r>
            <w:r>
              <w:rPr>
                <w:sz w:val="20"/>
                <w:b/>
                <w:color w:val="000000"/>
              </w:rPr>
              <w:t>G4（每两个月换1次，每年度共6次）：</w:t>
            </w:r>
            <w:r>
              <w:br/>
            </w:r>
            <w:r>
              <w:rPr>
                <w:sz w:val="20"/>
                <w:b/>
                <w:color w:val="000000"/>
              </w:rPr>
              <w:t>12x24x2：2个，289x594x46：2个，12x16x2：2个，289x390x46：2个；</w:t>
            </w:r>
            <w:r>
              <w:br/>
            </w:r>
            <w:r>
              <w:rPr>
                <w:sz w:val="20"/>
                <w:b/>
                <w:color w:val="000000"/>
              </w:rPr>
              <w:t>中效</w:t>
            </w:r>
            <w:r>
              <w:rPr>
                <w:sz w:val="20"/>
                <w:b/>
                <w:color w:val="000000"/>
              </w:rPr>
              <w:t>F8（每三个月更换1次，每年度共4次）：</w:t>
            </w:r>
            <w:r>
              <w:br/>
            </w:r>
            <w:r>
              <w:rPr>
                <w:sz w:val="20"/>
                <w:b/>
                <w:color w:val="000000"/>
              </w:rPr>
              <w:t>12x24x15：2个，289x594x381：2个，</w:t>
            </w:r>
            <w:r>
              <w:br/>
            </w:r>
            <w:r>
              <w:rPr>
                <w:sz w:val="20"/>
                <w:b/>
                <w:color w:val="000000"/>
              </w:rPr>
              <w:t>12x16x15：2个，289x390x381：2个。</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9"/>
            <w:vMerge/>
            <w:tcBorders>
              <w:top w:val="none" w:color="000000" w:sz="4"/>
              <w:left w:val="single" w:color="000000" w:sz="4"/>
              <w:bottom w:val="single" w:color="000000" w:sz="4"/>
              <w:right w:val="single" w:color="000000" w:sz="4"/>
            </w:tcBorders>
          </w:tcPr>
          <w:p/>
        </w:tc>
        <w:tc>
          <w:tcPr>
            <w:tcW w:type="dxa" w:w="4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冷媒式新风柜</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欧科</w:t>
            </w: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9</w:t>
            </w:r>
          </w:p>
        </w:tc>
        <w:tc>
          <w:tcPr>
            <w:tcW w:type="dxa" w:w="4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放射科</w:t>
            </w:r>
            <w:r>
              <w:rPr>
                <w:sz w:val="20"/>
                <w:color w:val="000000"/>
              </w:rPr>
              <w:t>2套多联机</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外机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RHXYQ12SY1</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33.5</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36</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大金</w:t>
            </w:r>
          </w:p>
        </w:tc>
        <w:tc>
          <w:tcPr>
            <w:tcW w:type="dxa" w:w="62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旧医技楼</w:t>
            </w: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外机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RHXYQ8SY1</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22.4</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25</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大金</w:t>
            </w: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外机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CITEC</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11</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阿尔西</w:t>
            </w: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末端</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PHQZ1200G</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2.8-12</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w:t>
            </w:r>
          </w:p>
        </w:tc>
        <w:tc>
          <w:tcPr>
            <w:tcW w:type="dxa" w:w="4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信息科中心机房精密空调</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外机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M28626</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44</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STULS</w:t>
            </w:r>
          </w:p>
        </w:tc>
        <w:tc>
          <w:tcPr>
            <w:tcW w:type="dxa" w:w="62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旧医技楼</w:t>
            </w: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外机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ASD712A</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71.8</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STULS</w:t>
            </w: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末端</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STULS</w:t>
            </w: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11</w:t>
            </w:r>
          </w:p>
        </w:tc>
        <w:tc>
          <w:tcPr>
            <w:tcW w:type="dxa" w:w="4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4套螺杆式风冷冷热水机组（带热回收、含水泵）</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主机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KLMTA125R</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300</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220</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克莱门特</w:t>
            </w:r>
          </w:p>
        </w:tc>
        <w:tc>
          <w:tcPr>
            <w:tcW w:type="dxa" w:w="62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新医技楼</w:t>
            </w: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末端</w:t>
            </w:r>
            <w:r>
              <w:rPr>
                <w:sz w:val="20"/>
                <w:color w:val="000000"/>
              </w:rPr>
              <w:t>1</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42CE00-2800-AR</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2.2-8.0</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184</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末端</w:t>
            </w:r>
            <w:r>
              <w:rPr>
                <w:sz w:val="20"/>
                <w:color w:val="000000"/>
              </w:rPr>
              <w:t>2（新风机）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BPLS176-G</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11.7</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20</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w:t>
            </w:r>
          </w:p>
        </w:tc>
        <w:tc>
          <w:tcPr>
            <w:tcW w:type="dxa" w:w="4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2套净化空调机组</w:t>
            </w:r>
          </w:p>
        </w:tc>
        <w:tc>
          <w:tcPr>
            <w:tcW w:type="dxa" w:w="150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主机</w:t>
            </w:r>
          </w:p>
        </w:tc>
        <w:tc>
          <w:tcPr>
            <w:tcW w:type="dxa" w:w="95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AHU101B2</w:t>
            </w:r>
          </w:p>
        </w:tc>
        <w:tc>
          <w:tcPr>
            <w:tcW w:type="dxa" w:w="73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6500 M</w:t>
            </w:r>
            <w:r>
              <w:rPr>
                <w:sz w:val="20"/>
                <w:color w:val="000000"/>
                <w:vertAlign w:val="superscript"/>
              </w:rPr>
              <w:t>3</w:t>
            </w:r>
            <w:r>
              <w:rPr>
                <w:sz w:val="20"/>
                <w:color w:val="000000"/>
              </w:rPr>
              <w:t>/h</w:t>
            </w:r>
          </w:p>
        </w:tc>
        <w:tc>
          <w:tcPr>
            <w:tcW w:type="dxa" w:w="66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1600M</w:t>
            </w:r>
            <w:r>
              <w:rPr>
                <w:sz w:val="20"/>
                <w:color w:val="000000"/>
                <w:vertAlign w:val="superscript"/>
              </w:rPr>
              <w:t>3</w:t>
            </w:r>
            <w:r>
              <w:rPr>
                <w:sz w:val="20"/>
                <w:color w:val="000000"/>
              </w:rPr>
              <w:t>/h</w:t>
            </w:r>
          </w:p>
        </w:tc>
        <w:tc>
          <w:tcPr>
            <w:tcW w:type="dxa" w:w="44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新医技楼一楼空调机房</w:t>
            </w:r>
          </w:p>
        </w:tc>
        <w:tc>
          <w:tcPr>
            <w:tcW w:type="dxa" w:w="74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b/>
                <w:color w:val="000000"/>
              </w:rPr>
              <w:t>初效</w:t>
            </w:r>
            <w:r>
              <w:rPr>
                <w:sz w:val="20"/>
                <w:b/>
                <w:color w:val="000000"/>
              </w:rPr>
              <w:t>G3（每两个月换1次，每年度共6次）：</w:t>
            </w:r>
            <w:r>
              <w:br/>
            </w:r>
            <w:r>
              <w:rPr>
                <w:sz w:val="20"/>
                <w:b/>
                <w:color w:val="000000"/>
              </w:rPr>
              <w:t>594*594*95：11个，289*594*95：10个，490*594*95：8个，289*490*95：4个，490*490*46：2个，595*595*46:6个，289*595*46:7个，490*595*46:10个；</w:t>
            </w:r>
            <w:r>
              <w:br/>
            </w:r>
            <w:r>
              <w:rPr>
                <w:sz w:val="20"/>
                <w:b/>
                <w:color w:val="000000"/>
              </w:rPr>
              <w:t>中效</w:t>
            </w:r>
            <w:r>
              <w:rPr>
                <w:sz w:val="20"/>
                <w:b/>
                <w:color w:val="000000"/>
              </w:rPr>
              <w:t>F8（每三个月更换1次，每年度共4次）：</w:t>
            </w:r>
            <w:r>
              <w:br/>
            </w:r>
            <w:r>
              <w:rPr>
                <w:sz w:val="20"/>
                <w:b/>
                <w:color w:val="000000"/>
              </w:rPr>
              <w:t>592*592*534:14个，287*592*534:13个，490*592*534：8个，592*490*360：8个，592*287*360：3个，592*592*360：3个，287*490*360：2个，592*592*381：1个，592*287*381：2个，490*490*381：2个；</w:t>
            </w:r>
            <w:r>
              <w:br/>
            </w:r>
            <w:r>
              <w:rPr>
                <w:sz w:val="20"/>
                <w:b/>
                <w:color w:val="000000"/>
              </w:rPr>
              <w:t>亚高效</w:t>
            </w:r>
            <w:r>
              <w:rPr>
                <w:sz w:val="20"/>
                <w:b/>
                <w:color w:val="000000"/>
              </w:rPr>
              <w:t>F10（每半年更换1次，每年度共2次）：</w:t>
            </w:r>
            <w:r>
              <w:br/>
            </w:r>
            <w:r>
              <w:rPr>
                <w:sz w:val="20"/>
                <w:b/>
                <w:color w:val="000000"/>
              </w:rPr>
              <w:t>592*592*292：7个，287*592*292：7个，592*490*292：8个，287*490*292：2个；</w:t>
            </w:r>
            <w:r>
              <w:br/>
            </w:r>
            <w:r>
              <w:rPr>
                <w:sz w:val="20"/>
                <w:b/>
                <w:color w:val="000000"/>
              </w:rPr>
              <w:t>室内高效</w:t>
            </w:r>
            <w:r>
              <w:rPr>
                <w:sz w:val="20"/>
                <w:b/>
                <w:color w:val="000000"/>
              </w:rPr>
              <w:t>H14（每年更换1次，每年度1次）：480*480*90：35个，255*515*90：20个，315*315*90：11个，630*630*90：3个；</w:t>
            </w:r>
            <w:r>
              <w:br/>
            </w:r>
            <w:r>
              <w:rPr>
                <w:sz w:val="20"/>
                <w:b/>
                <w:color w:val="000000"/>
              </w:rPr>
              <w:t>排风高效</w:t>
            </w:r>
            <w:r>
              <w:rPr>
                <w:sz w:val="20"/>
                <w:b/>
                <w:color w:val="000000"/>
              </w:rPr>
              <w:t>H13（每年更换1次，每年度1次）：1250*310*90：25个，460*260*90：3个，495*495*90：4个，295*592*90：2个，305*305*90：1个，222*222*45：1个；</w:t>
            </w:r>
            <w:r>
              <w:br/>
            </w:r>
            <w:r>
              <w:rPr>
                <w:sz w:val="20"/>
                <w:b/>
                <w:color w:val="000000"/>
              </w:rPr>
              <w:t>排风中效</w:t>
            </w:r>
            <w:r>
              <w:rPr>
                <w:sz w:val="20"/>
                <w:b/>
                <w:color w:val="000000"/>
              </w:rPr>
              <w:t>F6（每3个月更换1次，每年度共4次）：</w:t>
            </w:r>
            <w:r>
              <w:br/>
            </w:r>
            <w:r>
              <w:rPr>
                <w:sz w:val="20"/>
                <w:b/>
                <w:color w:val="000000"/>
              </w:rPr>
              <w:t>325*289*97：10个</w:t>
            </w: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vMerge/>
            <w:tcBorders>
              <w:top w:val="none" w:color="000000" w:sz="4"/>
              <w:left w:val="none" w:color="000000" w:sz="4"/>
              <w:bottom w:val="single" w:color="000000" w:sz="4"/>
              <w:right w:val="single" w:color="000000" w:sz="4"/>
            </w:tcBorders>
          </w:tcPr>
          <w:p/>
        </w:tc>
        <w:tc>
          <w:tcPr>
            <w:tcW w:type="dxa" w:w="956"/>
            <w:vMerge/>
            <w:tcBorders>
              <w:top w:val="none" w:color="000000" w:sz="4"/>
              <w:left w:val="none" w:color="000000" w:sz="4"/>
              <w:bottom w:val="single" w:color="000000" w:sz="4"/>
              <w:right w:val="single" w:color="000000" w:sz="4"/>
            </w:tcBorders>
          </w:tcPr>
          <w:p/>
        </w:tc>
        <w:tc>
          <w:tcPr>
            <w:tcW w:type="dxa" w:w="733"/>
            <w:vMerge/>
            <w:tcBorders>
              <w:top w:val="none" w:color="000000" w:sz="4"/>
              <w:left w:val="none" w:color="000000" w:sz="4"/>
              <w:bottom w:val="single" w:color="000000" w:sz="4"/>
              <w:right w:val="single" w:color="000000" w:sz="4"/>
            </w:tcBorders>
          </w:tcPr>
          <w:p/>
        </w:tc>
        <w:tc>
          <w:tcPr>
            <w:tcW w:type="dxa" w:w="668"/>
            <w:vMerge/>
            <w:tcBorders>
              <w:top w:val="none" w:color="000000" w:sz="4"/>
              <w:left w:val="none" w:color="000000" w:sz="4"/>
              <w:bottom w:val="single" w:color="000000" w:sz="4"/>
              <w:right w:val="single" w:color="000000" w:sz="4"/>
            </w:tcBorders>
          </w:tcPr>
          <w:p/>
        </w:tc>
        <w:tc>
          <w:tcPr>
            <w:tcW w:type="dxa" w:w="445"/>
            <w:vMerge/>
            <w:tcBorders>
              <w:top w:val="none" w:color="000000" w:sz="4"/>
              <w:left w:val="none" w:color="000000" w:sz="4"/>
              <w:bottom w:val="single" w:color="000000" w:sz="4"/>
              <w:right w:val="single" w:color="000000" w:sz="4"/>
            </w:tcBorders>
          </w:tcPr>
          <w:p/>
        </w:tc>
        <w:tc>
          <w:tcPr>
            <w:tcW w:type="dxa" w:w="550"/>
            <w:vMerge/>
            <w:tcBorders>
              <w:top w:val="none" w:color="000000" w:sz="4"/>
              <w:left w:val="none" w:color="000000" w:sz="4"/>
              <w:bottom w:val="single" w:color="000000" w:sz="4"/>
              <w:right w:val="single" w:color="000000" w:sz="4"/>
            </w:tcBorders>
          </w:tcPr>
          <w:p/>
        </w:tc>
        <w:tc>
          <w:tcPr>
            <w:tcW w:type="dxa" w:w="406"/>
            <w:vMerge/>
            <w:tcBorders>
              <w:top w:val="none" w:color="000000" w:sz="4"/>
              <w:left w:val="none" w:color="000000" w:sz="4"/>
              <w:bottom w:val="single" w:color="000000" w:sz="4"/>
              <w:right w:val="single" w:color="000000" w:sz="4"/>
            </w:tcBorders>
          </w:tcP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主机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AHU102B</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3900 M</w:t>
            </w:r>
            <w:r>
              <w:rPr>
                <w:sz w:val="20"/>
                <w:color w:val="000000"/>
                <w:vertAlign w:val="superscript"/>
              </w:rPr>
              <w:t>3</w:t>
            </w:r>
            <w:r>
              <w:rPr>
                <w:sz w:val="20"/>
                <w:color w:val="000000"/>
              </w:rPr>
              <w:t>/h</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800 M</w:t>
            </w:r>
            <w:r>
              <w:rPr>
                <w:sz w:val="20"/>
                <w:color w:val="000000"/>
                <w:vertAlign w:val="superscript"/>
              </w:rPr>
              <w:t>3</w:t>
            </w:r>
            <w:r>
              <w:rPr>
                <w:sz w:val="20"/>
                <w:color w:val="000000"/>
              </w:rPr>
              <w:t>/h</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送风口</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回风口</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14</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排风口</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13</w:t>
            </w:r>
          </w:p>
        </w:tc>
        <w:tc>
          <w:tcPr>
            <w:tcW w:type="dxa" w:w="4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实验室</w:t>
            </w:r>
            <w:r>
              <w:rPr>
                <w:sz w:val="20"/>
                <w:color w:val="000000"/>
              </w:rPr>
              <w:t>10台新风机组</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主机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GLBL350</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2000~11000 M</w:t>
            </w:r>
            <w:r>
              <w:rPr>
                <w:sz w:val="20"/>
                <w:color w:val="000000"/>
                <w:vertAlign w:val="superscript"/>
              </w:rPr>
              <w:t>3</w:t>
            </w:r>
            <w:r>
              <w:rPr>
                <w:sz w:val="20"/>
                <w:color w:val="000000"/>
              </w:rPr>
              <w:t>/h风量</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2000~11000 M</w:t>
            </w:r>
            <w:r>
              <w:rPr>
                <w:sz w:val="20"/>
                <w:color w:val="000000"/>
                <w:vertAlign w:val="superscript"/>
              </w:rPr>
              <w:t>3</w:t>
            </w:r>
            <w:r>
              <w:rPr>
                <w:sz w:val="20"/>
                <w:color w:val="000000"/>
              </w:rPr>
              <w:t>/h新风量</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新医技楼</w:t>
            </w: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送风口（含各规格</w:t>
            </w:r>
            <w:r>
              <w:rPr>
                <w:sz w:val="20"/>
                <w:color w:val="000000"/>
              </w:rPr>
              <w:t>H13中效过滤网）</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59</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回风口</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14</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排风口</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19</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14</w:t>
            </w:r>
          </w:p>
        </w:tc>
        <w:tc>
          <w:tcPr>
            <w:tcW w:type="dxa" w:w="4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多联机</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主机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CAR45000-01</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107/90</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120</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开利</w:t>
            </w:r>
          </w:p>
        </w:tc>
        <w:tc>
          <w:tcPr>
            <w:tcW w:type="dxa" w:w="62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新医技楼</w:t>
            </w: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末端</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MDV60-VF</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34</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主机（一拖六内机）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RSQ650CBY</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65000W</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65000W</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大金</w:t>
            </w:r>
          </w:p>
        </w:tc>
        <w:tc>
          <w:tcPr>
            <w:tcW w:type="dxa" w:w="6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新医技楼负二楼</w:t>
            </w: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15</w:t>
            </w:r>
          </w:p>
        </w:tc>
        <w:tc>
          <w:tcPr>
            <w:tcW w:type="dxa" w:w="4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多联机组</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主机（一拖三内机）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格力</w:t>
            </w:r>
          </w:p>
        </w:tc>
        <w:tc>
          <w:tcPr>
            <w:tcW w:type="dxa" w:w="6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新医技楼二楼</w:t>
            </w:r>
            <w:r>
              <w:rPr>
                <w:sz w:val="20"/>
                <w:color w:val="000000"/>
              </w:rPr>
              <w:t>B超</w:t>
            </w: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16</w:t>
            </w:r>
          </w:p>
        </w:tc>
        <w:tc>
          <w:tcPr>
            <w:tcW w:type="dxa" w:w="4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多联机组</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外机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10HP</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东芝</w:t>
            </w:r>
          </w:p>
        </w:tc>
        <w:tc>
          <w:tcPr>
            <w:tcW w:type="dxa" w:w="62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急诊楼</w:t>
            </w: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末端</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APM</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2.5-10</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27</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东芝</w:t>
            </w: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17</w:t>
            </w:r>
          </w:p>
        </w:tc>
        <w:tc>
          <w:tcPr>
            <w:tcW w:type="dxa" w:w="4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11台多联机</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主机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AJQ350AB</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20</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后勤楼</w:t>
            </w: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末端</w:t>
            </w:r>
            <w:r>
              <w:rPr>
                <w:sz w:val="20"/>
                <w:color w:val="000000"/>
              </w:rPr>
              <w:t>1</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YK60-50s</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2.8-12</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28</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末端</w:t>
            </w:r>
            <w:r>
              <w:rPr>
                <w:sz w:val="20"/>
                <w:color w:val="000000"/>
              </w:rPr>
              <w:t>2（新风机）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YX350-Q</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25</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w:t>
            </w:r>
          </w:p>
        </w:tc>
        <w:tc>
          <w:tcPr>
            <w:tcW w:type="dxa" w:w="4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供暖设备</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主机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YSPA0520SE</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497</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471</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约克</w:t>
            </w:r>
          </w:p>
        </w:tc>
        <w:tc>
          <w:tcPr>
            <w:tcW w:type="dxa" w:w="6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锅炉房</w:t>
            </w: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主机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YSPA0770SE</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773</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748</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约克</w:t>
            </w: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末端</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1400</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19</w:t>
            </w:r>
          </w:p>
        </w:tc>
        <w:tc>
          <w:tcPr>
            <w:tcW w:type="dxa" w:w="4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2套蒸发式冷水机组（带热回收、含水泵）</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主机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WSCZ700TSX</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715</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575</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华德</w:t>
            </w:r>
          </w:p>
        </w:tc>
        <w:tc>
          <w:tcPr>
            <w:tcW w:type="dxa" w:w="62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教学楼</w:t>
            </w: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盘管</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2.2-12</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397</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新风机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11.7</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20</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空气处理机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34.6</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20</w:t>
            </w:r>
          </w:p>
        </w:tc>
        <w:tc>
          <w:tcPr>
            <w:tcW w:type="dxa" w:w="4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教学楼热水泵系统</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主机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LWH-250</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22.4KW</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教学楼</w:t>
            </w: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21</w:t>
            </w:r>
          </w:p>
        </w:tc>
        <w:tc>
          <w:tcPr>
            <w:tcW w:type="dxa" w:w="4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多联机</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外机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MDV-785W/D2SN1-8X1</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7.85</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78.75</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美的</w:t>
            </w:r>
          </w:p>
        </w:tc>
        <w:tc>
          <w:tcPr>
            <w:tcW w:type="dxa" w:w="62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教学楼</w:t>
            </w: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末端（挂式分体机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22</w:t>
            </w:r>
          </w:p>
        </w:tc>
        <w:tc>
          <w:tcPr>
            <w:tcW w:type="dxa" w:w="4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8台精密空调</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外机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EC46-DCA</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45</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易事特</w:t>
            </w:r>
          </w:p>
        </w:tc>
        <w:tc>
          <w:tcPr>
            <w:tcW w:type="dxa" w:w="62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教学楼</w:t>
            </w: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末端（室内立体机）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主机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LWH-250</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95.5</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普瑞思顿</w:t>
            </w: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23</w:t>
            </w:r>
          </w:p>
        </w:tc>
        <w:tc>
          <w:tcPr>
            <w:tcW w:type="dxa" w:w="4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6套螺杆式风冷</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主机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KLMTA108－01</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350</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400</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克莱门特</w:t>
            </w:r>
          </w:p>
        </w:tc>
        <w:tc>
          <w:tcPr>
            <w:tcW w:type="dxa" w:w="6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2号楼天面</w:t>
            </w: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末端</w:t>
            </w:r>
            <w:r>
              <w:rPr>
                <w:sz w:val="20"/>
                <w:color w:val="000000"/>
              </w:rPr>
              <w:t>1</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42CE00-800-AR</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330</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2号楼1-8层</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末端</w:t>
            </w:r>
            <w:r>
              <w:rPr>
                <w:sz w:val="20"/>
                <w:color w:val="000000"/>
              </w:rPr>
              <w:t>2（新风机）</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BPLS176-G</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9"/>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24</w:t>
            </w:r>
          </w:p>
        </w:tc>
        <w:tc>
          <w:tcPr>
            <w:tcW w:type="dxa" w:w="4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排风机</w:t>
            </w:r>
          </w:p>
        </w:tc>
        <w:tc>
          <w:tcPr>
            <w:tcW w:type="dxa" w:w="15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9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22</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2号楼1-8楼</w:t>
            </w: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25</w:t>
            </w:r>
          </w:p>
        </w:tc>
        <w:tc>
          <w:tcPr>
            <w:tcW w:type="dxa" w:w="4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空调机房</w:t>
            </w:r>
            <w:r>
              <w:rPr>
                <w:sz w:val="20"/>
                <w:color w:val="000000"/>
              </w:rPr>
              <w:t>3楼洁净风柜</w:t>
            </w:r>
          </w:p>
        </w:tc>
        <w:tc>
          <w:tcPr>
            <w:tcW w:type="dxa" w:w="150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主机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AHU-301</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23495M3/h</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366.7KW</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2号楼</w:t>
            </w:r>
          </w:p>
        </w:tc>
        <w:tc>
          <w:tcPr>
            <w:tcW w:type="dxa" w:w="74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b/>
                <w:color w:val="000000"/>
              </w:rPr>
              <w:t>初效</w:t>
            </w:r>
            <w:r>
              <w:rPr>
                <w:sz w:val="20"/>
                <w:b/>
                <w:color w:val="000000"/>
              </w:rPr>
              <w:t>G3（每两个月更换1次，每年度共6次）：595*595*46：24个，495*595*46：12个，290*595*46：13个；</w:t>
            </w:r>
            <w:r>
              <w:br/>
            </w:r>
            <w:r>
              <w:rPr>
                <w:sz w:val="20"/>
                <w:b/>
                <w:color w:val="000000"/>
              </w:rPr>
              <w:t>中效</w:t>
            </w:r>
            <w:r>
              <w:rPr>
                <w:sz w:val="20"/>
                <w:b/>
                <w:color w:val="000000"/>
              </w:rPr>
              <w:t>F7（每三个月更换1次，每年度共4次）：</w:t>
            </w:r>
            <w:r>
              <w:br/>
            </w:r>
            <w:r>
              <w:rPr>
                <w:sz w:val="20"/>
                <w:b/>
                <w:color w:val="000000"/>
              </w:rPr>
              <w:t>595*595*300：25个，595*492*300：12个，595*290*300：13个；</w:t>
            </w:r>
            <w:r>
              <w:br/>
            </w:r>
            <w:r>
              <w:rPr>
                <w:sz w:val="20"/>
                <w:b/>
                <w:color w:val="000000"/>
              </w:rPr>
              <w:t>亚高效</w:t>
            </w:r>
            <w:r>
              <w:rPr>
                <w:sz w:val="20"/>
                <w:b/>
                <w:color w:val="000000"/>
              </w:rPr>
              <w:t>H11（每半年更换1次，每年度共2次）：592*592*292：24个，592*490*292：12个，592*287*292：12个；</w:t>
            </w:r>
            <w:r>
              <w:br/>
            </w:r>
            <w:r>
              <w:rPr>
                <w:sz w:val="20"/>
                <w:b/>
                <w:color w:val="000000"/>
              </w:rPr>
              <w:t>亚高效</w:t>
            </w:r>
            <w:r>
              <w:rPr>
                <w:sz w:val="20"/>
                <w:b/>
                <w:color w:val="000000"/>
              </w:rPr>
              <w:t>H13（每半年更换1次，每年度共2次）：592*592*290：36个，592*287*290：12个</w:t>
            </w: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419"/>
            <w:vMerge/>
            <w:tcBorders>
              <w:top w:val="single" w:color="000000" w:sz="4"/>
              <w:left w:val="single" w:color="000000" w:sz="4"/>
              <w:bottom w:val="single" w:color="000000" w:sz="4"/>
              <w:right w:val="single" w:color="000000" w:sz="4"/>
            </w:tcBorders>
          </w:tcPr>
          <w:p/>
        </w:tc>
        <w:tc>
          <w:tcPr>
            <w:tcW w:type="dxa" w:w="4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空调机房</w:t>
            </w:r>
            <w:r>
              <w:rPr>
                <w:sz w:val="20"/>
                <w:color w:val="000000"/>
              </w:rPr>
              <w:t>4楼洁净风柜</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主机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AHU-401</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23495M3/h</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366.7KW</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single" w:color="000000" w:sz="4"/>
              <w:left w:val="single" w:color="000000" w:sz="4"/>
              <w:bottom w:val="single" w:color="000000" w:sz="4"/>
              <w:right w:val="single" w:color="000000" w:sz="4"/>
            </w:tcBorders>
          </w:tcPr>
          <w:p/>
        </w:tc>
        <w:tc>
          <w:tcPr>
            <w:tcW w:type="dxa" w:w="4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空调机房</w:t>
            </w:r>
            <w:r>
              <w:rPr>
                <w:sz w:val="20"/>
                <w:color w:val="000000"/>
              </w:rPr>
              <w:t>5楼洁净风柜</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主机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AHU-501</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23495M3/h</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366.7KW</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single" w:color="000000" w:sz="4"/>
              <w:left w:val="single" w:color="000000" w:sz="4"/>
              <w:bottom w:val="single" w:color="000000" w:sz="4"/>
              <w:right w:val="single" w:color="000000" w:sz="4"/>
            </w:tcBorders>
          </w:tcPr>
          <w:p/>
        </w:tc>
        <w:tc>
          <w:tcPr>
            <w:tcW w:type="dxa" w:w="4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空调机房</w:t>
            </w:r>
            <w:r>
              <w:rPr>
                <w:sz w:val="20"/>
                <w:color w:val="000000"/>
              </w:rPr>
              <w:t>6楼洁净风柜</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主机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AHU-601</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23495M3/h</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366.7KW</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single" w:color="000000" w:sz="4"/>
              <w:left w:val="single" w:color="000000" w:sz="4"/>
              <w:bottom w:val="single" w:color="000000" w:sz="4"/>
              <w:right w:val="single" w:color="000000" w:sz="4"/>
            </w:tcBorders>
          </w:tcPr>
          <w:p/>
        </w:tc>
        <w:tc>
          <w:tcPr>
            <w:tcW w:type="dxa" w:w="4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空调机房</w:t>
            </w:r>
            <w:r>
              <w:rPr>
                <w:sz w:val="20"/>
                <w:color w:val="000000"/>
              </w:rPr>
              <w:t>7楼洁净风柜</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主机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AHU-701</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23495M3/h</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366.7KW</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single" w:color="000000" w:sz="4"/>
              <w:left w:val="single" w:color="000000" w:sz="4"/>
              <w:bottom w:val="single" w:color="000000" w:sz="4"/>
              <w:right w:val="single" w:color="000000" w:sz="4"/>
            </w:tcBorders>
          </w:tcPr>
          <w:p/>
        </w:tc>
        <w:tc>
          <w:tcPr>
            <w:tcW w:type="dxa" w:w="4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空调机房</w:t>
            </w:r>
            <w:r>
              <w:rPr>
                <w:sz w:val="20"/>
                <w:color w:val="000000"/>
              </w:rPr>
              <w:t>8楼洁净风柜</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主机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AHU-801</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23495M3/h</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366.7KW</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26</w:t>
            </w:r>
          </w:p>
        </w:tc>
        <w:tc>
          <w:tcPr>
            <w:tcW w:type="dxa" w:w="4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感染病住院楼热水泵系统</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主机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LWH-250</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22.4KW</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2号住院楼</w:t>
            </w: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27</w:t>
            </w:r>
          </w:p>
        </w:tc>
        <w:tc>
          <w:tcPr>
            <w:tcW w:type="dxa" w:w="4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二楼手术室</w:t>
            </w:r>
            <w:r>
              <w:rPr>
                <w:sz w:val="20"/>
                <w:color w:val="000000"/>
              </w:rPr>
              <w:t>2套净化空调器</w:t>
            </w:r>
          </w:p>
        </w:tc>
        <w:tc>
          <w:tcPr>
            <w:tcW w:type="dxa" w:w="15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洁净主机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AHU-201</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1000 M</w:t>
            </w:r>
            <w:r>
              <w:rPr>
                <w:sz w:val="20"/>
                <w:color w:val="000000"/>
                <w:vertAlign w:val="superscript"/>
              </w:rPr>
              <w:t>3</w:t>
            </w:r>
            <w:r>
              <w:rPr>
                <w:sz w:val="20"/>
                <w:color w:val="000000"/>
              </w:rPr>
              <w:t>/h</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1000M</w:t>
            </w:r>
            <w:r>
              <w:rPr>
                <w:sz w:val="20"/>
                <w:color w:val="000000"/>
                <w:vertAlign w:val="superscript"/>
              </w:rPr>
              <w:t>3</w:t>
            </w:r>
            <w:r>
              <w:rPr>
                <w:sz w:val="20"/>
                <w:color w:val="000000"/>
              </w:rPr>
              <w:t>/h</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雅士</w:t>
            </w:r>
          </w:p>
        </w:tc>
        <w:tc>
          <w:tcPr>
            <w:tcW w:type="dxa" w:w="62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2号住院楼</w:t>
            </w:r>
          </w:p>
        </w:tc>
        <w:tc>
          <w:tcPr>
            <w:tcW w:type="dxa" w:w="7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初效</w:t>
            </w:r>
            <w:r>
              <w:rPr>
                <w:sz w:val="20"/>
                <w:b/>
                <w:color w:val="000000"/>
              </w:rPr>
              <w:t>G4（每两个月更换1次，每年度共6次）：</w:t>
            </w:r>
            <w:r>
              <w:br/>
            </w:r>
            <w:r>
              <w:rPr>
                <w:sz w:val="20"/>
                <w:b/>
                <w:color w:val="000000"/>
              </w:rPr>
              <w:t>594*594*95：4个，289*594*95：4个；</w:t>
            </w:r>
            <w:r>
              <w:br/>
            </w:r>
            <w:r>
              <w:rPr>
                <w:sz w:val="20"/>
                <w:b/>
                <w:color w:val="000000"/>
              </w:rPr>
              <w:t>中效</w:t>
            </w:r>
            <w:r>
              <w:rPr>
                <w:sz w:val="20"/>
                <w:b/>
                <w:color w:val="000000"/>
              </w:rPr>
              <w:t>F8（每三个月更换1次，每年度共4次）：</w:t>
            </w:r>
            <w:r>
              <w:br/>
            </w:r>
            <w:r>
              <w:rPr>
                <w:sz w:val="20"/>
                <w:b/>
                <w:color w:val="000000"/>
              </w:rPr>
              <w:t>592*592*534：4个，</w:t>
            </w:r>
            <w:r>
              <w:br/>
            </w:r>
            <w:r>
              <w:rPr>
                <w:sz w:val="20"/>
                <w:b/>
                <w:color w:val="000000"/>
              </w:rPr>
              <w:t>289*592*534：4个；</w:t>
            </w:r>
            <w:r>
              <w:br/>
            </w:r>
            <w:r>
              <w:rPr>
                <w:sz w:val="20"/>
                <w:b/>
                <w:color w:val="000000"/>
              </w:rPr>
              <w:t>室内高效</w:t>
            </w:r>
            <w:r>
              <w:rPr>
                <w:sz w:val="20"/>
                <w:b/>
                <w:color w:val="000000"/>
              </w:rPr>
              <w:t>H14（每年更换1次，每年度1次）：1150*590*69：12个，480*480*69:9个；</w:t>
            </w:r>
            <w:r>
              <w:br/>
            </w:r>
            <w:r>
              <w:rPr>
                <w:sz w:val="20"/>
                <w:b/>
                <w:color w:val="000000"/>
              </w:rPr>
              <w:t>排风高效</w:t>
            </w:r>
            <w:r>
              <w:rPr>
                <w:sz w:val="20"/>
                <w:b/>
                <w:color w:val="000000"/>
              </w:rPr>
              <w:t>H13（每年更换1次，每年度1次）：770*280*69:16个，310*310*69:4个，480*520*46:1个，370*280*69:5个</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vMerge/>
            <w:tcBorders>
              <w:top w:val="none" w:color="000000" w:sz="4"/>
              <w:left w:val="none" w:color="000000" w:sz="4"/>
              <w:bottom w:val="single" w:color="000000" w:sz="4"/>
              <w:right w:val="single" w:color="000000" w:sz="4"/>
            </w:tcBorders>
          </w:tcP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AHU-202</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4500 M</w:t>
            </w:r>
            <w:r>
              <w:rPr>
                <w:sz w:val="20"/>
                <w:color w:val="000000"/>
                <w:vertAlign w:val="superscript"/>
              </w:rPr>
              <w:t>3</w:t>
            </w:r>
            <w:r>
              <w:rPr>
                <w:sz w:val="20"/>
                <w:color w:val="000000"/>
              </w:rPr>
              <w:t>/h</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4500M</w:t>
            </w:r>
            <w:r>
              <w:rPr>
                <w:sz w:val="20"/>
                <w:color w:val="000000"/>
                <w:vertAlign w:val="superscript"/>
              </w:rPr>
              <w:t>3</w:t>
            </w:r>
            <w:r>
              <w:rPr>
                <w:sz w:val="20"/>
                <w:color w:val="000000"/>
              </w:rPr>
              <w:t>/h</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雅士</w:t>
            </w: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vMerge/>
            <w:tcBorders>
              <w:top w:val="none" w:color="000000" w:sz="4"/>
              <w:left w:val="none" w:color="000000" w:sz="4"/>
              <w:bottom w:val="single" w:color="000000" w:sz="4"/>
              <w:right w:val="single" w:color="000000" w:sz="4"/>
            </w:tcBorders>
          </w:tcP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AHU-203</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4500 M</w:t>
            </w:r>
            <w:r>
              <w:rPr>
                <w:sz w:val="20"/>
                <w:color w:val="000000"/>
                <w:vertAlign w:val="superscript"/>
              </w:rPr>
              <w:t>3</w:t>
            </w:r>
            <w:r>
              <w:rPr>
                <w:sz w:val="20"/>
                <w:color w:val="000000"/>
              </w:rPr>
              <w:t>/h</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4500M</w:t>
            </w:r>
            <w:r>
              <w:rPr>
                <w:sz w:val="20"/>
                <w:color w:val="000000"/>
                <w:vertAlign w:val="superscript"/>
              </w:rPr>
              <w:t>3</w:t>
            </w:r>
            <w:r>
              <w:rPr>
                <w:sz w:val="20"/>
                <w:color w:val="000000"/>
              </w:rPr>
              <w:t>/h</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雅士</w:t>
            </w: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vMerge/>
            <w:tcBorders>
              <w:top w:val="none" w:color="000000" w:sz="4"/>
              <w:left w:val="none" w:color="000000" w:sz="4"/>
              <w:bottom w:val="single" w:color="000000" w:sz="4"/>
              <w:right w:val="single" w:color="000000" w:sz="4"/>
            </w:tcBorders>
          </w:tcP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AHU-204</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4500 M</w:t>
            </w:r>
            <w:r>
              <w:rPr>
                <w:sz w:val="20"/>
                <w:color w:val="000000"/>
                <w:vertAlign w:val="superscript"/>
              </w:rPr>
              <w:t>3</w:t>
            </w:r>
            <w:r>
              <w:rPr>
                <w:sz w:val="20"/>
                <w:color w:val="000000"/>
              </w:rPr>
              <w:t>/h</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4500M</w:t>
            </w:r>
            <w:r>
              <w:rPr>
                <w:sz w:val="20"/>
                <w:color w:val="000000"/>
                <w:vertAlign w:val="superscript"/>
              </w:rPr>
              <w:t>3</w:t>
            </w:r>
            <w:r>
              <w:rPr>
                <w:sz w:val="20"/>
                <w:color w:val="000000"/>
              </w:rPr>
              <w:t>/h</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雅士</w:t>
            </w: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送风口</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回风口</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20</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排风口</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28</w:t>
            </w:r>
          </w:p>
        </w:tc>
        <w:tc>
          <w:tcPr>
            <w:tcW w:type="dxa" w:w="4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5套蒸发式冷水机组（带热回收、含水泵）</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主机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WSCZ700HHG/WSCZ700THG</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800</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600</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华德</w:t>
            </w:r>
          </w:p>
        </w:tc>
        <w:tc>
          <w:tcPr>
            <w:tcW w:type="dxa" w:w="62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3号住院楼</w:t>
            </w: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末端</w:t>
            </w:r>
            <w:r>
              <w:rPr>
                <w:sz w:val="20"/>
                <w:color w:val="000000"/>
              </w:rPr>
              <w:t>1（普通区域</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2.2-12</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1659</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末端</w:t>
            </w:r>
            <w:r>
              <w:rPr>
                <w:sz w:val="20"/>
                <w:color w:val="000000"/>
              </w:rPr>
              <w:t>2（净化区域</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2.2-12</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69</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末端</w:t>
            </w:r>
            <w:r>
              <w:rPr>
                <w:sz w:val="20"/>
                <w:color w:val="000000"/>
              </w:rPr>
              <w:t>3（新风机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11.7</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33</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29</w:t>
            </w:r>
          </w:p>
        </w:tc>
        <w:tc>
          <w:tcPr>
            <w:tcW w:type="dxa" w:w="4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2台多联机</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外机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MDV-785W/D2SN1-8X1</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7.85</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78.75</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美的</w:t>
            </w:r>
          </w:p>
        </w:tc>
        <w:tc>
          <w:tcPr>
            <w:tcW w:type="dxa" w:w="62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3号住院楼一楼</w:t>
            </w: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末端（挂式分体机）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2.5-10</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20</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30</w:t>
            </w:r>
          </w:p>
        </w:tc>
        <w:tc>
          <w:tcPr>
            <w:tcW w:type="dxa" w:w="4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2台PIVAS直流变速中央空调</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外机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MDKF-72GS</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53</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40</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美的</w:t>
            </w:r>
            <w:r>
              <w:rPr>
                <w:sz w:val="20"/>
                <w:color w:val="000000"/>
              </w:rPr>
              <w:t>/格力</w:t>
            </w:r>
          </w:p>
        </w:tc>
        <w:tc>
          <w:tcPr>
            <w:tcW w:type="dxa" w:w="62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3号住院楼</w:t>
            </w: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末端（嵌入式内机）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2.5-10</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19</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31</w:t>
            </w:r>
          </w:p>
        </w:tc>
        <w:tc>
          <w:tcPr>
            <w:tcW w:type="dxa" w:w="4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热泵热水机</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主机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LWH-250</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95.5</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普瑞思顿</w:t>
            </w: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32</w:t>
            </w:r>
          </w:p>
        </w:tc>
        <w:tc>
          <w:tcPr>
            <w:tcW w:type="dxa" w:w="4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三楼</w:t>
            </w:r>
            <w:r>
              <w:rPr>
                <w:sz w:val="20"/>
                <w:color w:val="000000"/>
              </w:rPr>
              <w:t>1套空调器</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主机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KJU3000BX</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2500 M</w:t>
            </w:r>
            <w:r>
              <w:rPr>
                <w:sz w:val="20"/>
                <w:color w:val="000000"/>
                <w:vertAlign w:val="superscript"/>
              </w:rPr>
              <w:t>3</w:t>
            </w:r>
            <w:r>
              <w:rPr>
                <w:sz w:val="20"/>
                <w:color w:val="000000"/>
              </w:rPr>
              <w:t>/h</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雅士</w:t>
            </w:r>
          </w:p>
        </w:tc>
        <w:tc>
          <w:tcPr>
            <w:tcW w:type="dxa" w:w="6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3号住院楼</w:t>
            </w: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三楼</w:t>
            </w:r>
            <w:r>
              <w:rPr>
                <w:sz w:val="20"/>
                <w:color w:val="000000"/>
              </w:rPr>
              <w:t>1套空调器</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主机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KJU3000BX</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3200 M</w:t>
            </w:r>
            <w:r>
              <w:rPr>
                <w:sz w:val="20"/>
                <w:color w:val="000000"/>
                <w:vertAlign w:val="superscript"/>
              </w:rPr>
              <w:t>3</w:t>
            </w:r>
            <w:r>
              <w:rPr>
                <w:sz w:val="20"/>
                <w:color w:val="000000"/>
              </w:rPr>
              <w:t>/h</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雅士</w:t>
            </w:r>
          </w:p>
        </w:tc>
        <w:tc>
          <w:tcPr>
            <w:tcW w:type="dxa" w:w="6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3号住院楼</w:t>
            </w: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33</w:t>
            </w:r>
          </w:p>
        </w:tc>
        <w:tc>
          <w:tcPr>
            <w:tcW w:type="dxa" w:w="4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洁净式中央空调（风冷式风冷系统、带加湿器）</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外机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MDV-730W/D2SN1-8X6</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50</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雅士</w:t>
            </w:r>
          </w:p>
        </w:tc>
        <w:tc>
          <w:tcPr>
            <w:tcW w:type="dxa" w:w="6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3号住院楼PIVAS抗生素</w:t>
            </w: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内机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MDV-730W/D2SN1-8X7</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650余压</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5500M3/h</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雅士</w:t>
            </w:r>
          </w:p>
        </w:tc>
        <w:tc>
          <w:tcPr>
            <w:tcW w:type="dxa" w:w="6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各肿瘤药物配置间</w:t>
            </w: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末端（排放口）</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9</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雅士</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末端（送风口）</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雅士</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34</w:t>
            </w:r>
          </w:p>
        </w:tc>
        <w:tc>
          <w:tcPr>
            <w:tcW w:type="dxa" w:w="4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洁净式中央空调（风冷式风冷系统、带加湿器）</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外机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AHU2</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12.5</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雅士</w:t>
            </w:r>
          </w:p>
        </w:tc>
        <w:tc>
          <w:tcPr>
            <w:tcW w:type="dxa" w:w="62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3号住院楼PIVAS普通药物配置间</w:t>
            </w:r>
          </w:p>
        </w:tc>
        <w:tc>
          <w:tcPr>
            <w:tcW w:type="dxa" w:w="74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b/>
                <w:color w:val="000000"/>
              </w:rPr>
              <w:t>初效</w:t>
            </w:r>
            <w:r>
              <w:rPr>
                <w:sz w:val="20"/>
                <w:b/>
                <w:color w:val="000000"/>
              </w:rPr>
              <w:t>G4（每两个月更换1次，每年度共6次）：</w:t>
            </w:r>
            <w:r>
              <w:br/>
            </w:r>
            <w:r>
              <w:rPr>
                <w:sz w:val="20"/>
                <w:b/>
                <w:color w:val="000000"/>
              </w:rPr>
              <w:t>594*594*95：56个，</w:t>
            </w:r>
            <w:r>
              <w:br/>
            </w:r>
            <w:r>
              <w:rPr>
                <w:sz w:val="20"/>
                <w:b/>
                <w:color w:val="000000"/>
              </w:rPr>
              <w:t>289*594*95：24个</w:t>
            </w:r>
            <w:r>
              <w:br/>
            </w:r>
            <w:r>
              <w:rPr>
                <w:sz w:val="20"/>
                <w:b/>
                <w:color w:val="000000"/>
              </w:rPr>
              <w:t>490*594*95：18个，</w:t>
            </w:r>
            <w:r>
              <w:br/>
            </w:r>
            <w:r>
              <w:rPr>
                <w:sz w:val="20"/>
                <w:b/>
                <w:color w:val="000000"/>
              </w:rPr>
              <w:t>289*289*95：2个；</w:t>
            </w:r>
            <w:r>
              <w:br/>
            </w:r>
            <w:r>
              <w:rPr>
                <w:sz w:val="20"/>
                <w:b/>
                <w:color w:val="000000"/>
              </w:rPr>
              <w:t>中效</w:t>
            </w:r>
            <w:r>
              <w:rPr>
                <w:sz w:val="20"/>
                <w:b/>
                <w:color w:val="000000"/>
              </w:rPr>
              <w:t>F8（每三个月更换1次，每年度共4次）：</w:t>
            </w:r>
            <w:r>
              <w:br/>
            </w:r>
            <w:r>
              <w:rPr>
                <w:sz w:val="20"/>
                <w:b/>
                <w:color w:val="000000"/>
              </w:rPr>
              <w:t>592*592*534：56个，287*592*534：26个，</w:t>
            </w:r>
            <w:r>
              <w:br/>
            </w:r>
            <w:r>
              <w:rPr>
                <w:sz w:val="20"/>
                <w:b/>
                <w:color w:val="000000"/>
              </w:rPr>
              <w:t>490*592*534：18个，287*287*534：2个；</w:t>
            </w:r>
            <w:r>
              <w:br/>
            </w:r>
            <w:r>
              <w:rPr>
                <w:sz w:val="20"/>
                <w:b/>
                <w:color w:val="000000"/>
              </w:rPr>
              <w:t>亚高效</w:t>
            </w:r>
            <w:r>
              <w:rPr>
                <w:sz w:val="20"/>
                <w:b/>
                <w:color w:val="000000"/>
              </w:rPr>
              <w:t>H10（每半年更换1次，每年度共2次）：</w:t>
            </w:r>
            <w:r>
              <w:br/>
            </w:r>
            <w:r>
              <w:rPr>
                <w:sz w:val="20"/>
                <w:b/>
                <w:color w:val="000000"/>
              </w:rPr>
              <w:t>592*592*292：10个，490*592*292：4个；</w:t>
            </w:r>
            <w:r>
              <w:br/>
            </w:r>
            <w:r>
              <w:rPr>
                <w:sz w:val="20"/>
                <w:b/>
                <w:color w:val="000000"/>
              </w:rPr>
              <w:t>室内高效</w:t>
            </w:r>
            <w:r>
              <w:rPr>
                <w:sz w:val="20"/>
                <w:b/>
                <w:color w:val="000000"/>
              </w:rPr>
              <w:t>H13（每年更换1次，每年度1次）：480*480*90：190个</w:t>
            </w:r>
            <w:r>
              <w:br/>
            </w:r>
            <w:r>
              <w:rPr>
                <w:sz w:val="20"/>
                <w:b/>
                <w:color w:val="000000"/>
              </w:rPr>
              <w:t>室内高效</w:t>
            </w:r>
            <w:r>
              <w:rPr>
                <w:sz w:val="20"/>
                <w:b/>
                <w:color w:val="000000"/>
              </w:rPr>
              <w:t>H14（每年更换1次，每年度1次）:</w:t>
            </w:r>
            <w:r>
              <w:br/>
            </w:r>
            <w:r>
              <w:rPr>
                <w:sz w:val="20"/>
                <w:b/>
                <w:color w:val="000000"/>
              </w:rPr>
              <w:t>480*480*90：30个，610*305*292：60个，905*605*90：24个，320*320*90：8个</w:t>
            </w:r>
          </w:p>
        </w:tc>
        <w:tc>
          <w:tcPr>
            <w:tcW w:type="dxa" w:w="681"/>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内机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AHU2</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900余压</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3500M3/h</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雅士</w:t>
            </w: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末端（排放口）</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雅士</w:t>
            </w: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末端（送风口）</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雅士</w:t>
            </w: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末端（回风口）</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雅士</w:t>
            </w: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4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35</w:t>
            </w:r>
          </w:p>
        </w:tc>
        <w:tc>
          <w:tcPr>
            <w:tcW w:type="dxa" w:w="4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一楼中心供应室</w:t>
            </w:r>
            <w:r>
              <w:rPr>
                <w:sz w:val="20"/>
                <w:color w:val="000000"/>
              </w:rPr>
              <w:t>2套净化空调器</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主机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AHU-101</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4900 M3/h风量</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1300M3/h新风量</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雅士</w:t>
            </w:r>
          </w:p>
        </w:tc>
        <w:tc>
          <w:tcPr>
            <w:tcW w:type="dxa" w:w="62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3号住院楼</w:t>
            </w: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主机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AHU-102</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12200 M3/h风量</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3000M3/h新风量</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雅士</w:t>
            </w: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送风口（含</w:t>
            </w:r>
            <w:r>
              <w:rPr>
                <w:sz w:val="20"/>
                <w:color w:val="000000"/>
              </w:rPr>
              <w:t>H13高效过滤器）</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回风口（其中</w:t>
            </w:r>
            <w:r>
              <w:rPr>
                <w:sz w:val="20"/>
                <w:color w:val="000000"/>
              </w:rPr>
              <w:t>17个含中效过滤网）</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19</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tc>
      </w:tr>
      <w:tr>
        <w:tc>
          <w:tcPr>
            <w:tcW w:type="dxa" w:w="4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36</w:t>
            </w:r>
          </w:p>
        </w:tc>
        <w:tc>
          <w:tcPr>
            <w:tcW w:type="dxa" w:w="4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二楼手术室</w:t>
            </w:r>
            <w:r>
              <w:rPr>
                <w:sz w:val="20"/>
                <w:color w:val="000000"/>
              </w:rPr>
              <w:t>19套净化空调器</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主机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自带</w:t>
            </w:r>
            <w:r>
              <w:rPr>
                <w:sz w:val="20"/>
                <w:color w:val="000000"/>
              </w:rPr>
              <w:t>G4初效F8中效过虑器AHU- 104</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3100~16500 M3/h风量</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900~4200M3/h新风量</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19</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雅士</w:t>
            </w:r>
          </w:p>
        </w:tc>
        <w:tc>
          <w:tcPr>
            <w:tcW w:type="dxa" w:w="62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3号住院楼</w:t>
            </w: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送风口（含</w:t>
            </w:r>
            <w:r>
              <w:rPr>
                <w:sz w:val="20"/>
                <w:color w:val="000000"/>
              </w:rPr>
              <w:t>H13高效过滤网）</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100</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回风口（含</w:t>
            </w:r>
            <w:r>
              <w:rPr>
                <w:sz w:val="20"/>
                <w:color w:val="000000"/>
              </w:rPr>
              <w:t>F8中效过滤网）</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97</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回风口（含纤维过滤网）</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44</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tc>
      </w:tr>
      <w:tr>
        <w:tc>
          <w:tcPr>
            <w:tcW w:type="dxa" w:w="4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37</w:t>
            </w:r>
          </w:p>
        </w:tc>
        <w:tc>
          <w:tcPr>
            <w:tcW w:type="dxa" w:w="4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二楼</w:t>
            </w:r>
            <w:r>
              <w:rPr>
                <w:sz w:val="20"/>
                <w:color w:val="000000"/>
              </w:rPr>
              <w:t>ICU 4套净化空调器</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主机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自带</w:t>
            </w:r>
            <w:r>
              <w:rPr>
                <w:sz w:val="20"/>
                <w:color w:val="000000"/>
              </w:rPr>
              <w:t>G4初效及F8中效过虑器 AHU-201</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4500~12100 M3/h风量</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1200~3300M3/h新风量</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雅士</w:t>
            </w:r>
          </w:p>
        </w:tc>
        <w:tc>
          <w:tcPr>
            <w:tcW w:type="dxa" w:w="62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3号住院楼</w:t>
            </w: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送风口（含</w:t>
            </w:r>
            <w:r>
              <w:rPr>
                <w:sz w:val="20"/>
                <w:color w:val="000000"/>
              </w:rPr>
              <w:t>H13高效过滤网）</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53</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回风口（含高效过滤网）</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回风口（含</w:t>
            </w:r>
            <w:r>
              <w:rPr>
                <w:sz w:val="20"/>
                <w:color w:val="000000"/>
              </w:rPr>
              <w:t>F8中效过滤网）</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16</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回风口（含纤维过滤网）</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29</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tc>
      </w:tr>
      <w:tr>
        <w:tc>
          <w:tcPr>
            <w:tcW w:type="dxa" w:w="4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38</w:t>
            </w:r>
          </w:p>
        </w:tc>
        <w:tc>
          <w:tcPr>
            <w:tcW w:type="dxa" w:w="4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三楼产房</w:t>
            </w:r>
            <w:r>
              <w:rPr>
                <w:sz w:val="20"/>
                <w:color w:val="000000"/>
              </w:rPr>
              <w:t>1套净化空调器</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主机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自带</w:t>
            </w:r>
            <w:r>
              <w:rPr>
                <w:sz w:val="20"/>
                <w:color w:val="000000"/>
              </w:rPr>
              <w:t>G4初效及F8中效过虑器 AHU-202</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18600 M3/h</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18600 M3/h</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雅士</w:t>
            </w:r>
          </w:p>
        </w:tc>
        <w:tc>
          <w:tcPr>
            <w:tcW w:type="dxa" w:w="62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3号住院楼</w:t>
            </w: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送风（含</w:t>
            </w:r>
            <w:r>
              <w:rPr>
                <w:sz w:val="20"/>
                <w:color w:val="000000"/>
              </w:rPr>
              <w:t>H13高效过滤网）</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30</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回风（含纤维过滤网）</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29</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tc>
      </w:tr>
      <w:tr>
        <w:tc>
          <w:tcPr>
            <w:tcW w:type="dxa" w:w="4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39</w:t>
            </w:r>
          </w:p>
        </w:tc>
        <w:tc>
          <w:tcPr>
            <w:tcW w:type="dxa" w:w="4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三楼新生儿科</w:t>
            </w:r>
            <w:r>
              <w:rPr>
                <w:sz w:val="20"/>
                <w:color w:val="000000"/>
              </w:rPr>
              <w:t>1套净化空调器</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主机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自带</w:t>
            </w:r>
            <w:r>
              <w:rPr>
                <w:sz w:val="20"/>
                <w:color w:val="000000"/>
              </w:rPr>
              <w:t>G4初效及F8中效过虑器 AHU-301</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3200M3/h</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1000M3/h</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雅士</w:t>
            </w:r>
          </w:p>
        </w:tc>
        <w:tc>
          <w:tcPr>
            <w:tcW w:type="dxa" w:w="62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3号住院楼</w:t>
            </w: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送风（含</w:t>
            </w:r>
            <w:r>
              <w:rPr>
                <w:sz w:val="20"/>
                <w:color w:val="000000"/>
              </w:rPr>
              <w:t>H13高效过滤网）</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回风（含</w:t>
            </w:r>
            <w:r>
              <w:rPr>
                <w:sz w:val="20"/>
                <w:color w:val="000000"/>
              </w:rPr>
              <w:t>F8中效过滤网）</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回风（含纤维过滤网）</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tc>
      </w:tr>
      <w:tr>
        <w:tc>
          <w:tcPr>
            <w:tcW w:type="dxa" w:w="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40</w:t>
            </w:r>
          </w:p>
        </w:tc>
        <w:tc>
          <w:tcPr>
            <w:tcW w:type="dxa" w:w="4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3号楼夹层新风机组</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主机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MDV-730W/D2SN1-8X5</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12000 CMH</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雅士</w:t>
            </w:r>
          </w:p>
        </w:tc>
        <w:tc>
          <w:tcPr>
            <w:tcW w:type="dxa" w:w="6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3号楼夹层</w:t>
            </w: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4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41</w:t>
            </w:r>
          </w:p>
        </w:tc>
        <w:tc>
          <w:tcPr>
            <w:tcW w:type="dxa" w:w="4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冷热多联机</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外机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MDV-730W/D2SN1-8X1</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73.5</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81.5</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美的</w:t>
            </w:r>
          </w:p>
        </w:tc>
        <w:tc>
          <w:tcPr>
            <w:tcW w:type="dxa" w:w="62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3号住院楼PIVAS普通区</w:t>
            </w: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内机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MDV-730W/D2SN1-8X2</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9</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w:t>
            </w:r>
          </w:p>
        </w:tc>
        <w:tc>
          <w:tcPr>
            <w:tcW w:type="dxa" w:w="406"/>
            <w:vMerge/>
            <w:tcBorders>
              <w:top w:val="none" w:color="000000" w:sz="4"/>
              <w:left w:val="none" w:color="000000" w:sz="4"/>
              <w:bottom w:val="single" w:color="000000" w:sz="4"/>
              <w:right w:val="single" w:color="000000" w:sz="4"/>
            </w:tcBorders>
          </w:tcP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内机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MDV-730W/D2SN1-8X3</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3.6</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c>
          <w:tcPr>
            <w:tcW w:type="dxa" w:w="406"/>
            <w:vMerge/>
            <w:tcBorders>
              <w:top w:val="none" w:color="000000" w:sz="4"/>
              <w:left w:val="none" w:color="000000" w:sz="4"/>
              <w:bottom w:val="single" w:color="000000" w:sz="4"/>
              <w:right w:val="single" w:color="000000" w:sz="4"/>
            </w:tcBorders>
          </w:tcP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内机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MDV-730W/D2SN1-8X4</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2.8</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3.2</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c>
          <w:tcPr>
            <w:tcW w:type="dxa" w:w="406"/>
            <w:vMerge/>
            <w:tcBorders>
              <w:top w:val="none" w:color="000000" w:sz="4"/>
              <w:left w:val="none" w:color="000000" w:sz="4"/>
              <w:bottom w:val="single" w:color="000000" w:sz="4"/>
              <w:right w:val="single" w:color="000000" w:sz="4"/>
            </w:tcBorders>
          </w:tcP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42</w:t>
            </w:r>
          </w:p>
        </w:tc>
        <w:tc>
          <w:tcPr>
            <w:tcW w:type="dxa" w:w="4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恒温箱</w:t>
            </w:r>
          </w:p>
        </w:tc>
        <w:tc>
          <w:tcPr>
            <w:tcW w:type="dxa" w:w="15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9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套</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19</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3号住院楼</w:t>
            </w: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43</w:t>
            </w:r>
          </w:p>
        </w:tc>
        <w:tc>
          <w:tcPr>
            <w:tcW w:type="dxa" w:w="4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冷热多联机</w:t>
            </w:r>
          </w:p>
        </w:tc>
        <w:tc>
          <w:tcPr>
            <w:tcW w:type="dxa" w:w="1506"/>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外机</w:t>
            </w:r>
          </w:p>
        </w:tc>
        <w:tc>
          <w:tcPr>
            <w:tcW w:type="dxa" w:w="95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MDV-450W/D2SN1-8V1</w:t>
            </w:r>
          </w:p>
        </w:tc>
        <w:tc>
          <w:tcPr>
            <w:tcW w:type="dxa" w:w="73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17</w:t>
            </w:r>
          </w:p>
        </w:tc>
        <w:tc>
          <w:tcPr>
            <w:tcW w:type="dxa" w:w="66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14.5</w:t>
            </w:r>
          </w:p>
        </w:tc>
        <w:tc>
          <w:tcPr>
            <w:tcW w:type="dxa" w:w="44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3号住院楼一楼二级库</w:t>
            </w:r>
          </w:p>
        </w:tc>
        <w:tc>
          <w:tcPr>
            <w:tcW w:type="dxa" w:w="74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vMerge/>
            <w:tcBorders>
              <w:top w:val="single" w:color="000000" w:sz="4"/>
              <w:left w:val="none" w:color="000000" w:sz="4"/>
              <w:bottom w:val="single" w:color="000000" w:sz="4"/>
              <w:right w:val="single" w:color="000000" w:sz="4"/>
            </w:tcBorders>
          </w:tcPr>
          <w:p/>
        </w:tc>
        <w:tc>
          <w:tcPr>
            <w:tcW w:type="dxa" w:w="956"/>
            <w:vMerge/>
            <w:tcBorders>
              <w:top w:val="none" w:color="000000" w:sz="4"/>
              <w:left w:val="none" w:color="000000" w:sz="4"/>
              <w:bottom w:val="single" w:color="000000" w:sz="4"/>
              <w:right w:val="single" w:color="000000" w:sz="4"/>
            </w:tcBorders>
          </w:tcPr>
          <w:p/>
        </w:tc>
        <w:tc>
          <w:tcPr>
            <w:tcW w:type="dxa" w:w="733"/>
            <w:vMerge/>
            <w:tcBorders>
              <w:top w:val="none" w:color="000000" w:sz="4"/>
              <w:left w:val="none" w:color="000000" w:sz="4"/>
              <w:bottom w:val="single" w:color="000000" w:sz="4"/>
              <w:right w:val="single" w:color="000000" w:sz="4"/>
            </w:tcBorders>
          </w:tcPr>
          <w:p/>
        </w:tc>
        <w:tc>
          <w:tcPr>
            <w:tcW w:type="dxa" w:w="668"/>
            <w:vMerge/>
            <w:tcBorders>
              <w:top w:val="none" w:color="000000" w:sz="4"/>
              <w:left w:val="none" w:color="000000" w:sz="4"/>
              <w:bottom w:val="single" w:color="000000" w:sz="4"/>
              <w:right w:val="single" w:color="000000" w:sz="4"/>
            </w:tcBorders>
          </w:tcPr>
          <w:p/>
        </w:tc>
        <w:tc>
          <w:tcPr>
            <w:tcW w:type="dxa" w:w="445"/>
            <w:vMerge/>
            <w:tcBorders>
              <w:top w:val="none" w:color="000000" w:sz="4"/>
              <w:left w:val="none" w:color="000000" w:sz="4"/>
              <w:bottom w:val="single" w:color="000000" w:sz="4"/>
              <w:right w:val="single" w:color="000000" w:sz="4"/>
            </w:tcBorders>
          </w:tcPr>
          <w:p/>
        </w:tc>
        <w:tc>
          <w:tcPr>
            <w:tcW w:type="dxa" w:w="550"/>
            <w:vMerge/>
            <w:tcBorders>
              <w:top w:val="none" w:color="000000" w:sz="4"/>
              <w:left w:val="none" w:color="000000" w:sz="4"/>
              <w:bottom w:val="single" w:color="000000" w:sz="4"/>
              <w:right w:val="single" w:color="000000" w:sz="4"/>
            </w:tcBorders>
          </w:tcP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美的</w:t>
            </w:r>
          </w:p>
        </w:tc>
        <w:tc>
          <w:tcPr>
            <w:tcW w:type="dxa" w:w="628"/>
            <w:vMerge/>
            <w:tcBorders>
              <w:top w:val="none" w:color="000000" w:sz="4"/>
              <w:left w:val="none" w:color="000000" w:sz="4"/>
              <w:bottom w:val="single" w:color="000000"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内机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MDV-D125Q4/N1-D</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12.5</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14</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44</w:t>
            </w:r>
          </w:p>
        </w:tc>
        <w:tc>
          <w:tcPr>
            <w:tcW w:type="dxa" w:w="4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冷热多联机</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外机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MDV-450W/D2SN1-8V1</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17</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14.5</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美的</w:t>
            </w:r>
          </w:p>
        </w:tc>
        <w:tc>
          <w:tcPr>
            <w:tcW w:type="dxa" w:w="62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3号住院楼地下室二级库</w:t>
            </w: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内机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MDV-D90Q4/N1-D</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9</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w:t>
            </w: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美的</w:t>
            </w: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45</w:t>
            </w:r>
          </w:p>
        </w:tc>
        <w:tc>
          <w:tcPr>
            <w:tcW w:type="dxa" w:w="4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综合住院楼热水泵系统</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主机</w:t>
            </w: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LWH-250</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22.4KW</w:t>
            </w: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3号住院楼</w:t>
            </w: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46</w:t>
            </w:r>
          </w:p>
        </w:tc>
        <w:tc>
          <w:tcPr>
            <w:tcW w:type="dxa" w:w="4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分体空调</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各种型号</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院区内</w:t>
            </w: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47</w:t>
            </w:r>
          </w:p>
        </w:tc>
        <w:tc>
          <w:tcPr>
            <w:tcW w:type="dxa" w:w="4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抽湿、吸湿机</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各种型号</w:t>
            </w: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88</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院区内</w:t>
            </w: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48</w:t>
            </w:r>
          </w:p>
        </w:tc>
        <w:tc>
          <w:tcPr>
            <w:tcW w:type="dxa" w:w="4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分体空调</w:t>
            </w:r>
          </w:p>
        </w:tc>
        <w:tc>
          <w:tcPr>
            <w:tcW w:type="dxa" w:w="1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9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614</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美的</w:t>
            </w:r>
          </w:p>
        </w:tc>
        <w:tc>
          <w:tcPr>
            <w:tcW w:type="dxa" w:w="62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人才公寓</w:t>
            </w:r>
          </w:p>
        </w:tc>
        <w:tc>
          <w:tcPr>
            <w:tcW w:type="dxa" w:w="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热水泵机组</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主机</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LWH-250</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95.5</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普瑞思顿</w:t>
            </w: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多联机</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主机</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105</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人才公寓</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末端</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262</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厨房冷库</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后勤楼一楼</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w:t>
            </w: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多联机</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主机</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新肝病门诊</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末端</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w:t>
            </w: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多联机</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主机</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36HP</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海信</w:t>
            </w: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末端</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406"/>
            <w:vMerge/>
            <w:tcBorders>
              <w:top w:val="none" w:color="000000" w:sz="4"/>
              <w:left w:val="none" w:color="000000" w:sz="4"/>
              <w:bottom w:val="single" w:color="000000" w:sz="4"/>
              <w:right w:val="single" w:color="000000" w:sz="4"/>
            </w:tcBorders>
          </w:tcP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9"/>
            <w:vMerge/>
            <w:tcBorders>
              <w:top w:val="none" w:color="000000" w:sz="4"/>
              <w:left w:val="singl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末端新风机</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XF-3-9</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06"/>
            <w:vMerge/>
            <w:tcBorders>
              <w:top w:val="none" w:color="000000" w:sz="4"/>
              <w:left w:val="none" w:color="000000" w:sz="4"/>
              <w:bottom w:val="single" w:color="000000" w:sz="4"/>
              <w:right w:val="single" w:color="000000" w:sz="4"/>
            </w:tcBorders>
          </w:tcPr>
          <w:p/>
        </w:tc>
        <w:tc>
          <w:tcPr>
            <w:tcW w:type="dxa" w:w="628"/>
            <w:vMerge/>
            <w:tcBorders>
              <w:top w:val="none" w:color="000000" w:sz="4"/>
              <w:left w:val="non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color w:val="000000"/>
        </w:rPr>
        <w:t>（备注：高效过滤器每年更换一次；亚高效过滤器每半年更换一次；中效过滤器每三个月更换一次；初效过滤器每</w:t>
      </w:r>
      <w:r>
        <w:rPr>
          <w:sz w:val="21"/>
          <w:color w:val="000000"/>
        </w:rPr>
        <w:t>2个月更换一次。所更换的过滤器必须符合国家标准。）</w:t>
      </w:r>
    </w:p>
    <w:p>
      <w:pPr>
        <w:pStyle w:val="null3"/>
        <w:jc w:val="both"/>
      </w:pPr>
      <w:r>
        <w:rPr>
          <w:sz w:val="21"/>
          <w:b/>
          <w:color w:val="000000"/>
        </w:rPr>
        <w:t>★（</w:t>
      </w:r>
      <w:r>
        <w:rPr>
          <w:sz w:val="21"/>
          <w:b/>
          <w:color w:val="000000"/>
        </w:rPr>
        <w:t>六</w:t>
      </w:r>
      <w:r>
        <w:rPr>
          <w:sz w:val="21"/>
          <w:b/>
          <w:color w:val="000000"/>
        </w:rPr>
        <w:t>）对投标人的服务报价要求</w:t>
      </w:r>
    </w:p>
    <w:p>
      <w:pPr>
        <w:pStyle w:val="null3"/>
        <w:jc w:val="both"/>
      </w:pPr>
      <w:r>
        <w:rPr>
          <w:sz w:val="21"/>
          <w:color w:val="000000"/>
        </w:rPr>
        <w:t>1.</w:t>
      </w:r>
      <w:r>
        <w:rPr>
          <w:sz w:val="21"/>
          <w:color w:val="000000"/>
        </w:rPr>
        <w:t>投标人依上述空调设备清单分别投报</w:t>
      </w:r>
      <w:r>
        <w:rPr>
          <w:sz w:val="21"/>
          <w:color w:val="000000"/>
        </w:rPr>
        <w:t>24</w:t>
      </w:r>
      <w:r>
        <w:rPr>
          <w:sz w:val="21"/>
          <w:color w:val="000000"/>
        </w:rPr>
        <w:t>个月的维保服务费总金额。分项报价表见下表</w:t>
      </w:r>
      <w:r>
        <w:rPr>
          <w:sz w:val="21"/>
          <w:color w:val="000000"/>
        </w:rPr>
        <w:t>，投标人须将此表填报后放入投标文件中（如在系统填报投标报价也是填报</w:t>
      </w:r>
      <w:r>
        <w:rPr>
          <w:sz w:val="21"/>
          <w:color w:val="000000"/>
        </w:rPr>
        <w:t>24</w:t>
      </w:r>
      <w:r>
        <w:rPr>
          <w:sz w:val="21"/>
          <w:color w:val="000000"/>
        </w:rPr>
        <w:t>个月的维保服务费总金额</w:t>
      </w:r>
      <w:r>
        <w:rPr>
          <w:sz w:val="21"/>
          <w:color w:val="000000"/>
        </w:rPr>
        <w:t>）</w:t>
      </w:r>
      <w:r>
        <w:rPr>
          <w:sz w:val="21"/>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450"/>
        <w:gridCol w:w="577"/>
        <w:gridCol w:w="1056"/>
        <w:gridCol w:w="831"/>
        <w:gridCol w:w="690"/>
        <w:gridCol w:w="662"/>
        <w:gridCol w:w="436"/>
        <w:gridCol w:w="591"/>
        <w:gridCol w:w="648"/>
        <w:gridCol w:w="450"/>
        <w:gridCol w:w="915"/>
        <w:gridCol w:w="324"/>
        <w:gridCol w:w="324"/>
        <w:gridCol w:w="352"/>
      </w:tblGrid>
      <w:tr>
        <w:tc>
          <w:tcPr>
            <w:tcW w:type="dxa" w:w="4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设备名称</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配套部件</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型号</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技术参数制冷量</w:t>
            </w:r>
            <w:r>
              <w:rPr>
                <w:sz w:val="20"/>
                <w:b/>
                <w:color w:val="000000"/>
              </w:rPr>
              <w:t>(KW)</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技术参数制热量</w:t>
            </w:r>
            <w:r>
              <w:rPr>
                <w:sz w:val="20"/>
                <w:b/>
                <w:color w:val="000000"/>
              </w:rPr>
              <w:t>(KW)</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单位</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数量</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品牌</w:t>
            </w: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所在地</w:t>
            </w: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b/>
                <w:color w:val="000000"/>
              </w:rPr>
              <w:t>每台设备含过滤器规格、型号、数量及频次</w:t>
            </w: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每月报价</w:t>
            </w: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总金额（每月报价</w:t>
            </w:r>
            <w:r>
              <w:rPr>
                <w:sz w:val="20"/>
                <w:b/>
                <w:color w:val="000000"/>
              </w:rPr>
              <w:t>*24个月</w:t>
            </w:r>
            <w:r>
              <w:rPr>
                <w:sz w:val="20"/>
                <w:b/>
                <w:color w:val="000000"/>
              </w:rPr>
              <w:t>）</w:t>
            </w: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备注</w:t>
            </w:r>
          </w:p>
        </w:tc>
      </w:tr>
      <w:tr>
        <w:tc>
          <w:tcPr>
            <w:tcW w:type="dxa" w:w="45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57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开利中央空调</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离心机制冷机组（</w:t>
            </w:r>
            <w:r>
              <w:rPr>
                <w:sz w:val="20"/>
                <w:color w:val="000000"/>
              </w:rPr>
              <w:t>800冷吨）</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RX-19-800</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2728</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套</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开利</w:t>
            </w:r>
          </w:p>
        </w:tc>
        <w:tc>
          <w:tcPr>
            <w:tcW w:type="dxa" w:w="45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分布于门诊、急诊楼、旧医技楼</w:t>
            </w: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螺杆式制冷机组</w:t>
            </w:r>
            <w:r>
              <w:rPr>
                <w:sz w:val="20"/>
                <w:color w:val="000000"/>
              </w:rPr>
              <w:t>400冷吨</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HXC-400A</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1437</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套</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开利</w:t>
            </w: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天花顶风机盘机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42CE00-2800-12000-AR</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2.8-12</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1184</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开利</w:t>
            </w: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约克风冷热泵机组</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YSPA0770SE</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773</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748</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约克</w:t>
            </w: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过滤网</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1184</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开利</w:t>
            </w: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新风风柜（</w:t>
            </w:r>
            <w:r>
              <w:rPr>
                <w:sz w:val="20"/>
                <w:color w:val="000000"/>
              </w:rPr>
              <w:t>4000M³/h）</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BFP-21SL</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4000M³/h</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30</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开利</w:t>
            </w: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过滤网</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180</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开利</w:t>
            </w: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新风风柜（</w:t>
            </w:r>
            <w:r>
              <w:rPr>
                <w:sz w:val="20"/>
                <w:color w:val="000000"/>
              </w:rPr>
              <w:t>28000~36000M³/h）</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BFP-21SL</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28000~</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开利</w:t>
            </w: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过滤网</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36000M³/h</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开利</w:t>
            </w: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阀门组件</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套</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开利</w:t>
            </w: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膨胀水箱</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套</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开利</w:t>
            </w: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冷冻水水质处理</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项</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开利</w:t>
            </w: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冷却塔及冷却水水质处理</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XLQZ－400</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400</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项</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开利</w:t>
            </w: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天花顶风机盘机</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166</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开利</w:t>
            </w:r>
          </w:p>
        </w:tc>
        <w:tc>
          <w:tcPr>
            <w:tcW w:type="dxa" w:w="45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1号住院楼2-5楼</w:t>
            </w:r>
          </w:p>
        </w:tc>
        <w:tc>
          <w:tcPr>
            <w:tcW w:type="dxa" w:w="9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铝框初效</w:t>
            </w:r>
            <w:r>
              <w:rPr>
                <w:sz w:val="18"/>
                <w:color w:val="000000"/>
              </w:rPr>
              <w:t>G4（每两个月更换1次,每年度共6次）：</w:t>
            </w:r>
            <w:r>
              <w:br/>
            </w:r>
            <w:r>
              <w:rPr>
                <w:sz w:val="18"/>
                <w:color w:val="000000"/>
              </w:rPr>
              <w:t>594*390*46：12个，</w:t>
            </w:r>
            <w:r>
              <w:br/>
            </w:r>
            <w:r>
              <w:rPr>
                <w:sz w:val="18"/>
                <w:color w:val="000000"/>
              </w:rPr>
              <w:t>490*390*46：8个，</w:t>
            </w:r>
            <w:r>
              <w:br/>
            </w:r>
            <w:r>
              <w:rPr>
                <w:sz w:val="18"/>
                <w:color w:val="000000"/>
              </w:rPr>
              <w:t>594*289*46：12个，</w:t>
            </w:r>
            <w:r>
              <w:br/>
            </w:r>
            <w:r>
              <w:rPr>
                <w:sz w:val="18"/>
                <w:color w:val="000000"/>
              </w:rPr>
              <w:t>490*289*46：8个，</w:t>
            </w:r>
            <w:r>
              <w:br/>
            </w:r>
            <w:r>
              <w:rPr>
                <w:sz w:val="18"/>
                <w:color w:val="000000"/>
              </w:rPr>
              <w:t>390*390*46：4个，</w:t>
            </w:r>
            <w:r>
              <w:br/>
            </w:r>
            <w:r>
              <w:rPr>
                <w:sz w:val="18"/>
                <w:color w:val="000000"/>
              </w:rPr>
              <w:t>390*289*46：4个；</w:t>
            </w:r>
            <w:r>
              <w:br/>
            </w:r>
            <w:r>
              <w:rPr>
                <w:sz w:val="18"/>
                <w:color w:val="000000"/>
              </w:rPr>
              <w:t>中效</w:t>
            </w:r>
            <w:r>
              <w:rPr>
                <w:sz w:val="18"/>
                <w:color w:val="000000"/>
              </w:rPr>
              <w:t>F8（每三个月更换1次，每年度共4次）：</w:t>
            </w:r>
            <w:r>
              <w:br/>
            </w:r>
            <w:r>
              <w:rPr>
                <w:sz w:val="18"/>
                <w:color w:val="000000"/>
              </w:rPr>
              <w:t>594*390*381：12个，</w:t>
            </w:r>
            <w:r>
              <w:br/>
            </w:r>
            <w:r>
              <w:rPr>
                <w:sz w:val="18"/>
                <w:color w:val="000000"/>
              </w:rPr>
              <w:t>490*390*381：8个，</w:t>
            </w:r>
            <w:r>
              <w:br/>
            </w:r>
            <w:r>
              <w:rPr>
                <w:sz w:val="18"/>
                <w:color w:val="000000"/>
              </w:rPr>
              <w:t>594*289*381：12个，</w:t>
            </w:r>
            <w:r>
              <w:br/>
            </w:r>
            <w:r>
              <w:rPr>
                <w:sz w:val="18"/>
                <w:color w:val="000000"/>
              </w:rPr>
              <w:t>490*289*381：8个，</w:t>
            </w:r>
            <w:r>
              <w:br/>
            </w:r>
            <w:r>
              <w:rPr>
                <w:sz w:val="18"/>
                <w:color w:val="000000"/>
              </w:rPr>
              <w:t>390*390*381：4个，</w:t>
            </w:r>
            <w:r>
              <w:br/>
            </w:r>
            <w:r>
              <w:rPr>
                <w:sz w:val="18"/>
                <w:color w:val="000000"/>
              </w:rPr>
              <w:t>390*289*381：4个；</w:t>
            </w:r>
            <w:r>
              <w:br/>
            </w:r>
            <w:r>
              <w:rPr>
                <w:sz w:val="18"/>
                <w:color w:val="000000"/>
              </w:rPr>
              <w:t>亚高效</w:t>
            </w:r>
            <w:r>
              <w:rPr>
                <w:sz w:val="18"/>
                <w:color w:val="000000"/>
              </w:rPr>
              <w:t>H10（每年更换1次，每年度1次）：</w:t>
            </w:r>
            <w:r>
              <w:br/>
            </w:r>
            <w:r>
              <w:rPr>
                <w:sz w:val="18"/>
                <w:color w:val="000000"/>
              </w:rPr>
              <w:t>592*289*292：36个</w:t>
            </w: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新风机组</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EKDM0609HE-GZ251011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维克</w:t>
            </w: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vMerge/>
            <w:tcBorders>
              <w:top w:val="none" w:color="000000" w:sz="4"/>
              <w:left w:val="none" w:color="000000" w:sz="4"/>
              <w:bottom w:val="single" w:color="000000" w:sz="4"/>
              <w:right w:val="single" w:color="000000" w:sz="4"/>
            </w:tcBorders>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EKDM0608HE-GZ251011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维克</w:t>
            </w: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新风机组</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AAHM8.5H2-13E</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雅士</w:t>
            </w: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1号住院楼ICU</w:t>
            </w: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color w:val="000000"/>
              </w:rPr>
              <w:t>初效</w:t>
            </w:r>
            <w:r>
              <w:rPr>
                <w:sz w:val="18"/>
                <w:color w:val="000000"/>
              </w:rPr>
              <w:t>F8（每两个月更换1次,每年度共6次）：</w:t>
            </w:r>
            <w:r>
              <w:br/>
            </w:r>
            <w:r>
              <w:rPr>
                <w:sz w:val="18"/>
                <w:color w:val="000000"/>
              </w:rPr>
              <w:t>594*594*95：1个，289*594*95：2个，490*594*46：2个，490*490*46：2个；</w:t>
            </w:r>
            <w:r>
              <w:br/>
            </w:r>
            <w:r>
              <w:rPr>
                <w:sz w:val="18"/>
                <w:color w:val="000000"/>
              </w:rPr>
              <w:t>中效</w:t>
            </w:r>
            <w:r>
              <w:rPr>
                <w:sz w:val="18"/>
                <w:color w:val="000000"/>
              </w:rPr>
              <w:t>F8（每三个月更换1次，每年度共4次）：</w:t>
            </w:r>
            <w:r>
              <w:br/>
            </w:r>
            <w:r>
              <w:rPr>
                <w:sz w:val="18"/>
                <w:color w:val="000000"/>
              </w:rPr>
              <w:t>592*592*534：1个，287*592*534：2个，490*490*381：2个，490*592*381：2个；</w:t>
            </w:r>
            <w:r>
              <w:br/>
            </w:r>
            <w:r>
              <w:rPr>
                <w:sz w:val="18"/>
                <w:color w:val="000000"/>
              </w:rPr>
              <w:t>室内高效</w:t>
            </w:r>
            <w:r>
              <w:rPr>
                <w:sz w:val="18"/>
                <w:color w:val="000000"/>
              </w:rPr>
              <w:t>H14（每年更换1次，每年度1次）：</w:t>
            </w:r>
            <w:r>
              <w:br/>
            </w:r>
            <w:r>
              <w:rPr>
                <w:sz w:val="18"/>
                <w:color w:val="000000"/>
              </w:rPr>
              <w:t>610*305*80：17个，380*380*50：3个，630*630*220：12个，320*320*220：1个，484*484*220：2个；</w:t>
            </w:r>
            <w:r>
              <w:br/>
            </w:r>
            <w:r>
              <w:rPr>
                <w:sz w:val="18"/>
                <w:color w:val="000000"/>
              </w:rPr>
              <w:t>排风高效</w:t>
            </w:r>
            <w:r>
              <w:rPr>
                <w:sz w:val="18"/>
                <w:color w:val="000000"/>
              </w:rPr>
              <w:t>H13（每年更换1次，每年度1次）：</w:t>
            </w:r>
            <w:r>
              <w:br/>
            </w:r>
            <w:r>
              <w:rPr>
                <w:sz w:val="18"/>
                <w:color w:val="000000"/>
              </w:rPr>
              <w:t>500*300*80:12个,885*285*70:10个,</w:t>
            </w:r>
            <w:r>
              <w:br/>
            </w:r>
            <w:r>
              <w:rPr>
                <w:sz w:val="18"/>
                <w:color w:val="000000"/>
              </w:rPr>
              <w:t>485*485*50:1个,285*285*50:7个;</w:t>
            </w: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57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住院楼</w:t>
            </w:r>
            <w:r>
              <w:rPr>
                <w:sz w:val="20"/>
                <w:color w:val="000000"/>
              </w:rPr>
              <w:t>ICU洁净式空调（风冷式水冷系统、带加湿器）</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外机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TCA202CH</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132</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144</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南京天加</w:t>
            </w:r>
          </w:p>
        </w:tc>
        <w:tc>
          <w:tcPr>
            <w:tcW w:type="dxa" w:w="45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1号住院楼</w:t>
            </w:r>
          </w:p>
        </w:tc>
        <w:tc>
          <w:tcPr>
            <w:tcW w:type="dxa" w:w="91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内机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AAHM6.0-8B</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700Pa余压</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5300m3/h风量</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雅士</w:t>
            </w: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送风口</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17</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下回风口</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模块式风冷冷水</w:t>
            </w:r>
            <w:r>
              <w:rPr>
                <w:sz w:val="20"/>
                <w:color w:val="000000"/>
              </w:rPr>
              <w:t>(热泵)机组</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主机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YCAE130GRME50-0B</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制冷量</w:t>
            </w:r>
            <w:r>
              <w:rPr>
                <w:sz w:val="20"/>
                <w:color w:val="000000"/>
              </w:rPr>
              <w:t>130.0kW</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制热量</w:t>
            </w:r>
            <w:r>
              <w:rPr>
                <w:sz w:val="20"/>
                <w:color w:val="000000"/>
              </w:rPr>
              <w:t>134.0kW</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约克</w:t>
            </w: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1号住院楼</w:t>
            </w: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模块式风冷冷水</w:t>
            </w:r>
            <w:r>
              <w:rPr>
                <w:sz w:val="20"/>
                <w:color w:val="000000"/>
              </w:rPr>
              <w:t>(热泵)机组</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主机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TCA202CH</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制冷量</w:t>
            </w:r>
            <w:r>
              <w:rPr>
                <w:sz w:val="20"/>
                <w:color w:val="000000"/>
              </w:rPr>
              <w:t>: 132kW</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制热量</w:t>
            </w:r>
            <w:r>
              <w:rPr>
                <w:sz w:val="20"/>
                <w:color w:val="000000"/>
              </w:rPr>
              <w:t>: 144kW</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南京天加</w:t>
            </w: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1号住院楼</w:t>
            </w: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1号住院楼热水泵系统</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主机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RSJ-380/S-820-B</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12KW</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1号住院楼</w:t>
            </w: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药库冷冻室</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外机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APMPS28－8000</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12.8</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豪美</w:t>
            </w:r>
          </w:p>
        </w:tc>
        <w:tc>
          <w:tcPr>
            <w:tcW w:type="dxa" w:w="45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门诊楼</w:t>
            </w: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1套多联机</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内机（风机）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CMT080</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豪美</w:t>
            </w: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c>
          <w:tcPr>
            <w:tcW w:type="dxa" w:w="57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低温药房洁净式空调（冷风系统、恒温恒湿）</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外机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FN-75</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35KW</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上海新晃</w:t>
            </w:r>
          </w:p>
        </w:tc>
        <w:tc>
          <w:tcPr>
            <w:tcW w:type="dxa" w:w="45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门诊楼</w:t>
            </w: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外机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FN-120</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45KW</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上海新晃</w:t>
            </w: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内机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SGV-355S</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35KW</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12000m3/h风量</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上海新晃</w:t>
            </w: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内机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SGV-450</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45KW</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16000m3/h风量</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上海新晃</w:t>
            </w: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空调主机</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EKPC008VR1</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欧科</w:t>
            </w:r>
          </w:p>
        </w:tc>
        <w:tc>
          <w:tcPr>
            <w:tcW w:type="dxa" w:w="45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门诊一楼眼科</w:t>
            </w:r>
          </w:p>
        </w:tc>
        <w:tc>
          <w:tcPr>
            <w:tcW w:type="dxa" w:w="9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初效</w:t>
            </w:r>
            <w:r>
              <w:rPr>
                <w:sz w:val="20"/>
                <w:color w:val="000000"/>
              </w:rPr>
              <w:t>G4（每两个月换1次，每年度共6次）：</w:t>
            </w:r>
            <w:r>
              <w:br/>
            </w:r>
            <w:r>
              <w:rPr>
                <w:sz w:val="20"/>
                <w:color w:val="000000"/>
              </w:rPr>
              <w:t>12x24x2：2个，289x594x46：2个，12x16x2：2个，289x390x46：2个；</w:t>
            </w:r>
            <w:r>
              <w:br/>
            </w:r>
            <w:r>
              <w:rPr>
                <w:sz w:val="20"/>
                <w:color w:val="000000"/>
              </w:rPr>
              <w:t>中效</w:t>
            </w:r>
            <w:r>
              <w:rPr>
                <w:sz w:val="20"/>
                <w:color w:val="000000"/>
              </w:rPr>
              <w:t>F8（每三个月更换1次，每年度共4次）：</w:t>
            </w:r>
            <w:r>
              <w:br/>
            </w:r>
            <w:r>
              <w:rPr>
                <w:sz w:val="20"/>
                <w:color w:val="000000"/>
              </w:rPr>
              <w:t>12x24x15：2个，289x594x381：2个，</w:t>
            </w:r>
            <w:r>
              <w:br/>
            </w:r>
            <w:r>
              <w:rPr>
                <w:sz w:val="20"/>
                <w:color w:val="000000"/>
              </w:rPr>
              <w:t>12x16x15：2个，289x390x381：2个。</w:t>
            </w: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冷媒式新风柜</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欧科</w:t>
            </w: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9</w:t>
            </w:r>
          </w:p>
        </w:tc>
        <w:tc>
          <w:tcPr>
            <w:tcW w:type="dxa" w:w="57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放射科</w:t>
            </w:r>
            <w:r>
              <w:rPr>
                <w:sz w:val="20"/>
                <w:color w:val="000000"/>
              </w:rPr>
              <w:t>2套多联机</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外机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RHXYQ12SY1</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33.5</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36</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大金</w:t>
            </w:r>
          </w:p>
        </w:tc>
        <w:tc>
          <w:tcPr>
            <w:tcW w:type="dxa" w:w="45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旧医技楼</w:t>
            </w: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外机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RHXYQ8SY1</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22.4</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25</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大金</w:t>
            </w: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外机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CITEC</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11</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阿尔西</w:t>
            </w: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末端</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PHQZ1200G</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2.8-12</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w:t>
            </w:r>
          </w:p>
        </w:tc>
        <w:tc>
          <w:tcPr>
            <w:tcW w:type="dxa" w:w="57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信息科中心机房精密空调</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外机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M28626</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44</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STULS</w:t>
            </w:r>
          </w:p>
        </w:tc>
        <w:tc>
          <w:tcPr>
            <w:tcW w:type="dxa" w:w="45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旧医技楼</w:t>
            </w: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外机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ASD712A</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71.8</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STULS</w:t>
            </w: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末端</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STULS</w:t>
            </w: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11</w:t>
            </w:r>
          </w:p>
        </w:tc>
        <w:tc>
          <w:tcPr>
            <w:tcW w:type="dxa" w:w="57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4套螺杆式风冷冷热水机组（带热回收、含水泵）</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主机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KLMTA125R</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300</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220</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克莱门特</w:t>
            </w:r>
          </w:p>
        </w:tc>
        <w:tc>
          <w:tcPr>
            <w:tcW w:type="dxa" w:w="45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新医技楼</w:t>
            </w: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末端</w:t>
            </w:r>
            <w:r>
              <w:rPr>
                <w:sz w:val="20"/>
                <w:color w:val="000000"/>
              </w:rPr>
              <w:t>1</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42CE00-2800-AR</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2.2-8.0</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184</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末端</w:t>
            </w:r>
            <w:r>
              <w:rPr>
                <w:sz w:val="20"/>
                <w:color w:val="000000"/>
              </w:rPr>
              <w:t>2（新风机）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BPLS176-G</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11.7</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20</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w:t>
            </w:r>
          </w:p>
        </w:tc>
        <w:tc>
          <w:tcPr>
            <w:tcW w:type="dxa" w:w="57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2套净化空调机组</w:t>
            </w:r>
          </w:p>
        </w:tc>
        <w:tc>
          <w:tcPr>
            <w:tcW w:type="dxa" w:w="105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主机</w:t>
            </w:r>
          </w:p>
        </w:tc>
        <w:tc>
          <w:tcPr>
            <w:tcW w:type="dxa" w:w="83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AHU101B2</w:t>
            </w:r>
          </w:p>
        </w:tc>
        <w:tc>
          <w:tcPr>
            <w:tcW w:type="dxa" w:w="69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6500 M</w:t>
            </w:r>
            <w:r>
              <w:rPr>
                <w:sz w:val="20"/>
                <w:color w:val="000000"/>
                <w:vertAlign w:val="superscript"/>
              </w:rPr>
              <w:t>3</w:t>
            </w:r>
            <w:r>
              <w:rPr>
                <w:sz w:val="20"/>
                <w:color w:val="000000"/>
              </w:rPr>
              <w:t>/h</w:t>
            </w:r>
          </w:p>
        </w:tc>
        <w:tc>
          <w:tcPr>
            <w:tcW w:type="dxa" w:w="66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1600M</w:t>
            </w:r>
            <w:r>
              <w:rPr>
                <w:sz w:val="20"/>
                <w:color w:val="000000"/>
                <w:vertAlign w:val="superscript"/>
              </w:rPr>
              <w:t>3</w:t>
            </w:r>
            <w:r>
              <w:rPr>
                <w:sz w:val="20"/>
                <w:color w:val="000000"/>
              </w:rPr>
              <w:t>/h</w:t>
            </w:r>
          </w:p>
        </w:tc>
        <w:tc>
          <w:tcPr>
            <w:tcW w:type="dxa" w:w="43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新医技楼一楼空调机房</w:t>
            </w:r>
          </w:p>
        </w:tc>
        <w:tc>
          <w:tcPr>
            <w:tcW w:type="dxa" w:w="91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16"/>
                <w:b/>
                <w:color w:val="000000"/>
              </w:rPr>
              <w:t>初效</w:t>
            </w:r>
            <w:r>
              <w:rPr>
                <w:sz w:val="16"/>
                <w:b/>
                <w:color w:val="000000"/>
              </w:rPr>
              <w:t>G3（每两个月换1次，每年度共6次）：</w:t>
            </w:r>
            <w:r>
              <w:br/>
            </w:r>
            <w:r>
              <w:rPr>
                <w:sz w:val="16"/>
                <w:b/>
                <w:color w:val="000000"/>
              </w:rPr>
              <w:t>594*594*95：11个，289*594*95：10个，490*594*95：8个，289*490*95：4个，490*490*46：2个，595*595*46:6个，289*595*46:7个，490*595*46:10个；</w:t>
            </w:r>
            <w:r>
              <w:br/>
            </w:r>
            <w:r>
              <w:rPr>
                <w:sz w:val="16"/>
                <w:b/>
                <w:color w:val="000000"/>
              </w:rPr>
              <w:t>中效</w:t>
            </w:r>
            <w:r>
              <w:rPr>
                <w:sz w:val="16"/>
                <w:b/>
                <w:color w:val="000000"/>
              </w:rPr>
              <w:t>F8（每三个月更换1次，每年度共4次）：</w:t>
            </w:r>
            <w:r>
              <w:br/>
            </w:r>
            <w:r>
              <w:rPr>
                <w:sz w:val="16"/>
                <w:b/>
                <w:color w:val="000000"/>
              </w:rPr>
              <w:t>592*592*534:14个，287*592*534:13个，490*592*534：8个，592*490*360：8个，592*287*360：3个，592*592*360：3个，287*490*360：2个，592*592*381：1个，592*287*381：2个，490*490*381：2个；</w:t>
            </w:r>
            <w:r>
              <w:br/>
            </w:r>
            <w:r>
              <w:rPr>
                <w:sz w:val="16"/>
                <w:b/>
                <w:color w:val="000000"/>
              </w:rPr>
              <w:t>亚高效</w:t>
            </w:r>
            <w:r>
              <w:rPr>
                <w:sz w:val="16"/>
                <w:b/>
                <w:color w:val="000000"/>
              </w:rPr>
              <w:t>F10（每半年更换1次，每年度共2次）：</w:t>
            </w:r>
            <w:r>
              <w:br/>
            </w:r>
            <w:r>
              <w:rPr>
                <w:sz w:val="16"/>
                <w:b/>
                <w:color w:val="000000"/>
              </w:rPr>
              <w:t>592*592*292：7个，287*592*292：7个，592*490*292：8个，287*490*292：2个；</w:t>
            </w:r>
            <w:r>
              <w:br/>
            </w:r>
            <w:r>
              <w:rPr>
                <w:sz w:val="16"/>
                <w:b/>
                <w:color w:val="000000"/>
              </w:rPr>
              <w:t>室内高效</w:t>
            </w:r>
            <w:r>
              <w:rPr>
                <w:sz w:val="16"/>
                <w:b/>
                <w:color w:val="000000"/>
              </w:rPr>
              <w:t>H14（每年更换1次，每年度1次）：480*480*90：35个，255*515*90：20个，315*315*90：11个，630*630*90：3个；</w:t>
            </w:r>
            <w:r>
              <w:br/>
            </w:r>
            <w:r>
              <w:rPr>
                <w:sz w:val="16"/>
                <w:b/>
                <w:color w:val="000000"/>
              </w:rPr>
              <w:t>排风高效</w:t>
            </w:r>
            <w:r>
              <w:rPr>
                <w:sz w:val="16"/>
                <w:b/>
                <w:color w:val="000000"/>
              </w:rPr>
              <w:t>H13（每年更换1次，每年度1次）：1250*310*90：25个，460*260*90：3个，495*495*90：4个，295*592*90：2个，305*305*90：1个，222*222*45：1个；</w:t>
            </w:r>
            <w:r>
              <w:br/>
            </w:r>
            <w:r>
              <w:rPr>
                <w:sz w:val="16"/>
                <w:b/>
                <w:color w:val="000000"/>
              </w:rPr>
              <w:t>排风中效</w:t>
            </w:r>
            <w:r>
              <w:rPr>
                <w:sz w:val="16"/>
                <w:b/>
                <w:color w:val="000000"/>
              </w:rPr>
              <w:t>F6（每3个月更换1次，每年度共4次）：</w:t>
            </w:r>
            <w:r>
              <w:br/>
            </w:r>
            <w:r>
              <w:rPr>
                <w:sz w:val="16"/>
                <w:b/>
                <w:color w:val="000000"/>
              </w:rPr>
              <w:t>325*289*97：10个</w:t>
            </w:r>
          </w:p>
        </w:tc>
        <w:tc>
          <w:tcPr>
            <w:tcW w:type="dxa" w:w="32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vMerge/>
            <w:tcBorders>
              <w:top w:val="none" w:color="000000" w:sz="4"/>
              <w:left w:val="none" w:color="000000" w:sz="4"/>
              <w:bottom w:val="single" w:color="000000" w:sz="4"/>
              <w:right w:val="single" w:color="000000" w:sz="4"/>
            </w:tcBorders>
          </w:tcPr>
          <w:p/>
        </w:tc>
        <w:tc>
          <w:tcPr>
            <w:tcW w:type="dxa" w:w="831"/>
            <w:vMerge/>
            <w:tcBorders>
              <w:top w:val="none" w:color="000000" w:sz="4"/>
              <w:left w:val="non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62"/>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591"/>
            <w:vMerge/>
            <w:tcBorders>
              <w:top w:val="none" w:color="000000" w:sz="4"/>
              <w:left w:val="none" w:color="000000" w:sz="4"/>
              <w:bottom w:val="single" w:color="000000" w:sz="4"/>
              <w:right w:val="single" w:color="000000" w:sz="4"/>
            </w:tcBorders>
          </w:tcPr>
          <w:p/>
        </w:tc>
        <w:tc>
          <w:tcPr>
            <w:tcW w:type="dxa" w:w="648"/>
            <w:vMerge/>
            <w:tcBorders>
              <w:top w:val="none" w:color="000000" w:sz="4"/>
              <w:left w:val="none" w:color="000000" w:sz="4"/>
              <w:bottom w:val="single" w:color="000000" w:sz="4"/>
              <w:right w:val="single" w:color="000000" w:sz="4"/>
            </w:tcBorders>
          </w:tcP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352"/>
            <w:vMerge/>
            <w:tcBorders>
              <w:top w:val="none" w:color="000000" w:sz="4"/>
              <w:left w:val="none" w:color="000000" w:sz="4"/>
              <w:bottom w:val="single" w:color="000000" w:sz="4"/>
              <w:right w:val="single" w:color="000000" w:sz="4"/>
            </w:tcBorders>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主机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AHU102B</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3900 M</w:t>
            </w:r>
            <w:r>
              <w:rPr>
                <w:sz w:val="20"/>
                <w:color w:val="000000"/>
                <w:vertAlign w:val="superscript"/>
              </w:rPr>
              <w:t>3</w:t>
            </w:r>
            <w:r>
              <w:rPr>
                <w:sz w:val="20"/>
                <w:color w:val="000000"/>
              </w:rPr>
              <w:t>/h</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800 M</w:t>
            </w:r>
            <w:r>
              <w:rPr>
                <w:sz w:val="20"/>
                <w:color w:val="000000"/>
                <w:vertAlign w:val="superscript"/>
              </w:rPr>
              <w:t>3</w:t>
            </w:r>
            <w:r>
              <w:rPr>
                <w:sz w:val="20"/>
                <w:color w:val="000000"/>
              </w:rPr>
              <w:t>/h</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送风口</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回风口</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14</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排风口</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13</w:t>
            </w:r>
          </w:p>
        </w:tc>
        <w:tc>
          <w:tcPr>
            <w:tcW w:type="dxa" w:w="57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实验室</w:t>
            </w:r>
            <w:r>
              <w:rPr>
                <w:sz w:val="20"/>
                <w:color w:val="000000"/>
              </w:rPr>
              <w:t>10台新风机组</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主机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GLBL350</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2000~11000 M</w:t>
            </w:r>
            <w:r>
              <w:rPr>
                <w:sz w:val="20"/>
                <w:color w:val="000000"/>
                <w:vertAlign w:val="superscript"/>
              </w:rPr>
              <w:t>3</w:t>
            </w:r>
            <w:r>
              <w:rPr>
                <w:sz w:val="20"/>
                <w:color w:val="000000"/>
              </w:rPr>
              <w:t>/h风量</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2000~11000 M</w:t>
            </w:r>
            <w:r>
              <w:rPr>
                <w:sz w:val="20"/>
                <w:color w:val="000000"/>
                <w:vertAlign w:val="superscript"/>
              </w:rPr>
              <w:t>3</w:t>
            </w:r>
            <w:r>
              <w:rPr>
                <w:sz w:val="20"/>
                <w:color w:val="000000"/>
              </w:rPr>
              <w:t>/h新风量</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新医技楼</w:t>
            </w: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送风口（含各规格</w:t>
            </w:r>
            <w:r>
              <w:rPr>
                <w:sz w:val="20"/>
                <w:color w:val="000000"/>
              </w:rPr>
              <w:t>H13中效过滤网）</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59</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回风口</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14</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排风口</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19</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14</w:t>
            </w:r>
          </w:p>
        </w:tc>
        <w:tc>
          <w:tcPr>
            <w:tcW w:type="dxa" w:w="57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多联机</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主机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CAR45000-01</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107/90</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120</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开利</w:t>
            </w:r>
          </w:p>
        </w:tc>
        <w:tc>
          <w:tcPr>
            <w:tcW w:type="dxa" w:w="45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新医技楼</w:t>
            </w: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末端</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MDV60-VF</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34</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主机（一拖六内机）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RSQ650CBY</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65000W</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65000W</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大金</w:t>
            </w: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新医技楼负二楼</w:t>
            </w: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15</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多联机组</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主机（一拖三内机）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格力</w:t>
            </w: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新医技楼二楼</w:t>
            </w:r>
            <w:r>
              <w:rPr>
                <w:sz w:val="20"/>
                <w:color w:val="000000"/>
              </w:rPr>
              <w:t>B超</w:t>
            </w: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16</w:t>
            </w:r>
          </w:p>
        </w:tc>
        <w:tc>
          <w:tcPr>
            <w:tcW w:type="dxa" w:w="57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多联机组</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外机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10HP</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东芝</w:t>
            </w:r>
          </w:p>
        </w:tc>
        <w:tc>
          <w:tcPr>
            <w:tcW w:type="dxa" w:w="45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急诊楼</w:t>
            </w: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末端</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APM</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2.5-10</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27</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东芝</w:t>
            </w: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17</w:t>
            </w:r>
          </w:p>
        </w:tc>
        <w:tc>
          <w:tcPr>
            <w:tcW w:type="dxa" w:w="57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11台多联机</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主机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AJQ350AB</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20</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后勤楼</w:t>
            </w: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末端</w:t>
            </w:r>
            <w:r>
              <w:rPr>
                <w:sz w:val="20"/>
                <w:color w:val="000000"/>
              </w:rPr>
              <w:t>1</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YK60-50s</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2.8-12</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28</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末端</w:t>
            </w:r>
            <w:r>
              <w:rPr>
                <w:sz w:val="20"/>
                <w:color w:val="000000"/>
              </w:rPr>
              <w:t>2（新风机）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YX350-Q</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25</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w:t>
            </w:r>
          </w:p>
        </w:tc>
        <w:tc>
          <w:tcPr>
            <w:tcW w:type="dxa" w:w="57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供暖设备</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主机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YSPA0520SE</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497</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471</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约克</w:t>
            </w:r>
          </w:p>
        </w:tc>
        <w:tc>
          <w:tcPr>
            <w:tcW w:type="dxa" w:w="4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锅炉房</w:t>
            </w: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主机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YSPA0770SE</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773</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748</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约克</w:t>
            </w: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末端</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1400</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19</w:t>
            </w:r>
          </w:p>
        </w:tc>
        <w:tc>
          <w:tcPr>
            <w:tcW w:type="dxa" w:w="57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2套蒸发式冷水机组（带热回收、含水泵）</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主机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WSCZ700TSX</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715</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575</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华德</w:t>
            </w:r>
          </w:p>
        </w:tc>
        <w:tc>
          <w:tcPr>
            <w:tcW w:type="dxa" w:w="45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教学楼</w:t>
            </w: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盘管</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2.2-12</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397</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新风机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11.7</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20</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空气处理机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34.6</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20</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教学楼热水泵系统</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主机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LWH-250</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22.4KW</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教学楼</w:t>
            </w: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21</w:t>
            </w:r>
          </w:p>
        </w:tc>
        <w:tc>
          <w:tcPr>
            <w:tcW w:type="dxa" w:w="57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多联机</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外机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MDV-785W/D2SN1-8X1</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7.85</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78.75</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美的</w:t>
            </w:r>
          </w:p>
        </w:tc>
        <w:tc>
          <w:tcPr>
            <w:tcW w:type="dxa" w:w="45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教学楼</w:t>
            </w: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末端（挂式分体机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22</w:t>
            </w:r>
          </w:p>
        </w:tc>
        <w:tc>
          <w:tcPr>
            <w:tcW w:type="dxa" w:w="57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8台精密空调</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外机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EC46-DCA</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45</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易事特</w:t>
            </w:r>
          </w:p>
        </w:tc>
        <w:tc>
          <w:tcPr>
            <w:tcW w:type="dxa" w:w="45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教学楼</w:t>
            </w: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末端（室内立体机）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主机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LWH-250</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95.5</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普瑞思顿</w:t>
            </w: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23</w:t>
            </w:r>
          </w:p>
        </w:tc>
        <w:tc>
          <w:tcPr>
            <w:tcW w:type="dxa" w:w="57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6套螺杆式风冷</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主机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KLMTA108－01</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350</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400</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克莱门特</w:t>
            </w: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2号楼天面</w:t>
            </w: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末端</w:t>
            </w:r>
            <w:r>
              <w:rPr>
                <w:sz w:val="20"/>
                <w:color w:val="000000"/>
              </w:rPr>
              <w:t>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42CE00-800-AR</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330</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2号楼1-8层</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末端</w:t>
            </w:r>
            <w:r>
              <w:rPr>
                <w:sz w:val="20"/>
                <w:color w:val="000000"/>
              </w:rPr>
              <w:t>2（新风机）</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BPLS176-G</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0"/>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24</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排风机</w:t>
            </w:r>
          </w:p>
        </w:tc>
        <w:tc>
          <w:tcPr>
            <w:tcW w:type="dxa" w:w="10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c>
          <w:tcPr>
            <w:tcW w:type="dxa" w:w="8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22</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2号楼1-8楼</w:t>
            </w: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25</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空调机房</w:t>
            </w:r>
            <w:r>
              <w:rPr>
                <w:sz w:val="20"/>
                <w:color w:val="000000"/>
              </w:rPr>
              <w:t>3楼洁净风柜</w:t>
            </w:r>
          </w:p>
        </w:tc>
        <w:tc>
          <w:tcPr>
            <w:tcW w:type="dxa" w:w="105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主机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AHU-301</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23495M3/h</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366.7KW</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2号楼</w:t>
            </w:r>
          </w:p>
        </w:tc>
        <w:tc>
          <w:tcPr>
            <w:tcW w:type="dxa" w:w="91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6"/>
                <w:b/>
                <w:color w:val="000000"/>
              </w:rPr>
              <w:t>初效</w:t>
            </w:r>
            <w:r>
              <w:rPr>
                <w:sz w:val="16"/>
                <w:b/>
                <w:color w:val="000000"/>
              </w:rPr>
              <w:t>G3（每两个月更换1次，每年度共6次）：595*595*46：24个，495*595*46：12个，290*595*46：13个；</w:t>
            </w:r>
            <w:r>
              <w:br/>
            </w:r>
            <w:r>
              <w:rPr>
                <w:sz w:val="16"/>
                <w:b/>
                <w:color w:val="000000"/>
              </w:rPr>
              <w:t>中效</w:t>
            </w:r>
            <w:r>
              <w:rPr>
                <w:sz w:val="16"/>
                <w:b/>
                <w:color w:val="000000"/>
              </w:rPr>
              <w:t>F7（每三个月更换1次，每年度共4次）：</w:t>
            </w:r>
            <w:r>
              <w:br/>
            </w:r>
            <w:r>
              <w:rPr>
                <w:sz w:val="16"/>
                <w:b/>
                <w:color w:val="000000"/>
              </w:rPr>
              <w:t>595*595*300：25个，595*492*300：12个，595*290*300：13个；</w:t>
            </w:r>
            <w:r>
              <w:br/>
            </w:r>
            <w:r>
              <w:rPr>
                <w:sz w:val="16"/>
                <w:b/>
                <w:color w:val="000000"/>
              </w:rPr>
              <w:t>亚高效</w:t>
            </w:r>
            <w:r>
              <w:rPr>
                <w:sz w:val="16"/>
                <w:b/>
                <w:color w:val="000000"/>
              </w:rPr>
              <w:t>H11（每半年更换1次，每年度共2次）：592*592*292：24个，592*490*292：12个，592*287*292：12个；</w:t>
            </w:r>
            <w:r>
              <w:br/>
            </w:r>
            <w:r>
              <w:rPr>
                <w:sz w:val="16"/>
                <w:b/>
                <w:color w:val="000000"/>
              </w:rPr>
              <w:t>亚高效</w:t>
            </w:r>
            <w:r>
              <w:rPr>
                <w:sz w:val="16"/>
                <w:b/>
                <w:color w:val="000000"/>
              </w:rPr>
              <w:t>H13（每半年更换1次，每年度共2次）：592*592*290：36个，592*287*290：12个</w:t>
            </w: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single" w:color="000000" w:sz="4"/>
              <w:left w:val="singl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空调机房</w:t>
            </w:r>
            <w:r>
              <w:rPr>
                <w:sz w:val="20"/>
                <w:color w:val="000000"/>
              </w:rPr>
              <w:t>4楼洁净风柜</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主机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AHU-401</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23495M3/h</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366.7KW</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0"/>
            <w:vMerge/>
            <w:tcBorders>
              <w:top w:val="single" w:color="000000" w:sz="4"/>
              <w:left w:val="singl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空调机房</w:t>
            </w:r>
            <w:r>
              <w:rPr>
                <w:sz w:val="20"/>
                <w:color w:val="000000"/>
              </w:rPr>
              <w:t>5楼洁净风柜</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主机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AHU-501</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23495M3/h</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366.7KW</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0"/>
            <w:vMerge/>
            <w:tcBorders>
              <w:top w:val="single" w:color="000000" w:sz="4"/>
              <w:left w:val="singl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空调机房</w:t>
            </w:r>
            <w:r>
              <w:rPr>
                <w:sz w:val="20"/>
                <w:color w:val="000000"/>
              </w:rPr>
              <w:t>6楼洁净风柜</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主机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AHU-601</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23495M3/h</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366.7KW</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0"/>
            <w:vMerge/>
            <w:tcBorders>
              <w:top w:val="single" w:color="000000" w:sz="4"/>
              <w:left w:val="singl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空调机房</w:t>
            </w:r>
            <w:r>
              <w:rPr>
                <w:sz w:val="20"/>
                <w:color w:val="000000"/>
              </w:rPr>
              <w:t>7楼洁净风柜</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主机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AHU-701</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23495M3/h</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366.7KW</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0"/>
            <w:vMerge/>
            <w:tcBorders>
              <w:top w:val="single" w:color="000000" w:sz="4"/>
              <w:left w:val="singl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空调机房</w:t>
            </w:r>
            <w:r>
              <w:rPr>
                <w:sz w:val="20"/>
                <w:color w:val="000000"/>
              </w:rPr>
              <w:t>8楼洁净风柜</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主机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AHU-801</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23495M3/h</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366.7KW</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26</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感染病住院楼热水泵系统</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主机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LWH-250</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22.4KW</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2号住院楼</w:t>
            </w: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27</w:t>
            </w:r>
          </w:p>
        </w:tc>
        <w:tc>
          <w:tcPr>
            <w:tcW w:type="dxa" w:w="57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二楼手术室</w:t>
            </w:r>
            <w:r>
              <w:rPr>
                <w:sz w:val="20"/>
                <w:color w:val="000000"/>
              </w:rPr>
              <w:t>2套净化空调器</w:t>
            </w:r>
          </w:p>
        </w:tc>
        <w:tc>
          <w:tcPr>
            <w:tcW w:type="dxa" w:w="10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洁净主机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AHU-201</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1000 M</w:t>
            </w:r>
            <w:r>
              <w:rPr>
                <w:sz w:val="20"/>
                <w:color w:val="000000"/>
                <w:vertAlign w:val="superscript"/>
              </w:rPr>
              <w:t>3</w:t>
            </w:r>
            <w:r>
              <w:rPr>
                <w:sz w:val="20"/>
                <w:color w:val="000000"/>
              </w:rPr>
              <w:t>/h</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1000M</w:t>
            </w:r>
            <w:r>
              <w:rPr>
                <w:sz w:val="20"/>
                <w:color w:val="000000"/>
                <w:vertAlign w:val="superscript"/>
              </w:rPr>
              <w:t>3</w:t>
            </w:r>
            <w:r>
              <w:rPr>
                <w:sz w:val="20"/>
                <w:color w:val="000000"/>
              </w:rPr>
              <w:t>/h</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雅士</w:t>
            </w:r>
          </w:p>
        </w:tc>
        <w:tc>
          <w:tcPr>
            <w:tcW w:type="dxa" w:w="45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2号住院楼</w:t>
            </w:r>
          </w:p>
        </w:tc>
        <w:tc>
          <w:tcPr>
            <w:tcW w:type="dxa" w:w="9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初效</w:t>
            </w:r>
            <w:r>
              <w:rPr>
                <w:sz w:val="16"/>
                <w:b/>
                <w:color w:val="000000"/>
              </w:rPr>
              <w:t>G4（每两个月更换1次，每年度共6次）：</w:t>
            </w:r>
            <w:r>
              <w:br/>
            </w:r>
            <w:r>
              <w:rPr>
                <w:sz w:val="16"/>
                <w:b/>
                <w:color w:val="000000"/>
              </w:rPr>
              <w:t>594*594*95：4个，289*594*95：4个；</w:t>
            </w:r>
            <w:r>
              <w:br/>
            </w:r>
            <w:r>
              <w:rPr>
                <w:sz w:val="16"/>
                <w:b/>
                <w:color w:val="000000"/>
              </w:rPr>
              <w:t>中效</w:t>
            </w:r>
            <w:r>
              <w:rPr>
                <w:sz w:val="16"/>
                <w:b/>
                <w:color w:val="000000"/>
              </w:rPr>
              <w:t>F8（每三个月更换1次，每年度共4次）：</w:t>
            </w:r>
            <w:r>
              <w:br/>
            </w:r>
            <w:r>
              <w:rPr>
                <w:sz w:val="16"/>
                <w:b/>
                <w:color w:val="000000"/>
              </w:rPr>
              <w:t>592*592*534：4个，</w:t>
            </w:r>
            <w:r>
              <w:br/>
            </w:r>
            <w:r>
              <w:rPr>
                <w:sz w:val="16"/>
                <w:b/>
                <w:color w:val="000000"/>
              </w:rPr>
              <w:t>289*592*534：4个；</w:t>
            </w:r>
            <w:r>
              <w:br/>
            </w:r>
            <w:r>
              <w:rPr>
                <w:sz w:val="16"/>
                <w:b/>
                <w:color w:val="000000"/>
              </w:rPr>
              <w:t>室内高效</w:t>
            </w:r>
            <w:r>
              <w:rPr>
                <w:sz w:val="16"/>
                <w:b/>
                <w:color w:val="000000"/>
              </w:rPr>
              <w:t>H14（每年更换1次，每年度1次）：1150*590*69：12个，480*480*69:9个；</w:t>
            </w:r>
            <w:r>
              <w:br/>
            </w:r>
            <w:r>
              <w:rPr>
                <w:sz w:val="16"/>
                <w:b/>
                <w:color w:val="000000"/>
              </w:rPr>
              <w:t>排风高效</w:t>
            </w:r>
            <w:r>
              <w:rPr>
                <w:sz w:val="16"/>
                <w:b/>
                <w:color w:val="000000"/>
              </w:rPr>
              <w:t>H13（每年更换1次，每年度1次）：770*280*69:16个，310*310*69:4个，480*520*46:1个，370*280*69:5个</w:t>
            </w: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vMerge/>
            <w:tcBorders>
              <w:top w:val="none" w:color="000000" w:sz="4"/>
              <w:left w:val="none" w:color="000000" w:sz="4"/>
              <w:bottom w:val="single" w:color="000000" w:sz="4"/>
              <w:right w:val="single" w:color="000000" w:sz="4"/>
            </w:tcBorders>
          </w:tcP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AHU-202</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4500 M</w:t>
            </w:r>
            <w:r>
              <w:rPr>
                <w:sz w:val="20"/>
                <w:color w:val="000000"/>
                <w:vertAlign w:val="superscript"/>
              </w:rPr>
              <w:t>3</w:t>
            </w:r>
            <w:r>
              <w:rPr>
                <w:sz w:val="20"/>
                <w:color w:val="000000"/>
              </w:rPr>
              <w:t>/h</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4500M</w:t>
            </w:r>
            <w:r>
              <w:rPr>
                <w:sz w:val="20"/>
                <w:color w:val="000000"/>
                <w:vertAlign w:val="superscript"/>
              </w:rPr>
              <w:t>3</w:t>
            </w:r>
            <w:r>
              <w:rPr>
                <w:sz w:val="20"/>
                <w:color w:val="000000"/>
              </w:rPr>
              <w:t>/h</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雅士</w:t>
            </w: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vMerge/>
            <w:tcBorders>
              <w:top w:val="none" w:color="000000" w:sz="4"/>
              <w:left w:val="none" w:color="000000" w:sz="4"/>
              <w:bottom w:val="single" w:color="000000" w:sz="4"/>
              <w:right w:val="single" w:color="000000" w:sz="4"/>
            </w:tcBorders>
          </w:tcP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AHU-203</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4500 M</w:t>
            </w:r>
            <w:r>
              <w:rPr>
                <w:sz w:val="20"/>
                <w:color w:val="000000"/>
                <w:vertAlign w:val="superscript"/>
              </w:rPr>
              <w:t>3</w:t>
            </w:r>
            <w:r>
              <w:rPr>
                <w:sz w:val="20"/>
                <w:color w:val="000000"/>
              </w:rPr>
              <w:t>/h</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4500M</w:t>
            </w:r>
            <w:r>
              <w:rPr>
                <w:sz w:val="20"/>
                <w:color w:val="000000"/>
                <w:vertAlign w:val="superscript"/>
              </w:rPr>
              <w:t>3</w:t>
            </w:r>
            <w:r>
              <w:rPr>
                <w:sz w:val="20"/>
                <w:color w:val="000000"/>
              </w:rPr>
              <w:t>/h</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雅士</w:t>
            </w: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vMerge/>
            <w:tcBorders>
              <w:top w:val="none" w:color="000000" w:sz="4"/>
              <w:left w:val="none" w:color="000000" w:sz="4"/>
              <w:bottom w:val="single" w:color="000000" w:sz="4"/>
              <w:right w:val="single" w:color="000000" w:sz="4"/>
            </w:tcBorders>
          </w:tcP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AHU-204</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4500 M</w:t>
            </w:r>
            <w:r>
              <w:rPr>
                <w:sz w:val="20"/>
                <w:color w:val="000000"/>
                <w:vertAlign w:val="superscript"/>
              </w:rPr>
              <w:t>3</w:t>
            </w:r>
            <w:r>
              <w:rPr>
                <w:sz w:val="20"/>
                <w:color w:val="000000"/>
              </w:rPr>
              <w:t>/h</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4500M</w:t>
            </w:r>
            <w:r>
              <w:rPr>
                <w:sz w:val="20"/>
                <w:color w:val="000000"/>
                <w:vertAlign w:val="superscript"/>
              </w:rPr>
              <w:t>3</w:t>
            </w:r>
            <w:r>
              <w:rPr>
                <w:sz w:val="20"/>
                <w:color w:val="000000"/>
              </w:rPr>
              <w:t>/h</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雅士</w:t>
            </w: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送风口</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回风口</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20</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排风口</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28</w:t>
            </w:r>
          </w:p>
        </w:tc>
        <w:tc>
          <w:tcPr>
            <w:tcW w:type="dxa" w:w="57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5套蒸发式冷水机组（带热回收、含水泵）</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主机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WSCZ700HHG/WSCZ700THG</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800</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600</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华德</w:t>
            </w:r>
          </w:p>
        </w:tc>
        <w:tc>
          <w:tcPr>
            <w:tcW w:type="dxa" w:w="45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3号住院楼</w:t>
            </w: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末端</w:t>
            </w:r>
            <w:r>
              <w:rPr>
                <w:sz w:val="20"/>
                <w:color w:val="000000"/>
              </w:rPr>
              <w:t>1（普通区域</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2.2-12</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1659</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末端</w:t>
            </w:r>
            <w:r>
              <w:rPr>
                <w:sz w:val="20"/>
                <w:color w:val="000000"/>
              </w:rPr>
              <w:t>2（净化区域</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2.2-12</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69</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末端</w:t>
            </w:r>
            <w:r>
              <w:rPr>
                <w:sz w:val="20"/>
                <w:color w:val="000000"/>
              </w:rPr>
              <w:t>3（新风机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11.7</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33</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29</w:t>
            </w:r>
          </w:p>
        </w:tc>
        <w:tc>
          <w:tcPr>
            <w:tcW w:type="dxa" w:w="57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2台多联机</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外机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MDV-785W/D2SN1-8X1</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7.85</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78.75</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美的</w:t>
            </w:r>
          </w:p>
        </w:tc>
        <w:tc>
          <w:tcPr>
            <w:tcW w:type="dxa" w:w="45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3号住院楼一楼</w:t>
            </w: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末端（挂式分体机）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2.5-10</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20</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30</w:t>
            </w:r>
          </w:p>
        </w:tc>
        <w:tc>
          <w:tcPr>
            <w:tcW w:type="dxa" w:w="57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2台PIVAS直流变速中央空调</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外机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MDKF-72GS</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53</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40</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美的</w:t>
            </w:r>
            <w:r>
              <w:rPr>
                <w:sz w:val="20"/>
                <w:color w:val="000000"/>
              </w:rPr>
              <w:t>/格力</w:t>
            </w:r>
          </w:p>
        </w:tc>
        <w:tc>
          <w:tcPr>
            <w:tcW w:type="dxa" w:w="45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3号住院楼</w:t>
            </w: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末端（嵌入式内机）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2.5-10</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19</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31</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热泵热水机</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主机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LWH-250</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95.5</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普瑞思顿</w:t>
            </w: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32</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三楼</w:t>
            </w:r>
            <w:r>
              <w:rPr>
                <w:sz w:val="20"/>
                <w:color w:val="000000"/>
              </w:rPr>
              <w:t>1套空调器</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主机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KJU3000BX</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2500 M</w:t>
            </w:r>
            <w:r>
              <w:rPr>
                <w:sz w:val="20"/>
                <w:color w:val="000000"/>
                <w:vertAlign w:val="superscript"/>
              </w:rPr>
              <w:t>3</w:t>
            </w:r>
            <w:r>
              <w:rPr>
                <w:sz w:val="20"/>
                <w:color w:val="000000"/>
              </w:rPr>
              <w:t>/h</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雅士</w:t>
            </w: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3号住院楼</w:t>
            </w: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三楼</w:t>
            </w:r>
            <w:r>
              <w:rPr>
                <w:sz w:val="20"/>
                <w:color w:val="000000"/>
              </w:rPr>
              <w:t>1套空调器</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主机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KJU3000BX</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3200 M</w:t>
            </w:r>
            <w:r>
              <w:rPr>
                <w:sz w:val="20"/>
                <w:color w:val="000000"/>
                <w:vertAlign w:val="superscript"/>
              </w:rPr>
              <w:t>3</w:t>
            </w:r>
            <w:r>
              <w:rPr>
                <w:sz w:val="20"/>
                <w:color w:val="000000"/>
              </w:rPr>
              <w:t>/h</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雅士</w:t>
            </w: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3号住院楼</w:t>
            </w: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33</w:t>
            </w:r>
          </w:p>
        </w:tc>
        <w:tc>
          <w:tcPr>
            <w:tcW w:type="dxa" w:w="57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洁净式中央空调（风冷式风冷系统、带加湿器）</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外机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MDV-730W/D2SN1-8X6</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50</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雅士</w:t>
            </w: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3号住院楼PIVAS抗生素</w:t>
            </w: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内机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MDV-730W/D2SN1-8X7</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650余压</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5500M3/h</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雅士</w:t>
            </w: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各肿瘤药物配置间</w:t>
            </w: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末端（排放口）</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9</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雅士</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末端（送风口）</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雅士</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34</w:t>
            </w:r>
          </w:p>
        </w:tc>
        <w:tc>
          <w:tcPr>
            <w:tcW w:type="dxa" w:w="57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洁净式中央空调（风冷式风冷系统、带加湿器）</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外机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AHU2</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12.5</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雅士</w:t>
            </w:r>
          </w:p>
        </w:tc>
        <w:tc>
          <w:tcPr>
            <w:tcW w:type="dxa" w:w="45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3号住院楼PIVAS普通药物配置间</w:t>
            </w:r>
          </w:p>
        </w:tc>
        <w:tc>
          <w:tcPr>
            <w:tcW w:type="dxa" w:w="91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6"/>
                <w:b/>
                <w:color w:val="000000"/>
              </w:rPr>
              <w:t>初效</w:t>
            </w:r>
            <w:r>
              <w:rPr>
                <w:sz w:val="16"/>
                <w:b/>
                <w:color w:val="000000"/>
              </w:rPr>
              <w:t>G4（每两个月更换1次，每年度共6次）：</w:t>
            </w:r>
            <w:r>
              <w:br/>
            </w:r>
            <w:r>
              <w:rPr>
                <w:sz w:val="16"/>
                <w:b/>
                <w:color w:val="000000"/>
              </w:rPr>
              <w:t>594*594*95：56个，</w:t>
            </w:r>
            <w:r>
              <w:br/>
            </w:r>
            <w:r>
              <w:rPr>
                <w:sz w:val="16"/>
                <w:b/>
                <w:color w:val="000000"/>
              </w:rPr>
              <w:t>289*594*95：24个</w:t>
            </w:r>
            <w:r>
              <w:br/>
            </w:r>
            <w:r>
              <w:rPr>
                <w:sz w:val="16"/>
                <w:b/>
                <w:color w:val="000000"/>
              </w:rPr>
              <w:t>490*594*95：18个，</w:t>
            </w:r>
            <w:r>
              <w:br/>
            </w:r>
            <w:r>
              <w:rPr>
                <w:sz w:val="16"/>
                <w:b/>
                <w:color w:val="000000"/>
              </w:rPr>
              <w:t>289*289*95：2个；</w:t>
            </w:r>
            <w:r>
              <w:br/>
            </w:r>
            <w:r>
              <w:rPr>
                <w:sz w:val="16"/>
                <w:b/>
                <w:color w:val="000000"/>
              </w:rPr>
              <w:t>中效</w:t>
            </w:r>
            <w:r>
              <w:rPr>
                <w:sz w:val="16"/>
                <w:b/>
                <w:color w:val="000000"/>
              </w:rPr>
              <w:t>F8（每三个月更换1次，每年度共4次）：</w:t>
            </w:r>
            <w:r>
              <w:br/>
            </w:r>
            <w:r>
              <w:rPr>
                <w:sz w:val="16"/>
                <w:b/>
                <w:color w:val="000000"/>
              </w:rPr>
              <w:t>592*592*534：56个，287*592*534：26个，</w:t>
            </w:r>
            <w:r>
              <w:br/>
            </w:r>
            <w:r>
              <w:rPr>
                <w:sz w:val="16"/>
                <w:b/>
                <w:color w:val="000000"/>
              </w:rPr>
              <w:t>490*592*534：18个，287*287*534：2个；</w:t>
            </w:r>
            <w:r>
              <w:br/>
            </w:r>
            <w:r>
              <w:rPr>
                <w:sz w:val="16"/>
                <w:b/>
                <w:color w:val="000000"/>
              </w:rPr>
              <w:t>亚高效</w:t>
            </w:r>
            <w:r>
              <w:rPr>
                <w:sz w:val="16"/>
                <w:b/>
                <w:color w:val="000000"/>
              </w:rPr>
              <w:t>H10（每半年更换1次，每年度共2次）：</w:t>
            </w:r>
            <w:r>
              <w:br/>
            </w:r>
            <w:r>
              <w:rPr>
                <w:sz w:val="16"/>
                <w:b/>
                <w:color w:val="000000"/>
              </w:rPr>
              <w:t>592*592*292：10个，490*592*292：4个；</w:t>
            </w:r>
            <w:r>
              <w:br/>
            </w:r>
            <w:r>
              <w:rPr>
                <w:sz w:val="16"/>
                <w:b/>
                <w:color w:val="000000"/>
              </w:rPr>
              <w:t>室内高效</w:t>
            </w:r>
            <w:r>
              <w:rPr>
                <w:sz w:val="16"/>
                <w:b/>
                <w:color w:val="000000"/>
              </w:rPr>
              <w:t>H13（每年更换1次，每年度1次）：480*480*90：190个</w:t>
            </w:r>
            <w:r>
              <w:br/>
            </w:r>
            <w:r>
              <w:rPr>
                <w:sz w:val="16"/>
                <w:b/>
                <w:color w:val="000000"/>
              </w:rPr>
              <w:t>室内高效</w:t>
            </w:r>
            <w:r>
              <w:rPr>
                <w:sz w:val="16"/>
                <w:b/>
                <w:color w:val="000000"/>
              </w:rPr>
              <w:t>H14（每年更换1次，每年度1次）:</w:t>
            </w:r>
            <w:r>
              <w:br/>
            </w:r>
            <w:r>
              <w:rPr>
                <w:sz w:val="16"/>
                <w:b/>
                <w:color w:val="000000"/>
              </w:rPr>
              <w:t>480*480*90：30个，610*305*292：60个，905*605*90：24个，320*320*90：8个</w:t>
            </w: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内机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AHU2</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900余压</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3500M3/h</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雅士</w:t>
            </w: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末端（排放口）</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雅士</w:t>
            </w: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末端（送风口）</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雅士</w:t>
            </w: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末端（回风口）</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雅士</w:t>
            </w: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35</w:t>
            </w:r>
          </w:p>
        </w:tc>
        <w:tc>
          <w:tcPr>
            <w:tcW w:type="dxa" w:w="57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一楼中心供应室</w:t>
            </w:r>
            <w:r>
              <w:rPr>
                <w:sz w:val="20"/>
                <w:color w:val="000000"/>
              </w:rPr>
              <w:t>2套净化空调器</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主机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AHU-101</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4900 M3/h风量</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1300M3/h新风量</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雅士</w:t>
            </w:r>
          </w:p>
        </w:tc>
        <w:tc>
          <w:tcPr>
            <w:tcW w:type="dxa" w:w="45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3号住院楼</w:t>
            </w:r>
          </w:p>
        </w:tc>
        <w:tc>
          <w:tcPr>
            <w:tcW w:type="dxa" w:w="915"/>
            <w:vMerge/>
            <w:tcBorders>
              <w:top w:val="none" w:color="000000" w:sz="4"/>
              <w:left w:val="none" w:color="000000" w:sz="4"/>
              <w:bottom w:val="single" w:color="000000" w:sz="4"/>
              <w:right w:val="single" w:color="000000" w:sz="4"/>
            </w:tcBorders>
          </w:tcPr>
          <w:p/>
        </w:tc>
        <w:tc>
          <w:tcPr>
            <w:tcW w:type="dxa" w:w="32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2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主机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AHU-102</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12200 M3/h风量</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3000M3/h新风量</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雅士</w:t>
            </w: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352"/>
            <w:vMerge/>
            <w:tcBorders>
              <w:top w:val="none" w:color="000000" w:sz="4"/>
              <w:left w:val="none" w:color="000000" w:sz="4"/>
              <w:bottom w:val="single" w:color="000000" w:sz="4"/>
              <w:right w:val="single" w:color="000000" w:sz="4"/>
            </w:tcBorders>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送风口（含</w:t>
            </w:r>
            <w:r>
              <w:rPr>
                <w:sz w:val="20"/>
                <w:color w:val="000000"/>
              </w:rPr>
              <w:t>H13高效过滤器）</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352"/>
            <w:vMerge/>
            <w:tcBorders>
              <w:top w:val="none" w:color="000000" w:sz="4"/>
              <w:left w:val="none" w:color="000000" w:sz="4"/>
              <w:bottom w:val="single" w:color="000000" w:sz="4"/>
              <w:right w:val="single" w:color="000000" w:sz="4"/>
            </w:tcBorders>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回风口（其中</w:t>
            </w:r>
            <w:r>
              <w:rPr>
                <w:sz w:val="20"/>
                <w:color w:val="000000"/>
              </w:rPr>
              <w:t>17个含中效过滤网）</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19</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352"/>
            <w:vMerge/>
            <w:tcBorders>
              <w:top w:val="none" w:color="000000" w:sz="4"/>
              <w:left w:val="none" w:color="000000" w:sz="4"/>
              <w:bottom w:val="single" w:color="000000" w:sz="4"/>
              <w:right w:val="single" w:color="000000" w:sz="4"/>
            </w:tcBorders>
          </w:tcPr>
          <w:p/>
        </w:tc>
      </w:tr>
      <w:tr>
        <w:tc>
          <w:tcPr>
            <w:tcW w:type="dxa" w:w="45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36</w:t>
            </w:r>
          </w:p>
        </w:tc>
        <w:tc>
          <w:tcPr>
            <w:tcW w:type="dxa" w:w="57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二楼手术室</w:t>
            </w:r>
            <w:r>
              <w:rPr>
                <w:sz w:val="20"/>
                <w:color w:val="000000"/>
              </w:rPr>
              <w:t>19套净化空调器</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主机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自带</w:t>
            </w:r>
            <w:r>
              <w:rPr>
                <w:sz w:val="20"/>
                <w:color w:val="000000"/>
              </w:rPr>
              <w:t>G4初效F8中效过虑器AHU- 104</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3100~16500 M3/h风量</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900~4200M3/h新风量</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19</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雅士</w:t>
            </w:r>
          </w:p>
        </w:tc>
        <w:tc>
          <w:tcPr>
            <w:tcW w:type="dxa" w:w="45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3号住院楼</w:t>
            </w: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送风口（含</w:t>
            </w:r>
            <w:r>
              <w:rPr>
                <w:sz w:val="20"/>
                <w:color w:val="000000"/>
              </w:rPr>
              <w:t>H13高效过滤网）</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100</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回风口（含</w:t>
            </w:r>
            <w:r>
              <w:rPr>
                <w:sz w:val="20"/>
                <w:color w:val="000000"/>
              </w:rPr>
              <w:t>F8中效过滤网）</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97</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回风口（含纤维过滤网）</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44</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37</w:t>
            </w:r>
          </w:p>
        </w:tc>
        <w:tc>
          <w:tcPr>
            <w:tcW w:type="dxa" w:w="57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二楼</w:t>
            </w:r>
            <w:r>
              <w:rPr>
                <w:sz w:val="20"/>
                <w:color w:val="000000"/>
              </w:rPr>
              <w:t>ICU 4套净化空调器</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主机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自带</w:t>
            </w:r>
            <w:r>
              <w:rPr>
                <w:sz w:val="20"/>
                <w:color w:val="000000"/>
              </w:rPr>
              <w:t>G4初效及F8中效过虑器 AHU-201</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4500~12100 M3/h风量</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1200~3300M3/h新风量</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雅士</w:t>
            </w:r>
          </w:p>
        </w:tc>
        <w:tc>
          <w:tcPr>
            <w:tcW w:type="dxa" w:w="45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3号住院楼</w:t>
            </w: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送风口（含</w:t>
            </w:r>
            <w:r>
              <w:rPr>
                <w:sz w:val="20"/>
                <w:color w:val="000000"/>
              </w:rPr>
              <w:t>H13高效过滤网）</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53</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回风口（含高效过滤网）</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回风口（含</w:t>
            </w:r>
            <w:r>
              <w:rPr>
                <w:sz w:val="20"/>
                <w:color w:val="000000"/>
              </w:rPr>
              <w:t>F8中效过滤网）</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16</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回风口（含纤维过滤网）</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29</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38</w:t>
            </w:r>
          </w:p>
        </w:tc>
        <w:tc>
          <w:tcPr>
            <w:tcW w:type="dxa" w:w="57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三楼产房</w:t>
            </w:r>
            <w:r>
              <w:rPr>
                <w:sz w:val="20"/>
                <w:color w:val="000000"/>
              </w:rPr>
              <w:t>1套净化空调器</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主机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自带</w:t>
            </w:r>
            <w:r>
              <w:rPr>
                <w:sz w:val="20"/>
                <w:color w:val="000000"/>
              </w:rPr>
              <w:t>G4初效及F8中效过虑器 AHU-202</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18600 M3/h</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18600 M3/h</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雅士</w:t>
            </w:r>
          </w:p>
        </w:tc>
        <w:tc>
          <w:tcPr>
            <w:tcW w:type="dxa" w:w="45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3号住院楼</w:t>
            </w: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送风（含</w:t>
            </w:r>
            <w:r>
              <w:rPr>
                <w:sz w:val="20"/>
                <w:color w:val="000000"/>
              </w:rPr>
              <w:t>H13高效过滤网）</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30</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回风（含纤维过滤网）</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29</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39</w:t>
            </w:r>
          </w:p>
        </w:tc>
        <w:tc>
          <w:tcPr>
            <w:tcW w:type="dxa" w:w="57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三楼新生儿科</w:t>
            </w:r>
            <w:r>
              <w:rPr>
                <w:sz w:val="20"/>
                <w:color w:val="000000"/>
              </w:rPr>
              <w:t>1套净化空调器</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主机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自带</w:t>
            </w:r>
            <w:r>
              <w:rPr>
                <w:sz w:val="20"/>
                <w:color w:val="000000"/>
              </w:rPr>
              <w:t>G4初效及F8中效过虑器 AHU-301</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3200M3/h</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1000M3/h</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雅士</w:t>
            </w:r>
          </w:p>
        </w:tc>
        <w:tc>
          <w:tcPr>
            <w:tcW w:type="dxa" w:w="45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3号住院楼</w:t>
            </w: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送风（含</w:t>
            </w:r>
            <w:r>
              <w:rPr>
                <w:sz w:val="20"/>
                <w:color w:val="000000"/>
              </w:rPr>
              <w:t>H13高效过滤网）</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回风（含</w:t>
            </w:r>
            <w:r>
              <w:rPr>
                <w:sz w:val="20"/>
                <w:color w:val="000000"/>
              </w:rPr>
              <w:t>F8中效过滤网）</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回风（含纤维过滤网）</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40</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3号楼夹层新风机组</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主机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MDV-730W/D2SN1-8X5</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12000 CMH</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雅士</w:t>
            </w: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3号楼夹层</w:t>
            </w:r>
          </w:p>
        </w:tc>
        <w:tc>
          <w:tcPr>
            <w:tcW w:type="dxa" w:w="915"/>
            <w:vMerge/>
            <w:tcBorders>
              <w:top w:val="none" w:color="000000" w:sz="4"/>
              <w:left w:val="none" w:color="000000" w:sz="4"/>
              <w:bottom w:val="single" w:color="000000" w:sz="4"/>
              <w:right w:val="single" w:color="000000" w:sz="4"/>
            </w:tcBorders>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41</w:t>
            </w:r>
          </w:p>
        </w:tc>
        <w:tc>
          <w:tcPr>
            <w:tcW w:type="dxa" w:w="57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冷热多联机</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外机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MDV-730W/D2SN1-8X1</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73.5</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81.5</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美的</w:t>
            </w:r>
          </w:p>
        </w:tc>
        <w:tc>
          <w:tcPr>
            <w:tcW w:type="dxa" w:w="45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3号住院楼PIVAS普通区</w:t>
            </w: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内机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MDV-730W/D2SN1-8X2</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9</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w:t>
            </w:r>
          </w:p>
        </w:tc>
        <w:tc>
          <w:tcPr>
            <w:tcW w:type="dxa" w:w="648"/>
            <w:vMerge/>
            <w:tcBorders>
              <w:top w:val="none" w:color="000000" w:sz="4"/>
              <w:left w:val="none" w:color="000000" w:sz="4"/>
              <w:bottom w:val="single" w:color="000000" w:sz="4"/>
              <w:right w:val="single" w:color="000000" w:sz="4"/>
            </w:tcBorders>
          </w:tcP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内机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MDV-730W/D2SN1-8X3</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3.6</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c>
          <w:tcPr>
            <w:tcW w:type="dxa" w:w="648"/>
            <w:vMerge/>
            <w:tcBorders>
              <w:top w:val="none" w:color="000000" w:sz="4"/>
              <w:left w:val="none" w:color="000000" w:sz="4"/>
              <w:bottom w:val="single" w:color="000000" w:sz="4"/>
              <w:right w:val="single" w:color="000000" w:sz="4"/>
            </w:tcBorders>
          </w:tcP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内机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MDV-730W/D2SN1-8X4</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2.8</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3.2</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c>
          <w:tcPr>
            <w:tcW w:type="dxa" w:w="648"/>
            <w:vMerge/>
            <w:tcBorders>
              <w:top w:val="none" w:color="000000" w:sz="4"/>
              <w:left w:val="none" w:color="000000" w:sz="4"/>
              <w:bottom w:val="single" w:color="000000" w:sz="4"/>
              <w:right w:val="single" w:color="000000" w:sz="4"/>
            </w:tcBorders>
          </w:tcP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42</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恒温箱</w:t>
            </w:r>
          </w:p>
        </w:tc>
        <w:tc>
          <w:tcPr>
            <w:tcW w:type="dxa" w:w="10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c>
          <w:tcPr>
            <w:tcW w:type="dxa" w:w="8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套</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19</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3号住院楼</w:t>
            </w: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43</w:t>
            </w:r>
          </w:p>
        </w:tc>
        <w:tc>
          <w:tcPr>
            <w:tcW w:type="dxa" w:w="57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冷热多联机</w:t>
            </w:r>
          </w:p>
        </w:tc>
        <w:tc>
          <w:tcPr>
            <w:tcW w:type="dxa" w:w="1056"/>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外机</w:t>
            </w:r>
          </w:p>
        </w:tc>
        <w:tc>
          <w:tcPr>
            <w:tcW w:type="dxa" w:w="83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MDV-450W/D2SN1-8V1</w:t>
            </w:r>
          </w:p>
        </w:tc>
        <w:tc>
          <w:tcPr>
            <w:tcW w:type="dxa" w:w="69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17</w:t>
            </w:r>
          </w:p>
        </w:tc>
        <w:tc>
          <w:tcPr>
            <w:tcW w:type="dxa" w:w="66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14.5</w:t>
            </w:r>
          </w:p>
        </w:tc>
        <w:tc>
          <w:tcPr>
            <w:tcW w:type="dxa" w:w="43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5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3号住院楼一楼二级库</w:t>
            </w:r>
          </w:p>
        </w:tc>
        <w:tc>
          <w:tcPr>
            <w:tcW w:type="dxa" w:w="91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vMerge/>
            <w:tcBorders>
              <w:top w:val="single" w:color="000000" w:sz="4"/>
              <w:left w:val="none" w:color="000000" w:sz="4"/>
              <w:bottom w:val="single" w:color="000000" w:sz="4"/>
              <w:right w:val="single" w:color="000000" w:sz="4"/>
            </w:tcBorders>
          </w:tcPr>
          <w:p/>
        </w:tc>
        <w:tc>
          <w:tcPr>
            <w:tcW w:type="dxa" w:w="831"/>
            <w:vMerge/>
            <w:tcBorders>
              <w:top w:val="none" w:color="000000" w:sz="4"/>
              <w:left w:val="non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62"/>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591"/>
            <w:vMerge/>
            <w:tcBorders>
              <w:top w:val="none" w:color="000000" w:sz="4"/>
              <w:left w:val="none" w:color="000000" w:sz="4"/>
              <w:bottom w:val="single" w:color="000000" w:sz="4"/>
              <w:right w:val="single" w:color="000000" w:sz="4"/>
            </w:tcBorders>
          </w:tcP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美的</w:t>
            </w:r>
          </w:p>
        </w:tc>
        <w:tc>
          <w:tcPr>
            <w:tcW w:type="dxa" w:w="450"/>
            <w:vMerge/>
            <w:tcBorders>
              <w:top w:val="none" w:color="000000" w:sz="4"/>
              <w:left w:val="non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352"/>
            <w:vMerge/>
            <w:tcBorders>
              <w:top w:val="none" w:color="000000" w:sz="4"/>
              <w:left w:val="none" w:color="000000" w:sz="4"/>
              <w:bottom w:val="single" w:color="000000" w:sz="4"/>
              <w:right w:val="single" w:color="000000" w:sz="4"/>
            </w:tcBorders>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内机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MDV-D125Q4/N1-D</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12.5</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14</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44</w:t>
            </w:r>
          </w:p>
        </w:tc>
        <w:tc>
          <w:tcPr>
            <w:tcW w:type="dxa" w:w="57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冷热多联机</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外机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MDV-450W/D2SN1-8V1</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17</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14.5</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美的</w:t>
            </w:r>
          </w:p>
        </w:tc>
        <w:tc>
          <w:tcPr>
            <w:tcW w:type="dxa" w:w="45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3号住院楼地下室二级库</w:t>
            </w: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内机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MDV-D90Q4/N1-D</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9</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美的</w:t>
            </w: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45</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综合住院楼热水泵系统</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主机</w:t>
            </w: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LWH-250</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22.4KW</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3号住院楼</w:t>
            </w: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46</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分体空调</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各种型号</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院区内</w:t>
            </w: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47</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抽湿、吸湿机</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各种型号</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88</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院区内</w:t>
            </w: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48</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分体空调</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8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614</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美的</w:t>
            </w:r>
          </w:p>
        </w:tc>
        <w:tc>
          <w:tcPr>
            <w:tcW w:type="dxa" w:w="45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人才公寓</w:t>
            </w:r>
          </w:p>
        </w:tc>
        <w:tc>
          <w:tcPr>
            <w:tcW w:type="dxa" w:w="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热水泵机组</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主机</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LWH-250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95.5</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普瑞思顿</w:t>
            </w: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c>
          <w:tcPr>
            <w:tcW w:type="dxa" w:w="5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多联机</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主机</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105</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人才公寓</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末端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262</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厨房冷库</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后勤楼一楼</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w:t>
            </w:r>
          </w:p>
        </w:tc>
        <w:tc>
          <w:tcPr>
            <w:tcW w:type="dxa" w:w="5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多联机</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主机</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新肝病门诊</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末端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w:t>
            </w:r>
          </w:p>
        </w:tc>
        <w:tc>
          <w:tcPr>
            <w:tcW w:type="dxa" w:w="5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多联机</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主机</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36HP</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6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海信</w:t>
            </w: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末端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648"/>
            <w:vMerge/>
            <w:tcBorders>
              <w:top w:val="none" w:color="000000" w:sz="4"/>
              <w:left w:val="none" w:color="000000" w:sz="4"/>
              <w:bottom w:val="single" w:color="000000" w:sz="4"/>
              <w:right w:val="single" w:color="000000" w:sz="4"/>
            </w:tcBorders>
          </w:tcP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0"/>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末端新风机</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XF-3-9</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648"/>
            <w:vMerge/>
            <w:tcBorders>
              <w:top w:val="none" w:color="000000" w:sz="4"/>
              <w:left w:val="none" w:color="000000" w:sz="4"/>
              <w:bottom w:val="single" w:color="000000" w:sz="4"/>
              <w:right w:val="single" w:color="000000" w:sz="4"/>
            </w:tcBorders>
          </w:tcPr>
          <w:p/>
        </w:tc>
        <w:tc>
          <w:tcPr>
            <w:tcW w:type="dxa" w:w="450"/>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0"/>
          <w:color w:val="000000"/>
        </w:rPr>
        <w:t>（六）</w:t>
      </w:r>
      <w:r>
        <w:rPr>
          <w:sz w:val="20"/>
          <w:color w:val="000000"/>
        </w:rPr>
        <w:t>其他要求</w:t>
      </w:r>
    </w:p>
    <w:p>
      <w:pPr>
        <w:pStyle w:val="null3"/>
        <w:jc w:val="both"/>
      </w:pPr>
      <w:r>
        <w:rPr>
          <w:color w:val="000000"/>
        </w:rPr>
        <w:t>1</w:t>
      </w:r>
      <w:r>
        <w:rPr>
          <w:color w:val="000000"/>
        </w:rPr>
        <w:t>．投标人须根据本项目的采购需求提供对应的整体服务方案（包括但不限于①项目重点难点分析、②整体服务措施、③具体保养方案、④服务工作流程）、质量监管方案（包括但不限于①监管人员安排、②质量保障方案、③监督落实方案）、急管理措施（包括但不限于①维修应急、突发事件的处理措施、②资源调配能力）。</w:t>
      </w:r>
    </w:p>
    <w:p>
      <w:pPr>
        <w:pStyle w:val="null3"/>
      </w:pPr>
      <w:r>
        <w:rPr>
          <w:color w:val="000000"/>
        </w:rPr>
        <w:t>2</w:t>
      </w:r>
      <w:r>
        <w:rPr>
          <w:color w:val="000000"/>
        </w:rPr>
        <w:t>．投标人须本项目配置的信息化管理系统，系统能全面覆盖设备数据管理、维护保养、设备巡查、故障报修等核心管理需求，并具备移动端（</w:t>
      </w:r>
      <w:r>
        <w:rPr>
          <w:color w:val="000000"/>
        </w:rPr>
        <w:t>APP</w:t>
      </w:r>
      <w:r>
        <w:rPr>
          <w:color w:val="000000"/>
        </w:rPr>
        <w:t>）应用能力（含配套软硬件系统），以支撑采购人对项目的管理与监督职能。</w:t>
      </w:r>
    </w:p>
    <w:p>
      <w:pPr>
        <w:pStyle w:val="null3"/>
      </w:pPr>
      <w:r>
        <w:rPr>
          <w:color w:val="000000"/>
        </w:rPr>
        <w:t>3</w:t>
      </w:r>
      <w:r>
        <w:rPr>
          <w:color w:val="000000"/>
        </w:rPr>
        <w:t>．投标人须为本项目投入专用设备（尘埃粒子检测仪、风量仪、数位温度表、智能数字微压计、冷媒双表组、卤素冷媒检漏仪、数显真空计、噪音计、风速仪、照度计）且具有经</w:t>
      </w:r>
      <w:r>
        <w:rPr>
          <w:color w:val="000000"/>
        </w:rPr>
        <w:t>CNAS</w:t>
      </w:r>
      <w:r>
        <w:rPr>
          <w:color w:val="000000"/>
        </w:rPr>
        <w:t>或</w:t>
      </w:r>
      <w:r>
        <w:rPr>
          <w:color w:val="000000"/>
        </w:rPr>
        <w:t>CMA</w:t>
      </w:r>
      <w:r>
        <w:rPr>
          <w:color w:val="000000"/>
        </w:rPr>
        <w:t>认证的第三方检测机构出具的校准有效期内的校准合格报告。</w:t>
      </w:r>
    </w:p>
    <w:p>
      <w:pPr>
        <w:pStyle w:val="null3"/>
      </w:pPr>
      <w:r>
        <w:rPr>
          <w:color w:val="000000"/>
        </w:rPr>
        <w:t>4</w:t>
      </w:r>
      <w:r>
        <w:rPr>
          <w:color w:val="000000"/>
        </w:rPr>
        <w:t>．投标人</w:t>
      </w:r>
      <w:r>
        <w:rPr>
          <w:color w:val="000000"/>
        </w:rPr>
        <w:t>2024</w:t>
      </w:r>
      <w:r>
        <w:rPr>
          <w:color w:val="000000"/>
        </w:rPr>
        <w:t>年</w:t>
      </w:r>
      <w:r>
        <w:rPr>
          <w:color w:val="000000"/>
        </w:rPr>
        <w:t>1</w:t>
      </w:r>
      <w:r>
        <w:rPr>
          <w:color w:val="000000"/>
        </w:rPr>
        <w:t>月</w:t>
      </w:r>
      <w:r>
        <w:rPr>
          <w:color w:val="000000"/>
        </w:rPr>
        <w:t>1</w:t>
      </w:r>
      <w:r>
        <w:rPr>
          <w:color w:val="000000"/>
        </w:rPr>
        <w:t>日至今具有同类服务项目（空调维修和保养）经验且获得用户相关好评。</w:t>
      </w:r>
    </w:p>
    <w:p>
      <w:pPr>
        <w:pStyle w:val="null3"/>
      </w:pPr>
      <w:r>
        <w:rPr>
          <w:color w:val="000000"/>
        </w:rPr>
        <w:t>5</w:t>
      </w:r>
      <w:r>
        <w:rPr>
          <w:color w:val="000000"/>
        </w:rPr>
        <w:t>．投标人具有由国家认证认可监督管理部门批准设立的认证机构颁发并在有效期内的质量管理体系认证。</w:t>
      </w:r>
    </w:p>
    <w:p>
      <w:pPr>
        <w:pStyle w:val="null3"/>
        <w:jc w:val="both"/>
      </w:pPr>
      <w:r>
        <w:rPr>
          <w:sz w:val="21"/>
          <w:color w:val="000000"/>
        </w:rPr>
        <w:t>6</w:t>
      </w:r>
      <w:r>
        <w:rPr>
          <w:sz w:val="21"/>
          <w:color w:val="000000"/>
        </w:rPr>
        <w:t>．拟投入人员情况根据投标人指派的项目经理具有暖通专业（或机电专业及相关专业）中级或以上工程师职称的、制冷设备维修或电工相关专业的技师（二级证书）；拟投入的驻点维保人员的制冷空调系统安装维修工具有三级</w:t>
      </w:r>
      <w:r>
        <w:rPr>
          <w:sz w:val="21"/>
          <w:color w:val="000000"/>
        </w:rPr>
        <w:t>/</w:t>
      </w:r>
      <w:r>
        <w:rPr>
          <w:sz w:val="21"/>
          <w:color w:val="000000"/>
        </w:rPr>
        <w:t>高级工或以上职业技能等级的。</w:t>
      </w:r>
    </w:p>
    <w:p>
      <w:pPr>
        <w:pStyle w:val="null3"/>
      </w:pPr>
      <w:r>
        <w:rPr/>
        <w:t>采购包1（广州医科大学附属市八医院空调维修保养服务）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两年（自2026年8月16日至2028年8月15日），合同一年一签</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服务费按月结算，每月支付金额为中标人月报价金额，并对因减少设备而未发生的服务业务费用作相应的扣除，扣除额为：中标人未发生的服务业务项目所对应的按月分项报价额，如足月按月计算，不足月按日计算，日计算方式为当月该项服务费除当月天数。采购人每月30号前支付上月服务费。中标人开具正式税务发票原件交采购人，采购人在收到中标人发票的10个工作日内办理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1期：采购人收到供应商项目验收建议之日起7个工作日内按照合同的约定对履约情况进行验收，对每一项技术、服务、安全标准的履约情况进行确认。</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其他要求，1.如中标人提供的服务不足一个月时按日计算服务费，日计算方式为当月服务费除当月天数。 2.服务人员配置： 2.1.每天早上8：00分至下午17：30分不得少于10人驻场，其中不少于2人实行24小时驻场，其他时段遇维修在1-2小时内必须到达现场。 ★2.2.其中驻场人员至少有1名从事空调维保工作10年以上的人员。驻场人员必须具有高中、中专或中技以上学历，且具备至少一种与本工作相关的且在有效期内的特种行业操作证（制冷、电工、焊工、安全管理、高处作业），进场时提交身份证与证件的复印件给采购人。（需提供驻场人员个人履历表、身份证、毕业证书、有效期内的特种行业操作证扫描件、投标截止日前三个月内任意一个月在投标人单位购买的社保缴费证明或投标人单位代缴个人所得税的证明文件。 3.中标人员入场后第一周须提交一份医院设备全年保养规划工作计划表（包括每周、每月、每季度、每半年，每年及每楼栋等）。 4.其他要求：医院有特殊需求，中标人必须响应服务要求；如有疫情爆发，中标的服务供应商必须按照疫情期间国家要求的服务标准进行维护保养，由此额外产生的费用双方另行协商处理。 5.每承保年度末中标人应向采购人提供一份年度总结报告，陈述系统经过一年保养后设备运行状况，承保范围内的各设备各系统都要处于正常工作状态（除经采购人和中标人双方共同认可的特殊情况），符合各项质量标准的要求；并统计该年度内所有的保养工作内容和维修内容。总结报告中需要总结一年的节能工作开展措施与实施情况，节能成果分析与下一步的节能工作计划。 6.违规、违约处罚 （1）运行值班不得出现脱岗的现象，一经查实，每次在当月维保费中扣罚100元；没有履行交接班手续、没有做好交接班记录、没有做好场地的清洁卫生，每次在当月维保费中扣罚100元。 （2）维修工作时，因维修人员没有按照规定着装、佩戴胸卡或者服务态度粗暴，因维修质量差，工作完成后没有做好场地的清洁等问题引起使用部门的投诉，一经查实，每次在当月维保费中扣罚100元。 （3）定期回访，每月进行不少于15个使用部门满意度调查，满意率要求不低于95%，满意度低于95%时，每下降1%在当月的维保费扣500元。 （4）如经核实属运行值班人员违反操作规程，维修人员违反操作规范而损坏设备的，中标人要负责全资维修、更换，保证设备的正常运行。同时要赔偿因此而引起医院的全部经济损失并处罚500元的违约金，在当月的维保费内扣罚。 （5）驻场人员出现触发刑事责任、违法违纪行为、因工作失误而引起的安全生产事故、消防安全事故或人员伤亡等责任事故的，必须由中标人负全部责任，其一切责任与采购人无关。 （6）出现上述第4、第5条责任事故的，采购人有权终止与中标人的合同关系。 （7）在合同履约期间，中标人无故中途终止合同，将按中标金额的50%赔偿采购人由此带来的经济损失。 （8）中标人撤场前须与采购人进行设备交接。如不按采购人要求进行交接，采购人有权扣除相应款项。 7.考核方法： （1）考核验收：采购人每月不定期采取普查与随机抽查相结合的办法，对中标人每月检查情况进行综合评价养护质量进行考核验收。 （2）中标人必须及时接听电话，若无人接听一经查实在当月维保费中扣罚100元。 （3）采购人收到供应商项目验收建议之日起7个工作日内按照合同的约定对履约情况进行验收，对每一项技术、服务、安全标准的履约情况进行确认。 （4）中标人凭以下有效文件与采购人结算： 1）合同； 2）中标人开具的正式发票； 3）验收报告或采购人认可的服务工作报告； 4）中标通知书。 （5）本项目验收结果与采购合同约定的资金支付挂钩，验收合格的项目，采购单位根据合同的约定支付采购资金。</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空调维修和保养服务</w:t>
            </w:r>
          </w:p>
        </w:tc>
        <w:tc>
          <w:tcPr>
            <w:tcW w:type="dxa" w:w="933"/>
          </w:tcPr>
          <w:p>
            <w:pPr>
              <w:pStyle w:val="null3"/>
              <w:jc w:val="left"/>
            </w:pPr>
            <w:r>
              <w:rPr/>
              <w:t>空调维修保养服务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4,700,000.00</w:t>
            </w:r>
          </w:p>
        </w:tc>
        <w:tc>
          <w:tcPr>
            <w:tcW w:type="dxa" w:w="933"/>
          </w:tcPr>
          <w:p>
            <w:pPr>
              <w:pStyle w:val="null3"/>
              <w:jc w:val="right"/>
            </w:pPr>
            <w:r>
              <w:rPr/>
              <w:t>4,700,000.00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空调维修保养服务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640"/>
              <w:jc w:val="center"/>
            </w:pPr>
            <w:r>
              <w:rPr>
                <w:sz w:val="20"/>
                <w:color w:val="000000"/>
              </w:rPr>
              <w:t>空调运维执行的相关标准和规范</w:t>
            </w:r>
          </w:p>
          <w:tbl>
            <w:tblPr>
              <w:tblBorders>
                <w:top w:val="none" w:color="000000" w:sz="4"/>
                <w:left w:val="none" w:color="000000" w:sz="4"/>
                <w:bottom w:val="none" w:color="000000" w:sz="4"/>
                <w:right w:val="none" w:color="000000" w:sz="4"/>
                <w:insideH w:val="none"/>
                <w:insideV w:val="none"/>
              </w:tblBorders>
            </w:tblPr>
            <w:tblGrid>
              <w:gridCol w:w="1283"/>
              <w:gridCol w:w="1448"/>
              <w:gridCol w:w="2868"/>
            </w:tblGrid>
            <w:tr>
              <w:tc>
                <w:tcPr>
                  <w:tcW w:type="dxa" w:w="1283"/>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0"/>
                      <w:color w:val="000000"/>
                    </w:rPr>
                    <w:t>专业</w:t>
                  </w:r>
                </w:p>
              </w:tc>
              <w:tc>
                <w:tcPr>
                  <w:tcW w:type="dxa" w:w="1448"/>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0"/>
                      <w:color w:val="000000"/>
                    </w:rPr>
                    <w:t>标准或规范编号</w:t>
                  </w:r>
                </w:p>
              </w:tc>
              <w:tc>
                <w:tcPr>
                  <w:tcW w:type="dxa" w:w="2868"/>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名称</w:t>
                  </w:r>
                </w:p>
              </w:tc>
            </w:tr>
            <w:tr>
              <w:tc>
                <w:tcPr>
                  <w:tcW w:type="dxa" w:w="1283"/>
                  <w:vMerge w:val="restart"/>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0"/>
                      <w:color w:val="000000"/>
                    </w:rPr>
                    <w:t>空调专业</w:t>
                  </w:r>
                </w:p>
              </w:tc>
              <w:tc>
                <w:tcPr>
                  <w:tcW w:type="dxa" w:w="1448"/>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0"/>
                      <w:color w:val="000000"/>
                    </w:rPr>
                    <w:t>GB-51039-2014（2024 年版）</w:t>
                  </w:r>
                </w:p>
              </w:tc>
              <w:tc>
                <w:tcPr>
                  <w:tcW w:type="dxa" w:w="2868"/>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《综合医院建筑设计标准</w:t>
                  </w:r>
                  <w:r>
                    <w:rPr>
                      <w:sz w:val="20"/>
                      <w:color w:val="000000"/>
                    </w:rPr>
                    <w:t>(2024年版)》</w:t>
                  </w:r>
                </w:p>
              </w:tc>
            </w:tr>
            <w:tr>
              <w:tc>
                <w:tcPr>
                  <w:tcW w:type="dxa" w:w="1283"/>
                  <w:vMerge/>
                  <w:tcBorders>
                    <w:top w:val="single" w:color="000000" w:sz="4"/>
                    <w:left w:val="single" w:color="000000" w:sz="4"/>
                    <w:bottom w:val="none" w:color="000000" w:sz="4"/>
                    <w:right w:val="none" w:color="000000" w:sz="4"/>
                  </w:tcBorders>
                </w:tcPr>
                <w:p/>
              </w:tc>
              <w:tc>
                <w:tcPr>
                  <w:tcW w:type="dxa" w:w="1448"/>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0"/>
                      <w:color w:val="000000"/>
                    </w:rPr>
                    <w:t>GB-15982-2012</w:t>
                  </w:r>
                </w:p>
              </w:tc>
              <w:tc>
                <w:tcPr>
                  <w:tcW w:type="dxa" w:w="2868"/>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医院消毒卫生标准</w:t>
                  </w:r>
                </w:p>
              </w:tc>
            </w:tr>
            <w:tr>
              <w:tc>
                <w:tcPr>
                  <w:tcW w:type="dxa" w:w="1283"/>
                  <w:vMerge/>
                  <w:tcBorders>
                    <w:top w:val="single" w:color="000000" w:sz="4"/>
                    <w:left w:val="single" w:color="000000" w:sz="4"/>
                    <w:bottom w:val="none" w:color="000000" w:sz="4"/>
                    <w:right w:val="none" w:color="000000" w:sz="4"/>
                  </w:tcBorders>
                </w:tcPr>
                <w:p/>
              </w:tc>
              <w:tc>
                <w:tcPr>
                  <w:tcW w:type="dxa" w:w="1448"/>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0"/>
                      <w:color w:val="000000"/>
                    </w:rPr>
                    <w:t>GB-19210-2003</w:t>
                  </w:r>
                </w:p>
              </w:tc>
              <w:tc>
                <w:tcPr>
                  <w:tcW w:type="dxa" w:w="2868"/>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空调通风系统淸洗规范</w:t>
                  </w:r>
                </w:p>
              </w:tc>
            </w:tr>
            <w:tr>
              <w:tc>
                <w:tcPr>
                  <w:tcW w:type="dxa" w:w="1283"/>
                  <w:vMerge/>
                  <w:tcBorders>
                    <w:top w:val="single" w:color="000000" w:sz="4"/>
                    <w:left w:val="single" w:color="000000" w:sz="4"/>
                    <w:bottom w:val="none" w:color="000000" w:sz="4"/>
                    <w:right w:val="none" w:color="000000" w:sz="4"/>
                  </w:tcBorders>
                </w:tcPr>
                <w:p/>
              </w:tc>
              <w:tc>
                <w:tcPr>
                  <w:tcW w:type="dxa" w:w="1448"/>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0"/>
                      <w:color w:val="000000"/>
                    </w:rPr>
                    <w:t>GB-50333-2013</w:t>
                  </w:r>
                </w:p>
              </w:tc>
              <w:tc>
                <w:tcPr>
                  <w:tcW w:type="dxa" w:w="2868"/>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医院洁净手术部建筑技术规范</w:t>
                  </w:r>
                </w:p>
              </w:tc>
            </w:tr>
            <w:tr>
              <w:tc>
                <w:tcPr>
                  <w:tcW w:type="dxa" w:w="1283"/>
                  <w:vMerge/>
                  <w:tcBorders>
                    <w:top w:val="single" w:color="000000" w:sz="4"/>
                    <w:left w:val="single" w:color="000000" w:sz="4"/>
                    <w:bottom w:val="none" w:color="000000" w:sz="4"/>
                    <w:right w:val="none" w:color="000000" w:sz="4"/>
                  </w:tcBorders>
                </w:tcPr>
                <w:p/>
              </w:tc>
              <w:tc>
                <w:tcPr>
                  <w:tcW w:type="dxa" w:w="1448"/>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0"/>
                      <w:color w:val="000000"/>
                    </w:rPr>
                    <w:t>GB50365-2019</w:t>
                  </w:r>
                </w:p>
              </w:tc>
              <w:tc>
                <w:tcPr>
                  <w:tcW w:type="dxa" w:w="2868"/>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空调通风系统运行管理标准</w:t>
                  </w:r>
                </w:p>
              </w:tc>
            </w:tr>
            <w:tr>
              <w:tc>
                <w:tcPr>
                  <w:tcW w:type="dxa" w:w="1283"/>
                  <w:vMerge/>
                  <w:tcBorders>
                    <w:top w:val="single" w:color="000000" w:sz="4"/>
                    <w:left w:val="single" w:color="000000" w:sz="4"/>
                    <w:bottom w:val="none" w:color="000000" w:sz="4"/>
                    <w:right w:val="none" w:color="000000" w:sz="4"/>
                  </w:tcBorders>
                </w:tcPr>
                <w:p/>
              </w:tc>
              <w:tc>
                <w:tcPr>
                  <w:tcW w:type="dxa" w:w="1448"/>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0"/>
                      <w:color w:val="000000"/>
                    </w:rPr>
                    <w:t>GB/T 25915.5-2010</w:t>
                  </w:r>
                </w:p>
              </w:tc>
              <w:tc>
                <w:tcPr>
                  <w:tcW w:type="dxa" w:w="2868"/>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洁净室及相关受控环境</w:t>
                  </w:r>
                  <w:r>
                    <w:rPr>
                      <w:sz w:val="20"/>
                      <w:color w:val="000000"/>
                    </w:rPr>
                    <w:t>第</w:t>
                  </w:r>
                  <w:r>
                    <w:rPr>
                      <w:sz w:val="20"/>
                      <w:color w:val="000000"/>
                    </w:rPr>
                    <w:t>5部分:运行</w:t>
                  </w:r>
                </w:p>
              </w:tc>
            </w:tr>
            <w:tr>
              <w:tc>
                <w:tcPr>
                  <w:tcW w:type="dxa" w:w="1283"/>
                  <w:vMerge/>
                  <w:tcBorders>
                    <w:top w:val="single" w:color="000000" w:sz="4"/>
                    <w:left w:val="single" w:color="000000" w:sz="4"/>
                    <w:bottom w:val="none" w:color="000000" w:sz="4"/>
                    <w:right w:val="none" w:color="000000" w:sz="4"/>
                  </w:tcBorders>
                </w:tcPr>
                <w:p/>
              </w:tc>
              <w:tc>
                <w:tcPr>
                  <w:tcW w:type="dxa" w:w="1448"/>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0"/>
                      <w:color w:val="000000"/>
                    </w:rPr>
                    <w:t>WS/T 368-2025</w:t>
                  </w:r>
                </w:p>
              </w:tc>
              <w:tc>
                <w:tcPr>
                  <w:tcW w:type="dxa" w:w="2868"/>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医院空气净化管理规范</w:t>
                  </w:r>
                </w:p>
              </w:tc>
            </w:tr>
            <w:tr>
              <w:tc>
                <w:tcPr>
                  <w:tcW w:type="dxa" w:w="1283"/>
                  <w:vMerge/>
                  <w:tcBorders>
                    <w:top w:val="single" w:color="000000" w:sz="4"/>
                    <w:left w:val="single" w:color="000000" w:sz="4"/>
                    <w:bottom w:val="none" w:color="000000" w:sz="4"/>
                    <w:right w:val="none" w:color="000000" w:sz="4"/>
                  </w:tcBorders>
                </w:tcPr>
                <w:p/>
              </w:tc>
              <w:tc>
                <w:tcPr>
                  <w:tcW w:type="dxa" w:w="1448"/>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0"/>
                      <w:color w:val="000000"/>
                    </w:rPr>
                    <w:t>WS 10013-2023</w:t>
                  </w:r>
                </w:p>
              </w:tc>
              <w:tc>
                <w:tcPr>
                  <w:tcW w:type="dxa" w:w="2868"/>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公共场所集中空调通风系统卫生规范</w:t>
                  </w:r>
                </w:p>
              </w:tc>
            </w:tr>
            <w:tr>
              <w:tc>
                <w:tcPr>
                  <w:tcW w:type="dxa" w:w="1283"/>
                  <w:vMerge/>
                  <w:tcBorders>
                    <w:top w:val="single" w:color="000000" w:sz="4"/>
                    <w:left w:val="single" w:color="000000" w:sz="4"/>
                    <w:bottom w:val="none" w:color="000000" w:sz="4"/>
                    <w:right w:val="none" w:color="000000" w:sz="4"/>
                  </w:tcBorders>
                </w:tcPr>
                <w:p/>
              </w:tc>
              <w:tc>
                <w:tcPr>
                  <w:tcW w:type="dxa" w:w="1448"/>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0"/>
                      <w:color w:val="000000"/>
                    </w:rPr>
                    <w:t>WS488-2016</w:t>
                  </w:r>
                </w:p>
              </w:tc>
              <w:tc>
                <w:tcPr>
                  <w:tcW w:type="dxa" w:w="2868"/>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医院中央空调系统运行管理</w:t>
                  </w:r>
                </w:p>
              </w:tc>
            </w:tr>
            <w:tr>
              <w:tc>
                <w:tcPr>
                  <w:tcW w:type="dxa" w:w="1283"/>
                  <w:vMerge/>
                  <w:tcBorders>
                    <w:top w:val="single" w:color="000000" w:sz="4"/>
                    <w:left w:val="single" w:color="000000" w:sz="4"/>
                    <w:bottom w:val="none" w:color="000000" w:sz="4"/>
                    <w:right w:val="none" w:color="000000" w:sz="4"/>
                  </w:tcBorders>
                </w:tcPr>
                <w:p/>
              </w:tc>
              <w:tc>
                <w:tcPr>
                  <w:tcW w:type="dxa" w:w="1448"/>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0"/>
                      <w:color w:val="000000"/>
                    </w:rPr>
                    <w:t>WS/T 10004-2023</w:t>
                  </w:r>
                </w:p>
              </w:tc>
              <w:tc>
                <w:tcPr>
                  <w:tcW w:type="dxa" w:w="2868"/>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公共场所集中空调通风系统卫生学评价规范</w:t>
                  </w:r>
                </w:p>
              </w:tc>
            </w:tr>
            <w:tr>
              <w:tc>
                <w:tcPr>
                  <w:tcW w:type="dxa" w:w="1283"/>
                  <w:vMerge/>
                  <w:tcBorders>
                    <w:top w:val="single" w:color="000000" w:sz="4"/>
                    <w:left w:val="single" w:color="000000" w:sz="4"/>
                    <w:bottom w:val="none" w:color="000000" w:sz="4"/>
                    <w:right w:val="none" w:color="000000" w:sz="4"/>
                  </w:tcBorders>
                </w:tcPr>
                <w:p/>
              </w:tc>
              <w:tc>
                <w:tcPr>
                  <w:tcW w:type="dxa" w:w="1448"/>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0"/>
                      <w:color w:val="000000"/>
                    </w:rPr>
                    <w:t>WS/T 10005-2023</w:t>
                  </w:r>
                </w:p>
              </w:tc>
              <w:tc>
                <w:tcPr>
                  <w:tcW w:type="dxa" w:w="2868"/>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公共场所集中空调通风系统淸洗消毒规范</w:t>
                  </w:r>
                </w:p>
              </w:tc>
            </w:tr>
            <w:tr>
              <w:tc>
                <w:tcPr>
                  <w:tcW w:type="dxa" w:w="1283"/>
                  <w:vMerge w:val="restart"/>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0"/>
                      <w:color w:val="000000"/>
                    </w:rPr>
                    <w:t>强、弱电专业</w:t>
                  </w:r>
                </w:p>
              </w:tc>
              <w:tc>
                <w:tcPr>
                  <w:tcW w:type="dxa" w:w="1448"/>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0"/>
                      <w:color w:val="000000"/>
                    </w:rPr>
                    <w:t>GB50054-2011</w:t>
                  </w:r>
                </w:p>
              </w:tc>
              <w:tc>
                <w:tcPr>
                  <w:tcW w:type="dxa" w:w="2868"/>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低压配电设计规范</w:t>
                  </w:r>
                </w:p>
              </w:tc>
            </w:tr>
            <w:tr>
              <w:tc>
                <w:tcPr>
                  <w:tcW w:type="dxa" w:w="1283"/>
                  <w:vMerge/>
                  <w:tcBorders>
                    <w:top w:val="single" w:color="000000" w:sz="4"/>
                    <w:left w:val="single" w:color="000000" w:sz="4"/>
                    <w:bottom w:val="none" w:color="000000" w:sz="4"/>
                    <w:right w:val="none" w:color="000000" w:sz="4"/>
                  </w:tcBorders>
                </w:tcPr>
                <w:p/>
              </w:tc>
              <w:tc>
                <w:tcPr>
                  <w:tcW w:type="dxa" w:w="1448"/>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0"/>
                      <w:color w:val="000000"/>
                    </w:rPr>
                    <w:t>JGJ/312-2013</w:t>
                  </w:r>
                </w:p>
              </w:tc>
              <w:tc>
                <w:tcPr>
                  <w:tcW w:type="dxa" w:w="2868"/>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医疗建筑电气设计规范</w:t>
                  </w:r>
                </w:p>
              </w:tc>
            </w:tr>
            <w:tr>
              <w:tc>
                <w:tcPr>
                  <w:tcW w:type="dxa" w:w="1283"/>
                  <w:vMerge/>
                  <w:tcBorders>
                    <w:top w:val="single" w:color="000000" w:sz="4"/>
                    <w:left w:val="single" w:color="000000" w:sz="4"/>
                    <w:bottom w:val="none" w:color="000000" w:sz="4"/>
                    <w:right w:val="none" w:color="000000" w:sz="4"/>
                  </w:tcBorders>
                </w:tcPr>
                <w:p/>
              </w:tc>
              <w:tc>
                <w:tcPr>
                  <w:tcW w:type="dxa" w:w="1448"/>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0"/>
                      <w:color w:val="000000"/>
                    </w:rPr>
                    <w:t>GB50311-2016</w:t>
                  </w:r>
                </w:p>
              </w:tc>
              <w:tc>
                <w:tcPr>
                  <w:tcW w:type="dxa" w:w="2868"/>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综合布线系统工程设计规范</w:t>
                  </w:r>
                </w:p>
              </w:tc>
            </w:tr>
            <w:tr>
              <w:tc>
                <w:tcPr>
                  <w:tcW w:type="dxa" w:w="1283"/>
                  <w:vMerge w:val="restart"/>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0"/>
                      <w:color w:val="000000"/>
                    </w:rPr>
                    <w:t>供热、给排水</w:t>
                  </w:r>
                  <w:r>
                    <w:rPr>
                      <w:sz w:val="20"/>
                      <w:color w:val="000000"/>
                    </w:rPr>
                    <w:t>专业</w:t>
                  </w:r>
                </w:p>
              </w:tc>
              <w:tc>
                <w:tcPr>
                  <w:tcW w:type="dxa" w:w="1448"/>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0"/>
                      <w:color w:val="000000"/>
                    </w:rPr>
                    <w:t>GB 50050-2017</w:t>
                  </w:r>
                </w:p>
              </w:tc>
              <w:tc>
                <w:tcPr>
                  <w:tcW w:type="dxa" w:w="2868"/>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工业循环冷却水处理设计规范</w:t>
                  </w:r>
                </w:p>
              </w:tc>
            </w:tr>
            <w:tr>
              <w:tc>
                <w:tcPr>
                  <w:tcW w:type="dxa" w:w="1283"/>
                  <w:vMerge/>
                  <w:tcBorders>
                    <w:top w:val="single" w:color="000000" w:sz="4"/>
                    <w:left w:val="single" w:color="000000" w:sz="4"/>
                    <w:bottom w:val="none" w:color="000000" w:sz="4"/>
                    <w:right w:val="none" w:color="000000" w:sz="4"/>
                  </w:tcBorders>
                </w:tcPr>
                <w:p/>
              </w:tc>
              <w:tc>
                <w:tcPr>
                  <w:tcW w:type="dxa" w:w="1448"/>
                  <w:tcBorders>
                    <w:top w:val="singl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jc w:val="center"/>
                  </w:pPr>
                  <w:r>
                    <w:rPr>
                      <w:sz w:val="20"/>
                      <w:color w:val="000000"/>
                    </w:rPr>
                    <w:t>WS 437-2013</w:t>
                  </w:r>
                </w:p>
              </w:tc>
              <w:tc>
                <w:tcPr>
                  <w:tcW w:type="dxa" w:w="2868"/>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医院供热系统运行管理</w:t>
                  </w:r>
                </w:p>
              </w:tc>
            </w:tr>
          </w:tbl>
          <w:p/>
        </w:tc>
      </w:tr>
      <w:tr>
        <w:tc>
          <w:tcPr>
            <w:tcW w:type="dxa" w:w="2076"/>
          </w:tcPr>
          <w:p/>
        </w:tc>
        <w:tc>
          <w:tcPr>
            <w:tcW w:type="dxa" w:w="415"/>
          </w:tcPr>
          <w:p>
            <w:pPr>
              <w:pStyle w:val="null3"/>
            </w:pPr>
            <w:r>
              <w:rPr/>
              <w:t>2</w:t>
            </w:r>
          </w:p>
        </w:tc>
        <w:tc>
          <w:tcPr>
            <w:tcW w:type="dxa" w:w="5814"/>
          </w:tcPr>
          <w:p>
            <w:pPr>
              <w:pStyle w:val="null3"/>
            </w:pPr>
            <w:r>
              <w:rPr>
                <w:sz w:val="20"/>
                <w:b/>
              </w:rPr>
              <w:t>一、末端设备定期检查保养工序</w:t>
            </w:r>
            <w:r>
              <w:rPr>
                <w:sz w:val="20"/>
                <w:b/>
              </w:rPr>
              <w:t>：</w:t>
            </w:r>
            <w:r>
              <w:rPr>
                <w:sz w:val="20"/>
                <w:b/>
              </w:rPr>
              <w:t>第一部分：</w:t>
            </w:r>
          </w:p>
          <w:p>
            <w:pPr>
              <w:pStyle w:val="null3"/>
            </w:pPr>
            <w:r>
              <w:rPr>
                <w:sz w:val="20"/>
                <w:b/>
              </w:rPr>
              <w:t>1.</w:t>
            </w:r>
            <w:r>
              <w:rPr>
                <w:sz w:val="20"/>
                <w:b/>
              </w:rPr>
              <w:t>中央空调风机盘管</w:t>
            </w:r>
          </w:p>
          <w:p>
            <w:pPr>
              <w:pStyle w:val="null3"/>
            </w:pPr>
            <w:r>
              <w:rPr>
                <w:sz w:val="20"/>
              </w:rPr>
              <w:t>1、末端系统：每年4月及夏冬之初进行一次杀菌、消毒、净化处理，去除微生物滋生，消灭细菌根源，使风机/风管所送调节风符合空气卫生标准。</w:t>
            </w:r>
          </w:p>
          <w:p>
            <w:pPr>
              <w:pStyle w:val="null3"/>
            </w:pPr>
            <w:r>
              <w:rPr>
                <w:sz w:val="20"/>
              </w:rPr>
              <w:t>2、风机电动机保养：每3个月一次</w:t>
            </w:r>
          </w:p>
          <w:p>
            <w:pPr>
              <w:pStyle w:val="null3"/>
            </w:pPr>
            <w:r>
              <w:rPr>
                <w:sz w:val="20"/>
              </w:rPr>
              <w:t>3、控制电源检查：每3个月一次</w:t>
            </w:r>
          </w:p>
          <w:p>
            <w:pPr>
              <w:pStyle w:val="null3"/>
            </w:pPr>
            <w:r>
              <w:rPr>
                <w:sz w:val="20"/>
              </w:rPr>
              <w:t>4、正常使用检查开关阀门及温控开关：每3个月一次</w:t>
            </w:r>
          </w:p>
          <w:p>
            <w:pPr>
              <w:pStyle w:val="null3"/>
            </w:pPr>
            <w:r>
              <w:rPr>
                <w:sz w:val="20"/>
              </w:rPr>
              <w:t>5、水流开关：每3个月一次</w:t>
            </w:r>
          </w:p>
          <w:p>
            <w:pPr>
              <w:pStyle w:val="null3"/>
            </w:pPr>
            <w:r>
              <w:rPr>
                <w:sz w:val="20"/>
              </w:rPr>
              <w:t>6、排气阀、补水阀检查：每1个月一次</w:t>
            </w:r>
          </w:p>
          <w:p>
            <w:pPr>
              <w:pStyle w:val="null3"/>
            </w:pPr>
            <w:r>
              <w:rPr>
                <w:sz w:val="20"/>
              </w:rPr>
              <w:t xml:space="preserve">7、室内风道检查修补：每年一次   </w:t>
            </w:r>
          </w:p>
          <w:p>
            <w:pPr>
              <w:pStyle w:val="null3"/>
            </w:pPr>
            <w:r>
              <w:rPr>
                <w:sz w:val="20"/>
              </w:rPr>
              <w:t xml:space="preserve">8、大型风柜梳整肋片：每年一次（换季时）   </w:t>
            </w:r>
          </w:p>
          <w:p>
            <w:pPr>
              <w:pStyle w:val="null3"/>
            </w:pPr>
            <w:r>
              <w:rPr>
                <w:sz w:val="20"/>
              </w:rPr>
              <w:t xml:space="preserve">9、清洗肋片：每年一次   </w:t>
            </w:r>
          </w:p>
          <w:p>
            <w:pPr>
              <w:pStyle w:val="null3"/>
            </w:pPr>
            <w:r>
              <w:rPr>
                <w:sz w:val="20"/>
              </w:rPr>
              <w:t>10、清洗过滤网(含滤网及锡网）：每3个月一次</w:t>
            </w:r>
          </w:p>
          <w:p>
            <w:pPr>
              <w:pStyle w:val="null3"/>
            </w:pPr>
            <w:r>
              <w:rPr>
                <w:sz w:val="20"/>
                <w:b/>
              </w:rPr>
              <w:t>2.中央空调机组</w:t>
            </w:r>
          </w:p>
          <w:p>
            <w:pPr>
              <w:pStyle w:val="null3"/>
              <w:jc w:val="both"/>
            </w:pPr>
            <w:r>
              <w:rPr>
                <w:sz w:val="20"/>
              </w:rPr>
              <w:t>1.检查机组在运行中的各项技术数据如电压、电流、高低压力等，确保参数均在正常范围；</w:t>
            </w:r>
          </w:p>
          <w:p>
            <w:pPr>
              <w:pStyle w:val="null3"/>
              <w:jc w:val="both"/>
            </w:pPr>
            <w:r>
              <w:rPr>
                <w:sz w:val="20"/>
              </w:rPr>
              <w:t>2.检测电脑控制中心的工作程序，确保不会出现误动作；</w:t>
            </w:r>
          </w:p>
          <w:p>
            <w:pPr>
              <w:pStyle w:val="null3"/>
              <w:jc w:val="both"/>
            </w:pPr>
            <w:r>
              <w:rPr>
                <w:sz w:val="20"/>
              </w:rPr>
              <w:t>3.检查制冷循环系统，包括压缩机，各截止阀门、四通阀、液阀是否工作正常，透过视镜检视液体流动状况是否正常，雪种是否充足、高低压力是否在正常范围内，系统管道的连接处是否有泄漏现象等等；</w:t>
            </w:r>
          </w:p>
          <w:p>
            <w:pPr>
              <w:pStyle w:val="null3"/>
              <w:jc w:val="both"/>
            </w:pPr>
            <w:r>
              <w:rPr>
                <w:sz w:val="20"/>
              </w:rPr>
              <w:t>4.透过视镜检视检查制冷机油是否处于设定的水平点，保证机组有足够的润滑；</w:t>
            </w:r>
          </w:p>
          <w:p>
            <w:pPr>
              <w:pStyle w:val="null3"/>
              <w:jc w:val="both"/>
            </w:pPr>
            <w:r>
              <w:rPr>
                <w:sz w:val="20"/>
              </w:rPr>
              <w:t>5.透过蒸发器的视镜查看制冷剂是否呈泡沫状态或出现波动；</w:t>
            </w:r>
          </w:p>
          <w:p>
            <w:pPr>
              <w:pStyle w:val="null3"/>
              <w:jc w:val="both"/>
            </w:pPr>
            <w:r>
              <w:rPr>
                <w:sz w:val="20"/>
              </w:rPr>
              <w:t>6.检查冷却、冷冻水系统情况及水温度（包括水泵、水阀开关、冷却水、水箱等等）；</w:t>
            </w:r>
          </w:p>
          <w:p>
            <w:pPr>
              <w:pStyle w:val="null3"/>
              <w:jc w:val="both"/>
            </w:pPr>
            <w:r>
              <w:rPr>
                <w:sz w:val="20"/>
              </w:rPr>
              <w:t>7.比较在满载情况与设定的监控点间的冷冻水温度；</w:t>
            </w:r>
          </w:p>
          <w:p>
            <w:pPr>
              <w:pStyle w:val="null3"/>
              <w:jc w:val="both"/>
            </w:pPr>
            <w:r>
              <w:rPr>
                <w:sz w:val="20"/>
              </w:rPr>
              <w:t>8.检查冷凝器的散热效果，当效果差时做好冷却水的水处理；</w:t>
            </w:r>
          </w:p>
          <w:p>
            <w:pPr>
              <w:pStyle w:val="null3"/>
              <w:jc w:val="both"/>
            </w:pPr>
            <w:r>
              <w:rPr>
                <w:sz w:val="20"/>
              </w:rPr>
              <w:t>9.检查主电路、接触器等接触是否良好，检查主机的运行是否在安全、正常的数值范围内，检查接触器、电磁阀等工作是否正常，不出现误动作，主接触器触头是否正常，不出现打火现象；</w:t>
            </w:r>
          </w:p>
          <w:p>
            <w:pPr>
              <w:pStyle w:val="null3"/>
              <w:jc w:val="both"/>
            </w:pPr>
            <w:r>
              <w:rPr>
                <w:sz w:val="20"/>
              </w:rPr>
              <w:t>10.检查机组的震动情况，机组震动及噪声是否正常，如不正常作出调整。</w:t>
            </w:r>
          </w:p>
          <w:p>
            <w:pPr>
              <w:pStyle w:val="null3"/>
              <w:jc w:val="both"/>
            </w:pPr>
            <w:r>
              <w:rPr>
                <w:sz w:val="20"/>
              </w:rPr>
              <w:t>11.检查放出的机油是否有金属颗粒，并判断各运动部件的磨损程度以及制冷系统的干净程度，更换干燥过滤器，更换或补充压缩机油；</w:t>
            </w:r>
          </w:p>
          <w:p>
            <w:pPr>
              <w:pStyle w:val="null3"/>
              <w:jc w:val="both"/>
            </w:pPr>
            <w:r>
              <w:rPr>
                <w:sz w:val="20"/>
              </w:rPr>
              <w:t>12.检查所有电线的接线端子是否牢固及清洁（是否积尘埃）；</w:t>
            </w:r>
          </w:p>
          <w:p>
            <w:pPr>
              <w:pStyle w:val="null3"/>
              <w:jc w:val="both"/>
            </w:pPr>
            <w:r>
              <w:rPr>
                <w:sz w:val="20"/>
              </w:rPr>
              <w:t>13.检查所有压力及温度的操控装置；</w:t>
            </w:r>
          </w:p>
          <w:p>
            <w:pPr>
              <w:pStyle w:val="null3"/>
              <w:jc w:val="both"/>
            </w:pPr>
            <w:r>
              <w:rPr>
                <w:sz w:val="20"/>
              </w:rPr>
              <w:t>14.检查安全操控装置；</w:t>
            </w:r>
          </w:p>
          <w:p>
            <w:pPr>
              <w:pStyle w:val="null3"/>
              <w:jc w:val="both"/>
            </w:pPr>
            <w:r>
              <w:rPr>
                <w:sz w:val="20"/>
              </w:rPr>
              <w:t>15.检查所有管道接口是否存在泄漏现象；</w:t>
            </w:r>
          </w:p>
          <w:p>
            <w:pPr>
              <w:pStyle w:val="null3"/>
              <w:jc w:val="both"/>
            </w:pPr>
            <w:r>
              <w:rPr>
                <w:sz w:val="20"/>
              </w:rPr>
              <w:t>16.检查油温加热器工作是否正常；</w:t>
            </w:r>
          </w:p>
          <w:p>
            <w:pPr>
              <w:pStyle w:val="null3"/>
              <w:jc w:val="both"/>
            </w:pPr>
            <w:r>
              <w:rPr>
                <w:sz w:val="20"/>
              </w:rPr>
              <w:t>17.保证机组正常运行的其它保养维修；</w:t>
            </w:r>
          </w:p>
          <w:p>
            <w:pPr>
              <w:pStyle w:val="null3"/>
              <w:jc w:val="both"/>
            </w:pPr>
            <w:r>
              <w:rPr>
                <w:sz w:val="20"/>
              </w:rPr>
              <w:t>18.将有关测试状况、数据记录报告主管部门。</w:t>
            </w:r>
          </w:p>
          <w:p>
            <w:pPr>
              <w:pStyle w:val="null3"/>
            </w:pPr>
            <w:r>
              <w:rPr>
                <w:sz w:val="20"/>
                <w:b/>
              </w:rPr>
              <w:t>第二部分：所有末端风柜、新风机</w:t>
            </w:r>
            <w:r>
              <w:rPr>
                <w:sz w:val="20"/>
                <w:b/>
              </w:rPr>
              <w:t>/新风柜、空调机柜、洁净空调系统（包括机组和附属设备）、分体空调室内、外机、排风机维修、保养、清洗等</w:t>
            </w:r>
          </w:p>
          <w:p>
            <w:pPr>
              <w:pStyle w:val="null3"/>
            </w:pPr>
            <w:r>
              <w:rPr>
                <w:sz w:val="20"/>
              </w:rPr>
              <w:t>1、末端风柜、新风机/新风柜、空调机柜、洁净空调系统（包括机组和附属设备）、排风机</w:t>
            </w:r>
          </w:p>
          <w:p>
            <w:pPr>
              <w:pStyle w:val="null3"/>
            </w:pPr>
            <w:r>
              <w:rPr>
                <w:sz w:val="20"/>
              </w:rPr>
              <w:t>1.1、</w:t>
            </w:r>
            <w:r>
              <w:rPr>
                <w:sz w:val="20"/>
              </w:rPr>
              <w:t>每</w:t>
            </w:r>
            <w:r>
              <w:rPr>
                <w:sz w:val="20"/>
              </w:rPr>
              <w:t>3个月清洗尘网，以确保表冷器的换热效率，过滤网如堵塞或损坏负责更换。</w:t>
            </w:r>
          </w:p>
          <w:p>
            <w:pPr>
              <w:pStyle w:val="null3"/>
            </w:pPr>
            <w:r>
              <w:rPr>
                <w:sz w:val="20"/>
              </w:rPr>
              <w:t>1.2、新风机、空调机柜每年清洗翅片一次，尘网、出风口、回风口每月清洗一次、外墙进风口百叶每年清洗一次。</w:t>
            </w:r>
          </w:p>
          <w:p>
            <w:pPr>
              <w:pStyle w:val="null3"/>
            </w:pPr>
            <w:r>
              <w:rPr>
                <w:sz w:val="20"/>
              </w:rPr>
              <w:t>1.3、洁净空调机组的室内回风网每月清洗一次，初效滤网每个月清洗一次、破损时更换。</w:t>
            </w:r>
          </w:p>
          <w:p>
            <w:pPr>
              <w:pStyle w:val="null3"/>
            </w:pPr>
            <w:r>
              <w:rPr>
                <w:sz w:val="20"/>
              </w:rPr>
              <w:t>1.4、排风机组初效滤网每个月清洗一次、破损时更换。</w:t>
            </w:r>
          </w:p>
          <w:p>
            <w:pPr>
              <w:pStyle w:val="null3"/>
            </w:pPr>
            <w:r>
              <w:rPr>
                <w:sz w:val="20"/>
              </w:rPr>
              <w:t>1.5、分体空调室外机每季度清洗一次，室内机翅片每三个月清洗一次。</w:t>
            </w:r>
          </w:p>
          <w:p>
            <w:pPr>
              <w:pStyle w:val="null3"/>
            </w:pPr>
            <w:r>
              <w:rPr>
                <w:sz w:val="20"/>
              </w:rPr>
              <w:t>1.6、处理上述设备运行过程中出现的各项故障问题和维修，同时做好保养工作，保证医院的正常供冷、供热。</w:t>
            </w:r>
          </w:p>
          <w:p>
            <w:pPr>
              <w:pStyle w:val="null3"/>
            </w:pPr>
            <w:r>
              <w:rPr>
                <w:sz w:val="20"/>
              </w:rPr>
              <w:t>1.7、</w:t>
            </w:r>
            <w:r>
              <w:rPr>
                <w:sz w:val="20"/>
              </w:rPr>
              <w:t>医院中央空调系统使用期间应每</w:t>
            </w:r>
            <w:r>
              <w:rPr>
                <w:sz w:val="20"/>
              </w:rPr>
              <w:t>2个月对空气处理设备的空气消毒装置、过滤器、换热器盘管、凝结水盘以及设备的箱体内壁表面进行生物污染物污染状况检测。</w:t>
            </w:r>
          </w:p>
          <w:p>
            <w:pPr>
              <w:pStyle w:val="null3"/>
            </w:pPr>
            <w:r>
              <w:rPr>
                <w:sz w:val="20"/>
              </w:rPr>
              <w:t>1.8、</w:t>
            </w:r>
            <w:r>
              <w:rPr>
                <w:sz w:val="20"/>
              </w:rPr>
              <w:t>医院中央空调系统清洗、消毒后</w:t>
            </w:r>
            <w:r>
              <w:rPr>
                <w:sz w:val="20"/>
              </w:rPr>
              <w:t>7日内应对空气处理设备的空气消毒装置、过滤器、换热器盘管、凝结水盘以及设备的箱体内壁表面再次进行卫生检测。</w:t>
            </w:r>
          </w:p>
          <w:p>
            <w:pPr>
              <w:pStyle w:val="null3"/>
            </w:pPr>
            <w:r>
              <w:rPr>
                <w:sz w:val="20"/>
              </w:rPr>
              <w:t>2、风机盘管及室内送、排风口</w:t>
            </w:r>
          </w:p>
          <w:p>
            <w:pPr>
              <w:pStyle w:val="null3"/>
            </w:pPr>
            <w:r>
              <w:rPr>
                <w:sz w:val="20"/>
              </w:rPr>
              <w:t>2.1手术室、供应室、ICU、新生儿科、</w:t>
            </w:r>
            <w:r>
              <w:rPr>
                <w:sz w:val="20"/>
              </w:rPr>
              <w:t>血透中心、产房、</w:t>
            </w:r>
            <w:r>
              <w:rPr>
                <w:sz w:val="20"/>
              </w:rPr>
              <w:t>药学部</w:t>
            </w:r>
            <w:r>
              <w:rPr>
                <w:sz w:val="20"/>
              </w:rPr>
              <w:t>PIVAS风机盘管等</w:t>
            </w:r>
          </w:p>
          <w:p>
            <w:pPr>
              <w:pStyle w:val="null3"/>
            </w:pPr>
            <w:r>
              <w:rPr>
                <w:sz w:val="20"/>
              </w:rPr>
              <w:t>2.1.1新风机组初效滤网每二天清洁一次。</w:t>
            </w:r>
          </w:p>
          <w:p>
            <w:pPr>
              <w:pStyle w:val="null3"/>
            </w:pPr>
            <w:r>
              <w:rPr>
                <w:sz w:val="20"/>
              </w:rPr>
              <w:t>2.1.2末端高效过滤器每年检查一次，并按要求更换。</w:t>
            </w:r>
          </w:p>
          <w:p>
            <w:pPr>
              <w:pStyle w:val="null3"/>
            </w:pPr>
            <w:r>
              <w:rPr>
                <w:sz w:val="20"/>
              </w:rPr>
              <w:t>2.1.3定期检查风口过滤网，每周清洁一次。如遇难特殊污染，及时更换，并用消毒剂擦试风口内表面。</w:t>
            </w:r>
          </w:p>
          <w:p>
            <w:pPr>
              <w:pStyle w:val="null3"/>
            </w:pPr>
            <w:r>
              <w:rPr>
                <w:sz w:val="20"/>
              </w:rPr>
              <w:t>2.2其它科室风机盘管等</w:t>
            </w:r>
          </w:p>
          <w:p>
            <w:pPr>
              <w:pStyle w:val="null3"/>
            </w:pPr>
            <w:r>
              <w:rPr>
                <w:sz w:val="20"/>
              </w:rPr>
              <w:t>2.2.1、每3个月清洗一次过滤网、出风口、回风口，如有堵塞或损坏进行更换。</w:t>
            </w:r>
            <w:r>
              <w:rPr>
                <w:sz w:val="20"/>
              </w:rPr>
              <w:t>其中</w:t>
            </w:r>
            <w:r>
              <w:rPr>
                <w:sz w:val="20"/>
              </w:rPr>
              <w:t>1号住院楼病房、2号住院楼病房以及门诊楼人流室每个月</w:t>
            </w:r>
            <w:r>
              <w:rPr>
                <w:sz w:val="20"/>
              </w:rPr>
              <w:t>清洗一次过滤网、出风口、回风口，如有堵塞或损坏进行更换。</w:t>
            </w:r>
          </w:p>
          <w:p>
            <w:pPr>
              <w:pStyle w:val="null3"/>
            </w:pPr>
            <w:r>
              <w:rPr>
                <w:sz w:val="20"/>
              </w:rPr>
              <w:t>2.2.2、翅片堵塞时进行清洗。</w:t>
            </w:r>
          </w:p>
          <w:p>
            <w:pPr>
              <w:pStyle w:val="null3"/>
            </w:pPr>
            <w:r>
              <w:rPr>
                <w:sz w:val="20"/>
              </w:rPr>
              <w:t>2.2.3、每年对电机、风机、皮带进行保养，如有损坏进行更换。</w:t>
            </w:r>
          </w:p>
          <w:p>
            <w:pPr>
              <w:pStyle w:val="null3"/>
            </w:pPr>
            <w:r>
              <w:rPr>
                <w:sz w:val="20"/>
              </w:rPr>
              <w:t>2.2.4、检查风机是否转动灵活，如有阻滞现象，则应加注润滑油；如有异常磨擦响声，则应更换风机轴承。</w:t>
            </w:r>
          </w:p>
          <w:p>
            <w:pPr>
              <w:pStyle w:val="null3"/>
            </w:pPr>
            <w:r>
              <w:rPr>
                <w:sz w:val="20"/>
              </w:rPr>
              <w:t>2.2.5、用500V表检测风机电机线圈绝缘电阻应不低于0.5MΩ，否则应整修处理。检查电容有无变形、鼓胀或开裂，如有则应有更换同规格电容；检查各接线头是否牢固，是否有过热迹象，如有则做相应整修。</w:t>
            </w:r>
          </w:p>
          <w:p>
            <w:pPr>
              <w:pStyle w:val="null3"/>
            </w:pPr>
            <w:r>
              <w:rPr>
                <w:sz w:val="20"/>
              </w:rPr>
              <w:t>2.2.6、清洁风机风叶、盘管、积水盘上的污物。</w:t>
            </w:r>
          </w:p>
          <w:p>
            <w:pPr>
              <w:pStyle w:val="null3"/>
            </w:pPr>
            <w:r>
              <w:rPr>
                <w:sz w:val="20"/>
              </w:rPr>
              <w:t>2.2.7、用盐酸溶液（内加缓蚀剂）清除盘管内壁的水垢。</w:t>
            </w:r>
          </w:p>
          <w:p>
            <w:pPr>
              <w:pStyle w:val="null3"/>
            </w:pPr>
            <w:r>
              <w:rPr>
                <w:sz w:val="20"/>
              </w:rPr>
              <w:t>2.2.8、拧紧所有紧固件。</w:t>
            </w:r>
          </w:p>
          <w:p>
            <w:pPr>
              <w:pStyle w:val="null3"/>
            </w:pPr>
            <w:r>
              <w:rPr>
                <w:sz w:val="20"/>
              </w:rPr>
              <w:t>2.2.9、清洁风机盘管外壳。</w:t>
            </w:r>
          </w:p>
          <w:p>
            <w:pPr>
              <w:pStyle w:val="null3"/>
            </w:pPr>
            <w:r>
              <w:rPr>
                <w:sz w:val="20"/>
              </w:rPr>
              <w:t>2.2.10、处理设备运行过程中出现的各项故障问题和维修，同时做好保养工作，保证医院的正常供冷、供热。</w:t>
            </w:r>
          </w:p>
          <w:p>
            <w:pPr>
              <w:pStyle w:val="null3"/>
            </w:pPr>
            <w:r>
              <w:rPr>
                <w:sz w:val="20"/>
              </w:rPr>
              <w:t>3、洁净式空调末端设备维护保养工作内容</w:t>
            </w:r>
          </w:p>
          <w:p>
            <w:pPr>
              <w:pStyle w:val="null3"/>
            </w:pPr>
            <w:r>
              <w:rPr>
                <w:sz w:val="20"/>
              </w:rPr>
              <w:t>3.1、每月清洗风机盘管、新风柜、空气处理器回风滤网一次，并进行消毒处理。</w:t>
            </w:r>
          </w:p>
          <w:p>
            <w:pPr>
              <w:pStyle w:val="null3"/>
            </w:pPr>
            <w:r>
              <w:rPr>
                <w:sz w:val="20"/>
              </w:rPr>
              <w:t>3.2、每月清洁回风百叶及散流器一次，并进行消毒处理。</w:t>
            </w:r>
          </w:p>
          <w:p>
            <w:pPr>
              <w:pStyle w:val="null3"/>
            </w:pPr>
            <w:r>
              <w:rPr>
                <w:sz w:val="20"/>
              </w:rPr>
              <w:t>3.3、每月清洁风机盘管及风柜水盘；疏通排水管。</w:t>
            </w:r>
          </w:p>
          <w:p>
            <w:pPr>
              <w:pStyle w:val="null3"/>
            </w:pPr>
            <w:r>
              <w:rPr>
                <w:sz w:val="20"/>
              </w:rPr>
              <w:t>3.4、每月检查风机盘管温控电磁阀开关及比例积分控制阀的动作情况，不正常或控制失灵要及时修理或更换。</w:t>
            </w:r>
          </w:p>
          <w:p>
            <w:pPr>
              <w:pStyle w:val="null3"/>
            </w:pPr>
            <w:r>
              <w:rPr>
                <w:sz w:val="20"/>
              </w:rPr>
              <w:t>3.5、每月检查送排风机工作状况，及时调整风柜皮带松紧度或更换皮带，如有出现轴承损坏的更换轴承。</w:t>
            </w:r>
          </w:p>
          <w:p>
            <w:pPr>
              <w:pStyle w:val="null3"/>
            </w:pPr>
            <w:r>
              <w:rPr>
                <w:sz w:val="20"/>
              </w:rPr>
              <w:t>3.6、每季对送风机轴承进行添加润滑油。</w:t>
            </w:r>
          </w:p>
          <w:p>
            <w:pPr>
              <w:pStyle w:val="null3"/>
            </w:pPr>
            <w:r>
              <w:rPr>
                <w:sz w:val="20"/>
              </w:rPr>
              <w:t>3.7、</w:t>
            </w:r>
            <w:r>
              <w:rPr>
                <w:sz w:val="20"/>
                <w:color w:val="000000"/>
              </w:rPr>
              <w:t>定期更换洁净空调的初、中、高效过滤器，</w:t>
            </w:r>
            <w:r>
              <w:rPr>
                <w:sz w:val="20"/>
              </w:rPr>
              <w:t>以及检查各空气处理器回风滤网是否存在破损，如有破损需及时更换。</w:t>
            </w:r>
          </w:p>
          <w:p>
            <w:pPr>
              <w:pStyle w:val="null3"/>
            </w:pPr>
            <w:r>
              <w:rPr>
                <w:sz w:val="20"/>
              </w:rPr>
              <w:t>3.8、定期检查空气处理器、送风机、排风机控制箱，紧固各接线端子，检查其工作状况是否处于正常。</w:t>
            </w:r>
          </w:p>
          <w:p>
            <w:pPr>
              <w:pStyle w:val="null3"/>
            </w:pPr>
            <w:r>
              <w:rPr>
                <w:sz w:val="20"/>
              </w:rPr>
              <w:t>3.9、每月提交检查报告。</w:t>
            </w:r>
          </w:p>
          <w:p>
            <w:pPr>
              <w:pStyle w:val="null3"/>
            </w:pPr>
            <w:r>
              <w:rPr>
                <w:sz w:val="20"/>
              </w:rPr>
              <w:t>3.10、末端设备保养工作标准：</w:t>
            </w:r>
          </w:p>
          <w:p>
            <w:pPr>
              <w:pStyle w:val="null3"/>
            </w:pPr>
            <w:r>
              <w:rPr>
                <w:sz w:val="20"/>
              </w:rPr>
              <w:t>1）</w:t>
            </w:r>
            <w:r>
              <w:rPr>
                <w:sz w:val="20"/>
              </w:rPr>
              <w:t>检查电机的绝缘电阻及检查主回路的接线端子是否松动。</w:t>
            </w:r>
          </w:p>
          <w:p>
            <w:pPr>
              <w:pStyle w:val="null3"/>
            </w:pPr>
            <w:r>
              <w:rPr>
                <w:sz w:val="20"/>
              </w:rPr>
              <w:t>2）</w:t>
            </w:r>
            <w:r>
              <w:rPr>
                <w:sz w:val="20"/>
              </w:rPr>
              <w:t>调整皮带松紧度，紧固电机地脚螺钉。</w:t>
            </w:r>
          </w:p>
          <w:p>
            <w:pPr>
              <w:pStyle w:val="null3"/>
            </w:pPr>
            <w:r>
              <w:rPr>
                <w:sz w:val="20"/>
              </w:rPr>
              <w:t>3）</w:t>
            </w:r>
            <w:r>
              <w:rPr>
                <w:sz w:val="20"/>
              </w:rPr>
              <w:t>清洗电机风轮，并检查风轮的灵活性。</w:t>
            </w:r>
          </w:p>
          <w:p>
            <w:pPr>
              <w:pStyle w:val="null3"/>
            </w:pPr>
            <w:r>
              <w:rPr>
                <w:sz w:val="20"/>
              </w:rPr>
              <w:t>4）</w:t>
            </w:r>
            <w:r>
              <w:rPr>
                <w:sz w:val="20"/>
              </w:rPr>
              <w:t>检查风柜冷冻水进出口水管上的阀门，转动是否灵活（必要时加少许黄油润滑）。</w:t>
            </w:r>
          </w:p>
          <w:p>
            <w:pPr>
              <w:pStyle w:val="null3"/>
            </w:pPr>
            <w:r>
              <w:rPr>
                <w:sz w:val="20"/>
              </w:rPr>
              <w:t>5）</w:t>
            </w:r>
            <w:r>
              <w:rPr>
                <w:sz w:val="20"/>
              </w:rPr>
              <w:t>开机测定电机的三相电流值及电压值，并听取风柜或风机盘管各部件运转声音有无异常。</w:t>
            </w:r>
          </w:p>
          <w:p>
            <w:pPr>
              <w:pStyle w:val="null3"/>
            </w:pPr>
            <w:r>
              <w:rPr>
                <w:sz w:val="20"/>
              </w:rPr>
              <w:t>6）</w:t>
            </w:r>
            <w:r>
              <w:rPr>
                <w:sz w:val="20"/>
              </w:rPr>
              <w:t>连续运转一小时以上，验证检修后的质量。</w:t>
            </w:r>
          </w:p>
          <w:p>
            <w:pPr>
              <w:pStyle w:val="null3"/>
            </w:pPr>
            <w:r>
              <w:rPr>
                <w:sz w:val="20"/>
              </w:rPr>
              <w:t>4、关于</w:t>
            </w:r>
            <w:r>
              <w:rPr>
                <w:sz w:val="20"/>
                <w:b/>
              </w:rPr>
              <w:t>1号住院楼、</w:t>
            </w:r>
            <w:r>
              <w:rPr/>
              <w:t xml:space="preserve"> </w:t>
            </w:r>
            <w:r>
              <w:rPr>
                <w:sz w:val="20"/>
                <w:b/>
              </w:rPr>
              <w:t>2号住院楼、</w:t>
            </w:r>
            <w:r>
              <w:rPr/>
              <w:t xml:space="preserve"> </w:t>
            </w:r>
            <w:r>
              <w:rPr>
                <w:sz w:val="20"/>
                <w:b/>
              </w:rPr>
              <w:t>3号住院楼、新医技楼、旧医技楼</w:t>
            </w:r>
            <w:r>
              <w:rPr>
                <w:sz w:val="20"/>
                <w:b/>
              </w:rPr>
              <w:t>、</w:t>
            </w:r>
            <w:r>
              <w:rPr>
                <w:sz w:val="20"/>
                <w:b/>
              </w:rPr>
              <w:t>门诊</w:t>
            </w:r>
            <w:r>
              <w:rPr>
                <w:sz w:val="20"/>
              </w:rPr>
              <w:t>空调系统过滤器更换频率的基本要求按前文表格《</w:t>
            </w:r>
            <w:r>
              <w:rPr>
                <w:sz w:val="20"/>
              </w:rPr>
              <w:t>202</w:t>
            </w:r>
            <w:r>
              <w:rPr>
                <w:sz w:val="20"/>
              </w:rPr>
              <w:t>6</w:t>
            </w:r>
            <w:r>
              <w:rPr>
                <w:sz w:val="20"/>
              </w:rPr>
              <w:t>年空调维修保养清单》执行，每次更换</w:t>
            </w:r>
            <w:r>
              <w:rPr>
                <w:sz w:val="20"/>
              </w:rPr>
              <w:t>做</w:t>
            </w:r>
            <w:r>
              <w:rPr>
                <w:sz w:val="20"/>
              </w:rPr>
              <w:t>好更换记录并有对应科室人员或电工班负责人签名确认。</w:t>
            </w:r>
          </w:p>
          <w:p>
            <w:pPr>
              <w:pStyle w:val="null3"/>
            </w:pPr>
            <w:r>
              <w:rPr>
                <w:sz w:val="20"/>
              </w:rPr>
              <w:t>★</w:t>
            </w:r>
            <w:r>
              <w:rPr>
                <w:sz w:val="20"/>
              </w:rPr>
              <w:t>4.1、高效过滤器每年更换一次，如遇到特殊污染及时更换，并对回风口表面及风管内消毒。（提供承诺函并加盖投标人公章，格式自拟）</w:t>
            </w:r>
          </w:p>
          <w:p>
            <w:pPr>
              <w:pStyle w:val="null3"/>
            </w:pPr>
            <w:r>
              <w:rPr>
                <w:sz w:val="20"/>
              </w:rPr>
              <w:t>★</w:t>
            </w:r>
            <w:r>
              <w:rPr>
                <w:sz w:val="20"/>
              </w:rPr>
              <w:t>4.2、亚高效过滤器每半年更换一次，如遇到特殊污染及时更换，并对回风口表面及风柜内消毒。提供承诺函并加盖投标人公章，格式自拟）</w:t>
            </w:r>
          </w:p>
          <w:p>
            <w:pPr>
              <w:pStyle w:val="null3"/>
            </w:pPr>
            <w:r>
              <w:rPr>
                <w:sz w:val="20"/>
              </w:rPr>
              <w:t>★</w:t>
            </w:r>
            <w:r>
              <w:rPr>
                <w:sz w:val="20"/>
              </w:rPr>
              <w:t>4.3、中效过滤器每周查检一次，三个月更换一次，如遇到特殊污染及时更换，并对回风口表面及风柜内消毒。提供承诺函并加盖投标人公章，格式自拟）</w:t>
            </w:r>
          </w:p>
          <w:p>
            <w:pPr>
              <w:pStyle w:val="null3"/>
            </w:pPr>
            <w:r>
              <w:rPr>
                <w:sz w:val="20"/>
              </w:rPr>
              <w:t>★</w:t>
            </w:r>
            <w:r>
              <w:rPr>
                <w:sz w:val="20"/>
              </w:rPr>
              <w:t>4.4</w:t>
            </w:r>
            <w:r>
              <w:rPr>
                <w:sz w:val="20"/>
              </w:rPr>
              <w:t>、</w:t>
            </w:r>
            <w:r>
              <w:rPr>
                <w:sz w:val="20"/>
              </w:rPr>
              <w:t>初效过滤器每周查检一次，</w:t>
            </w:r>
            <w:r>
              <w:rPr>
                <w:sz w:val="20"/>
              </w:rPr>
              <w:t>2个月更换一次，如遇到特殊污染及时更换，并对回风口表面及风柜内消毒。提供承诺函并加盖投标人公章，格式自拟）</w:t>
            </w:r>
          </w:p>
          <w:p>
            <w:pPr>
              <w:pStyle w:val="null3"/>
            </w:pPr>
            <w:r>
              <w:rPr>
                <w:sz w:val="20"/>
              </w:rPr>
              <w:t>★</w:t>
            </w:r>
            <w:r>
              <w:rPr>
                <w:sz w:val="20"/>
              </w:rPr>
              <w:t>4.5、定期检查洁净室回风口／排风口过滤网，每星期清洁一次，如遇到特殊污染及时更换，并对回风口表面及风管内消毒。（对于排风口带活性炭过滤器，每3个月更换一次）（提供自拟承诺函并加盖投标人公章，格式自拟）</w:t>
            </w:r>
            <w:r>
              <w:rPr>
                <w:sz w:val="20"/>
              </w:rPr>
              <w:t>。</w:t>
            </w:r>
          </w:p>
          <w:p>
            <w:pPr>
              <w:pStyle w:val="null3"/>
            </w:pPr>
            <w:r>
              <w:rPr>
                <w:sz w:val="20"/>
              </w:rPr>
              <w:t>★</w:t>
            </w:r>
            <w:r>
              <w:rPr>
                <w:sz w:val="20"/>
              </w:rPr>
              <w:t>4.6、维修人员进出洁净区遵循洁净区人员进出管理制度。提供承诺函并加盖投标人公章，格式自拟）</w:t>
            </w:r>
          </w:p>
          <w:p>
            <w:pPr>
              <w:pStyle w:val="null3"/>
            </w:pPr>
            <w:r>
              <w:rPr>
                <w:sz w:val="20"/>
              </w:rPr>
              <w:t>★</w:t>
            </w:r>
            <w:r>
              <w:rPr>
                <w:sz w:val="20"/>
              </w:rPr>
              <w:t>4.7、维修人员必须遵循技术操作规范，洁净洁净室粗、中、高效过滤网，回风口、排风口过滤网在正常使用周期内损坏，由维保方负责承担。提供承诺函并加盖投标人公章，格式自拟）</w:t>
            </w:r>
          </w:p>
          <w:p>
            <w:pPr>
              <w:pStyle w:val="null3"/>
            </w:pPr>
            <w:r>
              <w:rPr>
                <w:sz w:val="20"/>
              </w:rPr>
              <w:t>★</w:t>
            </w:r>
            <w:r>
              <w:rPr>
                <w:sz w:val="20"/>
              </w:rPr>
              <w:t>4.8、进入洁净区使用的隔离耗材，如隔离衣、鞋套、口罩、帽子等耗材支出，均由中标人负责。提供承诺函并加盖投标人公章，格式自拟）</w:t>
            </w:r>
          </w:p>
          <w:p>
            <w:pPr>
              <w:pStyle w:val="null3"/>
            </w:pPr>
            <w:r>
              <w:rPr>
                <w:sz w:val="20"/>
              </w:rPr>
              <w:t>★</w:t>
            </w:r>
            <w:r>
              <w:rPr>
                <w:sz w:val="20"/>
              </w:rPr>
              <w:t>4.9、维修人员必须遵循技术操作规范，洁净洁净室初、中、高效过滤器，回风口、排风口过滤器在正常使用周期内损坏，由中标人负责承担。提供承诺函并加盖投标人公章，格式自拟）</w:t>
            </w:r>
          </w:p>
          <w:p>
            <w:pPr>
              <w:pStyle w:val="null3"/>
            </w:pPr>
            <w:r>
              <w:rPr>
                <w:sz w:val="20"/>
              </w:rPr>
              <w:t>★</w:t>
            </w:r>
            <w:r>
              <w:rPr>
                <w:sz w:val="20"/>
              </w:rPr>
              <w:t>4.10、维修人员须及时运走废弃的过滤器。提供承诺函并加盖投标人公章，格式自拟）</w:t>
            </w:r>
          </w:p>
          <w:p>
            <w:pPr>
              <w:pStyle w:val="null3"/>
            </w:pPr>
            <w:r>
              <w:rPr>
                <w:sz w:val="20"/>
              </w:rPr>
              <w:t>★</w:t>
            </w:r>
            <w:r>
              <w:rPr>
                <w:sz w:val="20"/>
              </w:rPr>
              <w:t>4.11、如医院应对新突发传染病需增加更换过滤器的频次，由采购人承担材料费用，中标人负责更换。提供承诺函并加盖投标人公章，格式自拟）</w:t>
            </w:r>
          </w:p>
          <w:p>
            <w:pPr>
              <w:pStyle w:val="null3"/>
            </w:pPr>
            <w:r>
              <w:rPr>
                <w:sz w:val="20"/>
                <w:b/>
              </w:rPr>
              <w:t>二、冷水和制热机组及附属冷冻水、冷却水系统；冷冻泵、冷却泵、冷却塔定期检查工序和维修保养：</w:t>
            </w:r>
          </w:p>
          <w:p>
            <w:pPr>
              <w:pStyle w:val="null3"/>
            </w:pPr>
            <w:r>
              <w:rPr>
                <w:sz w:val="20"/>
                <w:b/>
              </w:rPr>
              <w:t>第一部分：制冷、制热机组维护保养工作内容</w:t>
            </w:r>
          </w:p>
          <w:p>
            <w:pPr>
              <w:pStyle w:val="null3"/>
            </w:pPr>
            <w:r>
              <w:rPr>
                <w:sz w:val="20"/>
              </w:rPr>
              <w:t>1、运行期间启动前的准备和检查</w:t>
            </w:r>
          </w:p>
          <w:p>
            <w:pPr>
              <w:pStyle w:val="null3"/>
            </w:pPr>
            <w:r>
              <w:rPr>
                <w:sz w:val="20"/>
              </w:rPr>
              <w:t>供冷季节运行前须进行下列各项检查和准备，以确保机组可靠、安全和高效运行：</w:t>
            </w:r>
          </w:p>
          <w:p>
            <w:pPr>
              <w:pStyle w:val="null3"/>
            </w:pPr>
            <w:r>
              <w:rPr>
                <w:sz w:val="20"/>
              </w:rPr>
              <w:t>1.1</w:t>
            </w:r>
            <w:r>
              <w:rPr>
                <w:sz w:val="20"/>
              </w:rPr>
              <w:t>、检查制冷剂液位和油位；</w:t>
            </w:r>
          </w:p>
          <w:p>
            <w:pPr>
              <w:pStyle w:val="null3"/>
            </w:pPr>
            <w:r>
              <w:rPr>
                <w:sz w:val="20"/>
              </w:rPr>
              <w:t>1.2</w:t>
            </w:r>
            <w:r>
              <w:rPr>
                <w:sz w:val="20"/>
              </w:rPr>
              <w:t>、检查油槽、油加热器和油温；</w:t>
            </w:r>
          </w:p>
          <w:p>
            <w:pPr>
              <w:pStyle w:val="null3"/>
            </w:pPr>
            <w:r>
              <w:rPr>
                <w:sz w:val="20"/>
              </w:rPr>
              <w:t>1.3</w:t>
            </w:r>
            <w:r>
              <w:rPr>
                <w:sz w:val="20"/>
              </w:rPr>
              <w:t>、检查和测试所有运行控制和安全控制功能；</w:t>
            </w:r>
          </w:p>
          <w:p>
            <w:pPr>
              <w:pStyle w:val="null3"/>
            </w:pPr>
            <w:r>
              <w:rPr>
                <w:sz w:val="20"/>
              </w:rPr>
              <w:t>1.4</w:t>
            </w:r>
            <w:r>
              <w:rPr>
                <w:sz w:val="20"/>
              </w:rPr>
              <w:t>、与操作人员一起温习操作步骤，查看机组历史记录；</w:t>
            </w:r>
          </w:p>
          <w:p>
            <w:pPr>
              <w:pStyle w:val="null3"/>
            </w:pPr>
            <w:r>
              <w:rPr>
                <w:sz w:val="20"/>
              </w:rPr>
              <w:t>1.5</w:t>
            </w:r>
            <w:r>
              <w:rPr>
                <w:sz w:val="20"/>
              </w:rPr>
              <w:t>、检查启动器的运行；</w:t>
            </w:r>
          </w:p>
          <w:p>
            <w:pPr>
              <w:pStyle w:val="null3"/>
            </w:pPr>
            <w:r>
              <w:rPr>
                <w:sz w:val="20"/>
              </w:rPr>
              <w:t>1.6</w:t>
            </w:r>
            <w:r>
              <w:rPr>
                <w:sz w:val="20"/>
              </w:rPr>
              <w:t>、配合检查水系统的运行情况（包括冷冻水泵、水流开关、冷却水泵、冷却塔阀门等）；</w:t>
            </w:r>
          </w:p>
          <w:p>
            <w:pPr>
              <w:pStyle w:val="null3"/>
            </w:pPr>
            <w:r>
              <w:rPr>
                <w:sz w:val="20"/>
              </w:rPr>
              <w:t>1.7</w:t>
            </w:r>
            <w:r>
              <w:rPr>
                <w:sz w:val="20"/>
              </w:rPr>
              <w:t>、检查调整微电脑控制中心的设定值；</w:t>
            </w:r>
          </w:p>
          <w:p>
            <w:pPr>
              <w:pStyle w:val="null3"/>
            </w:pPr>
            <w:r>
              <w:rPr>
                <w:sz w:val="20"/>
              </w:rPr>
              <w:t>1.8</w:t>
            </w:r>
            <w:r>
              <w:rPr>
                <w:sz w:val="20"/>
              </w:rPr>
              <w:t>、启动冷水机组，检查整个系统的运行情况，记录机组运行参数；</w:t>
            </w:r>
          </w:p>
          <w:p>
            <w:pPr>
              <w:pStyle w:val="null3"/>
            </w:pPr>
            <w:r>
              <w:rPr>
                <w:sz w:val="20"/>
              </w:rPr>
              <w:t>1.9</w:t>
            </w:r>
            <w:r>
              <w:rPr>
                <w:sz w:val="20"/>
              </w:rPr>
              <w:t>、根据运行记录，分析处理机组问题；</w:t>
            </w:r>
          </w:p>
          <w:p>
            <w:pPr>
              <w:pStyle w:val="null3"/>
            </w:pPr>
            <w:r>
              <w:rPr>
                <w:sz w:val="20"/>
              </w:rPr>
              <w:t>1.10</w:t>
            </w:r>
            <w:r>
              <w:rPr>
                <w:sz w:val="20"/>
              </w:rPr>
              <w:t>、提供检修保养报告。</w:t>
            </w:r>
          </w:p>
          <w:p>
            <w:pPr>
              <w:pStyle w:val="null3"/>
            </w:pPr>
            <w:r>
              <w:rPr>
                <w:sz w:val="20"/>
              </w:rPr>
              <w:t>2、运行期间检查</w:t>
            </w:r>
          </w:p>
          <w:p>
            <w:pPr>
              <w:pStyle w:val="null3"/>
            </w:pPr>
            <w:r>
              <w:rPr>
                <w:sz w:val="20"/>
              </w:rPr>
              <w:t>机组运行期间，定期（每月）进行下列各项检查，确保机组在整个供冷季节都运行高效、可靠；</w:t>
            </w:r>
          </w:p>
          <w:p>
            <w:pPr>
              <w:pStyle w:val="null3"/>
            </w:pPr>
            <w:r>
              <w:rPr>
                <w:sz w:val="20"/>
              </w:rPr>
              <w:t>2.1</w:t>
            </w:r>
            <w:r>
              <w:rPr>
                <w:sz w:val="20"/>
              </w:rPr>
              <w:t>、检查冷水机组，调整安全控制装置；</w:t>
            </w:r>
          </w:p>
          <w:p>
            <w:pPr>
              <w:pStyle w:val="null3"/>
            </w:pPr>
            <w:r>
              <w:rPr>
                <w:sz w:val="20"/>
              </w:rPr>
              <w:t>2.2</w:t>
            </w:r>
            <w:r>
              <w:rPr>
                <w:sz w:val="20"/>
              </w:rPr>
              <w:t>、检查控制装置的运行；</w:t>
            </w:r>
          </w:p>
          <w:p>
            <w:pPr>
              <w:pStyle w:val="null3"/>
            </w:pPr>
            <w:r>
              <w:rPr>
                <w:sz w:val="20"/>
              </w:rPr>
              <w:t>2.3</w:t>
            </w:r>
            <w:r>
              <w:rPr>
                <w:sz w:val="20"/>
              </w:rPr>
              <w:t>、检查油位和制冷剂液位；</w:t>
            </w:r>
          </w:p>
          <w:p>
            <w:pPr>
              <w:pStyle w:val="null3"/>
            </w:pPr>
            <w:r>
              <w:rPr>
                <w:sz w:val="20"/>
              </w:rPr>
              <w:t>2.4</w:t>
            </w:r>
            <w:r>
              <w:rPr>
                <w:sz w:val="20"/>
              </w:rPr>
              <w:t>、检查润滑系统；</w:t>
            </w:r>
          </w:p>
          <w:p>
            <w:pPr>
              <w:pStyle w:val="null3"/>
            </w:pPr>
            <w:r>
              <w:rPr>
                <w:sz w:val="20"/>
              </w:rPr>
              <w:t>2.5</w:t>
            </w:r>
            <w:r>
              <w:rPr>
                <w:sz w:val="20"/>
              </w:rPr>
              <w:t>、检查回油系统；</w:t>
            </w:r>
          </w:p>
          <w:p>
            <w:pPr>
              <w:pStyle w:val="null3"/>
            </w:pPr>
            <w:r>
              <w:rPr>
                <w:sz w:val="20"/>
              </w:rPr>
              <w:t>2.6</w:t>
            </w:r>
            <w:r>
              <w:rPr>
                <w:sz w:val="20"/>
              </w:rPr>
              <w:t>、检查电机和启动器的运行；</w:t>
            </w:r>
          </w:p>
          <w:p>
            <w:pPr>
              <w:pStyle w:val="null3"/>
            </w:pPr>
            <w:r>
              <w:rPr>
                <w:sz w:val="20"/>
              </w:rPr>
              <w:t>2.7</w:t>
            </w:r>
            <w:r>
              <w:rPr>
                <w:sz w:val="20"/>
              </w:rPr>
              <w:t>、记录运行状态参数，分析确认机组运行正常，必要时进行机组检修；</w:t>
            </w:r>
          </w:p>
          <w:p>
            <w:pPr>
              <w:pStyle w:val="null3"/>
            </w:pPr>
            <w:r>
              <w:rPr>
                <w:sz w:val="20"/>
              </w:rPr>
              <w:t>2.8</w:t>
            </w:r>
            <w:r>
              <w:rPr>
                <w:sz w:val="20"/>
              </w:rPr>
              <w:t>、记录与报告要求的备件。</w:t>
            </w:r>
          </w:p>
          <w:p>
            <w:pPr>
              <w:pStyle w:val="null3"/>
            </w:pPr>
            <w:r>
              <w:rPr>
                <w:sz w:val="20"/>
              </w:rPr>
              <w:t>3、一年一次的设备停机检查和预防性保养</w:t>
            </w:r>
          </w:p>
          <w:p>
            <w:pPr>
              <w:pStyle w:val="null3"/>
            </w:pPr>
            <w:r>
              <w:rPr>
                <w:sz w:val="20"/>
              </w:rPr>
              <w:t>停机期间，每年一次进行下列各项检查，以便能正确评价设备的状态，为下一个供冷季节的运行做好准备：</w:t>
            </w:r>
          </w:p>
          <w:p>
            <w:pPr>
              <w:pStyle w:val="null3"/>
            </w:pPr>
            <w:r>
              <w:rPr>
                <w:sz w:val="20"/>
              </w:rPr>
              <w:t>1.1</w:t>
            </w:r>
            <w:r>
              <w:rPr>
                <w:sz w:val="20"/>
              </w:rPr>
              <w:t>、检查压缩机</w:t>
            </w:r>
            <w:r>
              <w:rPr>
                <w:sz w:val="20"/>
              </w:rPr>
              <w:t>—电机组件的下列各项，完成预防性保养的各项任务：</w:t>
            </w:r>
          </w:p>
          <w:p>
            <w:pPr>
              <w:pStyle w:val="null3"/>
            </w:pPr>
            <w:r>
              <w:rPr>
                <w:sz w:val="20"/>
              </w:rPr>
              <w:t>1）记录电压；</w:t>
            </w:r>
          </w:p>
          <w:p>
            <w:pPr>
              <w:pStyle w:val="null3"/>
            </w:pPr>
            <w:r>
              <w:rPr>
                <w:sz w:val="20"/>
              </w:rPr>
              <w:t>2）用兆欧表测量和记录电机阻的绝缘电阻；</w:t>
            </w:r>
          </w:p>
          <w:p>
            <w:pPr>
              <w:pStyle w:val="null3"/>
            </w:pPr>
            <w:r>
              <w:rPr>
                <w:sz w:val="20"/>
              </w:rPr>
              <w:t>3）检查确认开放式电机驱动装置的定位；</w:t>
            </w:r>
          </w:p>
          <w:p>
            <w:pPr>
              <w:pStyle w:val="null3"/>
            </w:pPr>
            <w:r>
              <w:rPr>
                <w:sz w:val="20"/>
              </w:rPr>
              <w:t>4）检查密封情况；</w:t>
            </w:r>
          </w:p>
          <w:p>
            <w:pPr>
              <w:pStyle w:val="null3"/>
            </w:pPr>
            <w:r>
              <w:rPr>
                <w:sz w:val="20"/>
              </w:rPr>
              <w:t>5）检查滑阀的运动情况，进行必要的调整。</w:t>
            </w:r>
          </w:p>
          <w:p>
            <w:pPr>
              <w:pStyle w:val="null3"/>
            </w:pPr>
            <w:r>
              <w:rPr>
                <w:sz w:val="20"/>
              </w:rPr>
              <w:t>1.2</w:t>
            </w:r>
            <w:r>
              <w:rPr>
                <w:sz w:val="20"/>
              </w:rPr>
              <w:t>、检查压缩机润滑油系统的下列各项：</w:t>
            </w:r>
          </w:p>
          <w:p>
            <w:pPr>
              <w:pStyle w:val="null3"/>
            </w:pPr>
            <w:r>
              <w:rPr>
                <w:sz w:val="20"/>
              </w:rPr>
              <w:t>1）根据需要更换润滑油、油过滤器和干燥过滤器；</w:t>
            </w:r>
          </w:p>
          <w:p>
            <w:pPr>
              <w:pStyle w:val="null3"/>
            </w:pPr>
            <w:r>
              <w:rPr>
                <w:sz w:val="20"/>
              </w:rPr>
              <w:t xml:space="preserve">2）检查加热器及恒温器；  </w:t>
            </w:r>
          </w:p>
          <w:p>
            <w:pPr>
              <w:pStyle w:val="null3"/>
            </w:pPr>
            <w:r>
              <w:rPr>
                <w:sz w:val="20"/>
              </w:rPr>
              <w:t>3）检查所有其他的润滑油系统部件，包括油冷却器、油过滤器和电磁阀等；</w:t>
            </w:r>
          </w:p>
          <w:p>
            <w:pPr>
              <w:pStyle w:val="null3"/>
            </w:pPr>
            <w:r>
              <w:rPr>
                <w:sz w:val="20"/>
              </w:rPr>
              <w:t>1.3</w:t>
            </w:r>
            <w:r>
              <w:rPr>
                <w:sz w:val="20"/>
              </w:rPr>
              <w:t>、执行下列各项操作，检查电机启动器：</w:t>
            </w:r>
          </w:p>
          <w:p>
            <w:pPr>
              <w:pStyle w:val="null3"/>
            </w:pPr>
            <w:r>
              <w:rPr>
                <w:sz w:val="20"/>
              </w:rPr>
              <w:t>1）执行诊断检查程序；</w:t>
            </w:r>
          </w:p>
          <w:p>
            <w:pPr>
              <w:pStyle w:val="null3"/>
            </w:pPr>
            <w:r>
              <w:rPr>
                <w:sz w:val="20"/>
              </w:rPr>
              <w:t>2）清洁接触器或建议更换；</w:t>
            </w:r>
          </w:p>
          <w:p>
            <w:pPr>
              <w:pStyle w:val="null3"/>
            </w:pPr>
            <w:r>
              <w:rPr>
                <w:sz w:val="20"/>
              </w:rPr>
              <w:t>3）检查连接机构；</w:t>
            </w:r>
          </w:p>
          <w:p>
            <w:pPr>
              <w:pStyle w:val="null3"/>
            </w:pPr>
            <w:r>
              <w:rPr>
                <w:sz w:val="20"/>
              </w:rPr>
              <w:t>4）检查所有接线端，并拧紧；</w:t>
            </w:r>
          </w:p>
          <w:p>
            <w:pPr>
              <w:pStyle w:val="null3"/>
            </w:pPr>
            <w:r>
              <w:rPr>
                <w:sz w:val="20"/>
              </w:rPr>
              <w:t>5）检查过负荷装置，并取油样检查标定；</w:t>
            </w:r>
          </w:p>
          <w:p>
            <w:pPr>
              <w:pStyle w:val="null3"/>
            </w:pPr>
            <w:r>
              <w:rPr>
                <w:sz w:val="20"/>
              </w:rPr>
              <w:t>6）清洁油过滤器（或在启运前）；检查状态指示灯。</w:t>
            </w:r>
          </w:p>
          <w:p>
            <w:pPr>
              <w:pStyle w:val="null3"/>
            </w:pPr>
            <w:r>
              <w:rPr>
                <w:sz w:val="20"/>
              </w:rPr>
              <w:t>1.4</w:t>
            </w:r>
            <w:r>
              <w:rPr>
                <w:sz w:val="20"/>
              </w:rPr>
              <w:t>、检查控制面板，确定下列各项：</w:t>
            </w:r>
          </w:p>
          <w:p>
            <w:pPr>
              <w:pStyle w:val="null3"/>
            </w:pPr>
            <w:r>
              <w:rPr>
                <w:sz w:val="20"/>
              </w:rPr>
              <w:t>1）执行诊断检查程序；</w:t>
            </w:r>
          </w:p>
          <w:p>
            <w:pPr>
              <w:pStyle w:val="null3"/>
            </w:pPr>
            <w:r>
              <w:rPr>
                <w:sz w:val="20"/>
              </w:rPr>
              <w:t>2）检查安全停机运行状态；</w:t>
            </w:r>
          </w:p>
          <w:p>
            <w:pPr>
              <w:pStyle w:val="null3"/>
            </w:pPr>
            <w:r>
              <w:rPr>
                <w:sz w:val="20"/>
              </w:rPr>
              <w:t>3）检查所有接线端，并拧紧；</w:t>
            </w:r>
          </w:p>
          <w:p>
            <w:pPr>
              <w:pStyle w:val="null3"/>
            </w:pPr>
            <w:r>
              <w:rPr>
                <w:sz w:val="20"/>
              </w:rPr>
              <w:t>4）检查显示数据的精度和设定值。</w:t>
            </w:r>
          </w:p>
          <w:p>
            <w:pPr>
              <w:pStyle w:val="null3"/>
            </w:pPr>
            <w:r>
              <w:rPr>
                <w:sz w:val="20"/>
              </w:rPr>
              <w:t>1.5</w:t>
            </w:r>
            <w:r>
              <w:rPr>
                <w:sz w:val="20"/>
              </w:rPr>
              <w:t>、检查冷凝器、蒸发器下列各项：</w:t>
            </w:r>
          </w:p>
          <w:p>
            <w:pPr>
              <w:pStyle w:val="null3"/>
            </w:pPr>
            <w:r>
              <w:rPr>
                <w:sz w:val="20"/>
              </w:rPr>
              <w:t>1）检查水流量；</w:t>
            </w:r>
          </w:p>
          <w:p>
            <w:pPr>
              <w:pStyle w:val="null3"/>
            </w:pPr>
            <w:r>
              <w:rPr>
                <w:sz w:val="20"/>
              </w:rPr>
              <w:t>2）检查水流开关的控制情况；</w:t>
            </w:r>
          </w:p>
          <w:p>
            <w:pPr>
              <w:pStyle w:val="null3"/>
            </w:pPr>
            <w:r>
              <w:rPr>
                <w:sz w:val="20"/>
              </w:rPr>
              <w:t>3）根据运行记录参数分析热交换效果，建议水质处理；</w:t>
            </w:r>
          </w:p>
          <w:p>
            <w:pPr>
              <w:pStyle w:val="null3"/>
            </w:pPr>
            <w:r>
              <w:rPr>
                <w:sz w:val="20"/>
              </w:rPr>
              <w:t>4）必要时拆卸端盖，更换密封垫。</w:t>
            </w:r>
          </w:p>
          <w:p>
            <w:pPr>
              <w:pStyle w:val="null3"/>
            </w:pPr>
            <w:r>
              <w:rPr>
                <w:sz w:val="20"/>
              </w:rPr>
              <w:t>1.6</w:t>
            </w:r>
            <w:r>
              <w:rPr>
                <w:sz w:val="20"/>
              </w:rPr>
              <w:t>、检查系统的下列各项：</w:t>
            </w:r>
          </w:p>
          <w:p>
            <w:pPr>
              <w:pStyle w:val="null3"/>
            </w:pPr>
            <w:r>
              <w:rPr>
                <w:sz w:val="20"/>
              </w:rPr>
              <w:t>1）进行泄漏检查，找出泄漏处并进行修理；</w:t>
            </w:r>
          </w:p>
          <w:p>
            <w:pPr>
              <w:pStyle w:val="null3"/>
            </w:pPr>
            <w:r>
              <w:rPr>
                <w:sz w:val="20"/>
              </w:rPr>
              <w:t>2）按要求补充制冷剂；</w:t>
            </w:r>
          </w:p>
          <w:p>
            <w:pPr>
              <w:pStyle w:val="null3"/>
            </w:pPr>
            <w:r>
              <w:rPr>
                <w:sz w:val="20"/>
              </w:rPr>
              <w:t>3）记录视液镜的状态；</w:t>
            </w:r>
          </w:p>
          <w:p>
            <w:pPr>
              <w:pStyle w:val="null3"/>
            </w:pPr>
            <w:r>
              <w:rPr>
                <w:sz w:val="20"/>
              </w:rPr>
              <w:t>4）检查制冷循环，确认处于正常更换状态；</w:t>
            </w:r>
          </w:p>
          <w:p>
            <w:pPr>
              <w:pStyle w:val="null3"/>
            </w:pPr>
            <w:r>
              <w:rPr>
                <w:sz w:val="20"/>
              </w:rPr>
              <w:t>1.7</w:t>
            </w:r>
            <w:r>
              <w:rPr>
                <w:sz w:val="20"/>
              </w:rPr>
              <w:t>、其它：</w:t>
            </w:r>
          </w:p>
          <w:p>
            <w:pPr>
              <w:pStyle w:val="null3"/>
            </w:pPr>
            <w:r>
              <w:rPr>
                <w:sz w:val="20"/>
              </w:rPr>
              <w:t>1）检查机组运行情况，记录分析运行工况；</w:t>
            </w:r>
          </w:p>
          <w:p>
            <w:pPr>
              <w:pStyle w:val="null3"/>
            </w:pPr>
            <w:r>
              <w:rPr>
                <w:sz w:val="20"/>
              </w:rPr>
              <w:t>2）检查机组的各设定点是否准确；</w:t>
            </w:r>
          </w:p>
          <w:p>
            <w:pPr>
              <w:pStyle w:val="null3"/>
            </w:pPr>
            <w:r>
              <w:rPr>
                <w:sz w:val="20"/>
              </w:rPr>
              <w:t>3）检查压缩机润滑油的油位及颜色；</w:t>
            </w:r>
          </w:p>
          <w:p>
            <w:pPr>
              <w:pStyle w:val="null3"/>
            </w:pPr>
            <w:r>
              <w:rPr>
                <w:sz w:val="20"/>
              </w:rPr>
              <w:t>4）检查供油油压，油压差，油温及膨胀阀工作情况，如有必要补充润滑油（采购人提供）；</w:t>
            </w:r>
          </w:p>
          <w:p>
            <w:pPr>
              <w:pStyle w:val="null3"/>
            </w:pPr>
            <w:r>
              <w:rPr>
                <w:sz w:val="20"/>
              </w:rPr>
              <w:t>5</w:t>
            </w:r>
            <w:r>
              <w:rPr>
                <w:sz w:val="20"/>
              </w:rPr>
              <w:t>）检查机组是否有异常噪音及震动；</w:t>
            </w:r>
          </w:p>
          <w:p>
            <w:pPr>
              <w:pStyle w:val="null3"/>
            </w:pPr>
            <w:r>
              <w:rPr>
                <w:sz w:val="20"/>
              </w:rPr>
              <w:t>6</w:t>
            </w:r>
            <w:r>
              <w:rPr>
                <w:sz w:val="20"/>
              </w:rPr>
              <w:t>）检查冷却水、冷冻水温度显示与实际进出水温度是否符合；</w:t>
            </w:r>
          </w:p>
          <w:p>
            <w:pPr>
              <w:pStyle w:val="null3"/>
            </w:pPr>
            <w:r>
              <w:rPr>
                <w:sz w:val="20"/>
              </w:rPr>
              <w:t>7</w:t>
            </w:r>
            <w:r>
              <w:rPr>
                <w:sz w:val="20"/>
              </w:rPr>
              <w:t>）检查蒸发温度、冷凝温度与对应的冷冻水和冷却水进出水温差情况；</w:t>
            </w:r>
          </w:p>
          <w:p>
            <w:pPr>
              <w:pStyle w:val="null3"/>
            </w:pPr>
            <w:r>
              <w:rPr>
                <w:sz w:val="20"/>
              </w:rPr>
              <w:t>8</w:t>
            </w:r>
            <w:r>
              <w:rPr>
                <w:sz w:val="20"/>
              </w:rPr>
              <w:t>）检查机组的密闭性；</w:t>
            </w:r>
          </w:p>
          <w:p>
            <w:pPr>
              <w:pStyle w:val="null3"/>
            </w:pPr>
            <w:r>
              <w:rPr>
                <w:sz w:val="20"/>
              </w:rPr>
              <w:t>9</w:t>
            </w:r>
            <w:r>
              <w:rPr>
                <w:sz w:val="20"/>
              </w:rPr>
              <w:t>）检查压缩机电机实际电流并与机组电力需求进行比较，是否正常；</w:t>
            </w:r>
          </w:p>
          <w:p>
            <w:pPr>
              <w:pStyle w:val="null3"/>
            </w:pPr>
            <w:r>
              <w:rPr>
                <w:sz w:val="20"/>
              </w:rPr>
              <w:t>10</w:t>
            </w:r>
            <w:r>
              <w:rPr>
                <w:sz w:val="20"/>
              </w:rPr>
              <w:t>）检查冷冻水流量开关工作情况；</w:t>
            </w:r>
          </w:p>
          <w:p>
            <w:pPr>
              <w:pStyle w:val="null3"/>
            </w:pPr>
            <w:r>
              <w:rPr>
                <w:sz w:val="20"/>
              </w:rPr>
              <w:t>1</w:t>
            </w:r>
            <w:r>
              <w:rPr>
                <w:sz w:val="20"/>
              </w:rPr>
              <w:t>1</w:t>
            </w:r>
            <w:r>
              <w:rPr>
                <w:sz w:val="20"/>
              </w:rPr>
              <w:t>）检查机组启动柜工作情况；</w:t>
            </w:r>
          </w:p>
          <w:p>
            <w:pPr>
              <w:pStyle w:val="null3"/>
            </w:pPr>
            <w:r>
              <w:rPr>
                <w:sz w:val="20"/>
              </w:rPr>
              <w:t>1</w:t>
            </w:r>
            <w:r>
              <w:rPr>
                <w:sz w:val="20"/>
              </w:rPr>
              <w:t>2</w:t>
            </w:r>
            <w:r>
              <w:rPr>
                <w:sz w:val="20"/>
              </w:rPr>
              <w:t>）检查机组供电电压；</w:t>
            </w:r>
          </w:p>
          <w:p>
            <w:pPr>
              <w:pStyle w:val="null3"/>
            </w:pPr>
            <w:r>
              <w:rPr>
                <w:sz w:val="20"/>
              </w:rPr>
              <w:t>1</w:t>
            </w:r>
            <w:r>
              <w:rPr>
                <w:sz w:val="20"/>
              </w:rPr>
              <w:t>3</w:t>
            </w:r>
            <w:r>
              <w:rPr>
                <w:sz w:val="20"/>
              </w:rPr>
              <w:t>）检查机组参数设定；</w:t>
            </w:r>
          </w:p>
          <w:p>
            <w:pPr>
              <w:pStyle w:val="null3"/>
            </w:pPr>
            <w:r>
              <w:rPr>
                <w:sz w:val="20"/>
              </w:rPr>
              <w:t>1</w:t>
            </w:r>
            <w:r>
              <w:rPr>
                <w:sz w:val="20"/>
              </w:rPr>
              <w:t>4</w:t>
            </w:r>
            <w:r>
              <w:rPr>
                <w:sz w:val="20"/>
              </w:rPr>
              <w:t>）每年视主机运行状况对主机冷凝器、蒸发器进行通炮一次；</w:t>
            </w:r>
          </w:p>
          <w:p>
            <w:pPr>
              <w:pStyle w:val="null3"/>
            </w:pPr>
            <w:r>
              <w:rPr>
                <w:sz w:val="20"/>
              </w:rPr>
              <w:t>1</w:t>
            </w:r>
            <w:r>
              <w:rPr>
                <w:sz w:val="20"/>
              </w:rPr>
              <w:t>5</w:t>
            </w:r>
            <w:r>
              <w:rPr>
                <w:sz w:val="20"/>
              </w:rPr>
              <w:t>）提供机组定期检查报告；</w:t>
            </w:r>
          </w:p>
          <w:p>
            <w:pPr>
              <w:pStyle w:val="null3"/>
            </w:pPr>
            <w:r>
              <w:rPr>
                <w:sz w:val="20"/>
              </w:rPr>
              <w:t>1</w:t>
            </w:r>
            <w:r>
              <w:rPr>
                <w:sz w:val="20"/>
              </w:rPr>
              <w:t>6</w:t>
            </w:r>
            <w:r>
              <w:rPr>
                <w:sz w:val="20"/>
              </w:rPr>
              <w:t>）遵循检查和维护步骤，修理脱落的保温层；</w:t>
            </w:r>
          </w:p>
          <w:p>
            <w:pPr>
              <w:pStyle w:val="null3"/>
            </w:pPr>
            <w:r>
              <w:rPr>
                <w:sz w:val="20"/>
              </w:rPr>
              <w:t>1</w:t>
            </w:r>
            <w:r>
              <w:rPr>
                <w:sz w:val="20"/>
              </w:rPr>
              <w:t>7</w:t>
            </w:r>
            <w:r>
              <w:rPr>
                <w:sz w:val="20"/>
              </w:rPr>
              <w:t>）完成上述维护工作后，清洁设备；</w:t>
            </w:r>
          </w:p>
          <w:p>
            <w:pPr>
              <w:pStyle w:val="null3"/>
            </w:pPr>
            <w:r>
              <w:rPr>
                <w:sz w:val="20"/>
              </w:rPr>
              <w:t>1</w:t>
            </w:r>
            <w:r>
              <w:rPr>
                <w:sz w:val="20"/>
              </w:rPr>
              <w:t>8</w:t>
            </w:r>
            <w:r>
              <w:rPr>
                <w:sz w:val="20"/>
              </w:rPr>
              <w:t>）与操作人员沟通；</w:t>
            </w:r>
          </w:p>
          <w:p>
            <w:pPr>
              <w:pStyle w:val="null3"/>
            </w:pPr>
            <w:r>
              <w:rPr>
                <w:sz w:val="20"/>
              </w:rPr>
              <w:t>1</w:t>
            </w:r>
            <w:r>
              <w:rPr>
                <w:sz w:val="20"/>
              </w:rPr>
              <w:t>9</w:t>
            </w:r>
            <w:r>
              <w:rPr>
                <w:sz w:val="20"/>
              </w:rPr>
              <w:t>)报告检查发现的故障，按要求修理。</w:t>
            </w:r>
          </w:p>
          <w:p>
            <w:pPr>
              <w:pStyle w:val="null3"/>
            </w:pPr>
            <w:r>
              <w:rPr>
                <w:sz w:val="20"/>
                <w:b/>
              </w:rPr>
              <w:t>第二部分：冷冻水泵、冷却水泵、热水泵维修保养工作内容</w:t>
            </w:r>
          </w:p>
          <w:p>
            <w:pPr>
              <w:pStyle w:val="null3"/>
            </w:pPr>
            <w:r>
              <w:rPr>
                <w:sz w:val="20"/>
              </w:rPr>
              <w:t>1、运行季节启动前准备和检查</w:t>
            </w:r>
          </w:p>
          <w:p>
            <w:pPr>
              <w:pStyle w:val="null3"/>
            </w:pPr>
            <w:r>
              <w:rPr>
                <w:sz w:val="20"/>
              </w:rPr>
              <w:t>1.1</w:t>
            </w:r>
            <w:r>
              <w:rPr>
                <w:sz w:val="20"/>
              </w:rPr>
              <w:t>、检查和清洗水泵管路的过滤器，清洁设备。</w:t>
            </w:r>
          </w:p>
          <w:p>
            <w:pPr>
              <w:pStyle w:val="null3"/>
            </w:pPr>
            <w:r>
              <w:rPr>
                <w:sz w:val="20"/>
              </w:rPr>
              <w:t>1.2</w:t>
            </w:r>
            <w:r>
              <w:rPr>
                <w:sz w:val="20"/>
              </w:rPr>
              <w:t>、检查水泵的密封性，有必要时更换。</w:t>
            </w:r>
          </w:p>
          <w:p>
            <w:pPr>
              <w:pStyle w:val="null3"/>
            </w:pPr>
            <w:r>
              <w:rPr>
                <w:sz w:val="20"/>
              </w:rPr>
              <w:t>1.3</w:t>
            </w:r>
            <w:r>
              <w:rPr>
                <w:sz w:val="20"/>
              </w:rPr>
              <w:t>、根据压力表指示调节适当的压力差以满足系统需要。</w:t>
            </w:r>
          </w:p>
          <w:p>
            <w:pPr>
              <w:pStyle w:val="null3"/>
            </w:pPr>
            <w:r>
              <w:rPr>
                <w:sz w:val="20"/>
              </w:rPr>
              <w:t>1.4</w:t>
            </w:r>
            <w:r>
              <w:rPr>
                <w:sz w:val="20"/>
              </w:rPr>
              <w:t>、检查马达</w:t>
            </w:r>
            <w:r>
              <w:rPr>
                <w:sz w:val="20"/>
              </w:rPr>
              <w:t>—水泵的连轴装置及同心度。</w:t>
            </w:r>
          </w:p>
          <w:p>
            <w:pPr>
              <w:pStyle w:val="null3"/>
            </w:pPr>
            <w:r>
              <w:rPr>
                <w:sz w:val="20"/>
              </w:rPr>
              <w:t>1.5</w:t>
            </w:r>
            <w:r>
              <w:rPr>
                <w:sz w:val="20"/>
              </w:rPr>
              <w:t>、检查确认控制电气装置性能及状况良好。</w:t>
            </w:r>
          </w:p>
          <w:p>
            <w:pPr>
              <w:pStyle w:val="null3"/>
            </w:pPr>
            <w:r>
              <w:rPr>
                <w:sz w:val="20"/>
              </w:rPr>
              <w:t>1.6</w:t>
            </w:r>
            <w:r>
              <w:rPr>
                <w:sz w:val="20"/>
              </w:rPr>
              <w:t>、根据需要更换或维修有关损坏部件。</w:t>
            </w:r>
          </w:p>
          <w:p>
            <w:pPr>
              <w:pStyle w:val="null3"/>
            </w:pPr>
            <w:r>
              <w:rPr>
                <w:sz w:val="20"/>
              </w:rPr>
              <w:t>2、运行季节检查（每月一次）</w:t>
            </w:r>
          </w:p>
          <w:p>
            <w:pPr>
              <w:pStyle w:val="null3"/>
            </w:pPr>
            <w:r>
              <w:rPr>
                <w:sz w:val="20"/>
              </w:rPr>
              <w:t>2.1</w:t>
            </w:r>
            <w:r>
              <w:rPr>
                <w:sz w:val="20"/>
              </w:rPr>
              <w:t>、测量水泵运行温度、振动异响，发现问题及时处理。</w:t>
            </w:r>
          </w:p>
          <w:p>
            <w:pPr>
              <w:pStyle w:val="null3"/>
            </w:pPr>
            <w:r>
              <w:rPr>
                <w:sz w:val="20"/>
              </w:rPr>
              <w:t>2.2</w:t>
            </w:r>
            <w:r>
              <w:rPr>
                <w:sz w:val="20"/>
              </w:rPr>
              <w:t>、检查调节水泵的压力差及阀门的开启度，有必要时清洗过滤器。</w:t>
            </w:r>
          </w:p>
          <w:p>
            <w:pPr>
              <w:pStyle w:val="null3"/>
            </w:pPr>
            <w:r>
              <w:rPr>
                <w:sz w:val="20"/>
              </w:rPr>
              <w:t>2.3</w:t>
            </w:r>
            <w:r>
              <w:rPr>
                <w:sz w:val="20"/>
              </w:rPr>
              <w:t>、校核水泵同马达连轴的同心度。</w:t>
            </w:r>
          </w:p>
          <w:p>
            <w:pPr>
              <w:pStyle w:val="null3"/>
            </w:pPr>
            <w:r>
              <w:rPr>
                <w:sz w:val="20"/>
              </w:rPr>
              <w:t>2.4</w:t>
            </w:r>
            <w:r>
              <w:rPr>
                <w:sz w:val="20"/>
              </w:rPr>
              <w:t>、检查水泵的密封件，有必要时更换密封填料或轴封。</w:t>
            </w:r>
          </w:p>
          <w:p>
            <w:pPr>
              <w:pStyle w:val="null3"/>
            </w:pPr>
            <w:r>
              <w:rPr>
                <w:sz w:val="20"/>
              </w:rPr>
              <w:t>2.5</w:t>
            </w:r>
            <w:r>
              <w:rPr>
                <w:sz w:val="20"/>
              </w:rPr>
              <w:t>、检查记录水泵的电压、运行电流。</w:t>
            </w:r>
          </w:p>
          <w:p>
            <w:pPr>
              <w:pStyle w:val="null3"/>
            </w:pPr>
            <w:r>
              <w:rPr>
                <w:sz w:val="20"/>
              </w:rPr>
              <w:t>3、每季度的设备停机检查和预防性工作</w:t>
            </w:r>
          </w:p>
          <w:p>
            <w:pPr>
              <w:pStyle w:val="null3"/>
            </w:pPr>
            <w:r>
              <w:rPr>
                <w:sz w:val="20"/>
              </w:rPr>
              <w:t>3.1</w:t>
            </w:r>
            <w:r>
              <w:rPr>
                <w:sz w:val="20"/>
              </w:rPr>
              <w:t>、清洗水泵路的过滤网。</w:t>
            </w:r>
          </w:p>
          <w:p>
            <w:pPr>
              <w:pStyle w:val="null3"/>
            </w:pPr>
            <w:r>
              <w:rPr>
                <w:sz w:val="20"/>
              </w:rPr>
              <w:t>3.2</w:t>
            </w:r>
            <w:r>
              <w:rPr>
                <w:sz w:val="20"/>
              </w:rPr>
              <w:t>、马达绝缘测试并记录，马达按厂家要求加润滑油。</w:t>
            </w:r>
          </w:p>
          <w:p>
            <w:pPr>
              <w:pStyle w:val="null3"/>
            </w:pPr>
            <w:r>
              <w:rPr>
                <w:sz w:val="20"/>
              </w:rPr>
              <w:t>3.3</w:t>
            </w:r>
            <w:r>
              <w:rPr>
                <w:sz w:val="20"/>
              </w:rPr>
              <w:t>、检查叶轮及密封的磨损情况，有必要时加润滑油脂。</w:t>
            </w:r>
          </w:p>
          <w:p>
            <w:pPr>
              <w:pStyle w:val="null3"/>
            </w:pPr>
            <w:r>
              <w:rPr>
                <w:sz w:val="20"/>
              </w:rPr>
              <w:t>3.4</w:t>
            </w:r>
            <w:r>
              <w:rPr>
                <w:sz w:val="20"/>
              </w:rPr>
              <w:t>、校正压力表、温度计的准确性能，必要时更换。</w:t>
            </w:r>
          </w:p>
          <w:p>
            <w:pPr>
              <w:pStyle w:val="null3"/>
            </w:pPr>
            <w:r>
              <w:rPr>
                <w:sz w:val="20"/>
              </w:rPr>
              <w:t>3.5</w:t>
            </w:r>
            <w:r>
              <w:rPr>
                <w:sz w:val="20"/>
              </w:rPr>
              <w:t>、检查调校连轴器的连接状态及同心度，紧固地脚螺丝。</w:t>
            </w:r>
          </w:p>
          <w:p>
            <w:pPr>
              <w:pStyle w:val="null3"/>
            </w:pPr>
            <w:r>
              <w:rPr>
                <w:sz w:val="20"/>
              </w:rPr>
              <w:t>3.6</w:t>
            </w:r>
            <w:r>
              <w:rPr>
                <w:sz w:val="20"/>
              </w:rPr>
              <w:t>、控制电气装置检测及维护。</w:t>
            </w:r>
          </w:p>
          <w:p>
            <w:pPr>
              <w:pStyle w:val="null3"/>
            </w:pPr>
            <w:r>
              <w:rPr>
                <w:sz w:val="20"/>
              </w:rPr>
              <w:t>3.7</w:t>
            </w:r>
            <w:r>
              <w:rPr>
                <w:sz w:val="20"/>
              </w:rPr>
              <w:t>、清洁设备，做好设备的防腐、防尘处理工作。</w:t>
            </w:r>
          </w:p>
          <w:p>
            <w:pPr>
              <w:pStyle w:val="null3"/>
            </w:pPr>
            <w:r>
              <w:rPr>
                <w:sz w:val="20"/>
              </w:rPr>
              <w:t>4.其它：</w:t>
            </w:r>
          </w:p>
          <w:p>
            <w:pPr>
              <w:pStyle w:val="null3"/>
            </w:pPr>
            <w:r>
              <w:rPr>
                <w:sz w:val="20"/>
              </w:rPr>
              <w:t>4.1</w:t>
            </w:r>
            <w:r>
              <w:rPr>
                <w:sz w:val="20"/>
              </w:rPr>
              <w:t>、检查冷冻、冷却水泵进出口压力情况。</w:t>
            </w:r>
          </w:p>
          <w:p>
            <w:pPr>
              <w:pStyle w:val="null3"/>
            </w:pPr>
            <w:r>
              <w:rPr>
                <w:sz w:val="20"/>
              </w:rPr>
              <w:t>4.2</w:t>
            </w:r>
            <w:r>
              <w:rPr>
                <w:sz w:val="20"/>
              </w:rPr>
              <w:t>、检查冷冻、冷却水泵运行电流。</w:t>
            </w:r>
          </w:p>
          <w:p>
            <w:pPr>
              <w:pStyle w:val="null3"/>
            </w:pPr>
            <w:r>
              <w:rPr>
                <w:sz w:val="20"/>
              </w:rPr>
              <w:t>4.3</w:t>
            </w:r>
            <w:r>
              <w:rPr>
                <w:sz w:val="20"/>
              </w:rPr>
              <w:t>、清洗冷冻、冷却水泵及冷冻水、冷却水系统中的</w:t>
            </w:r>
            <w:r>
              <w:rPr>
                <w:sz w:val="20"/>
              </w:rPr>
              <w:t>Y形过滤器。</w:t>
            </w:r>
          </w:p>
          <w:p>
            <w:pPr>
              <w:pStyle w:val="null3"/>
            </w:pPr>
            <w:r>
              <w:rPr>
                <w:sz w:val="20"/>
              </w:rPr>
              <w:t>4.3</w:t>
            </w:r>
            <w:r>
              <w:rPr>
                <w:sz w:val="20"/>
              </w:rPr>
              <w:t>、检查冷冻、冷却水泵轴封泄露情况并作出调整或修复。</w:t>
            </w:r>
          </w:p>
          <w:p>
            <w:pPr>
              <w:pStyle w:val="null3"/>
            </w:pPr>
            <w:r>
              <w:rPr>
                <w:sz w:val="20"/>
              </w:rPr>
              <w:t>4.4</w:t>
            </w:r>
            <w:r>
              <w:rPr>
                <w:sz w:val="20"/>
              </w:rPr>
              <w:t>、检查冷冻、冷却水泵轴封、联轴器的润滑油量并适当补充。</w:t>
            </w:r>
          </w:p>
          <w:p>
            <w:pPr>
              <w:pStyle w:val="null3"/>
            </w:pPr>
            <w:r>
              <w:rPr>
                <w:sz w:val="20"/>
              </w:rPr>
              <w:t>4.5</w:t>
            </w:r>
            <w:r>
              <w:rPr>
                <w:sz w:val="20"/>
              </w:rPr>
              <w:t>、提供冷冻、冷却水泵定期检查报告。</w:t>
            </w:r>
          </w:p>
          <w:p>
            <w:pPr>
              <w:pStyle w:val="null3"/>
            </w:pPr>
            <w:r>
              <w:rPr>
                <w:sz w:val="20"/>
              </w:rPr>
              <w:t>4.6</w:t>
            </w:r>
            <w:r>
              <w:rPr>
                <w:sz w:val="20"/>
              </w:rPr>
              <w:t>、露天冷冻、冷却管线每年进行一次防腐处理。</w:t>
            </w:r>
          </w:p>
          <w:p>
            <w:pPr>
              <w:pStyle w:val="null3"/>
            </w:pPr>
            <w:r>
              <w:rPr>
                <w:sz w:val="20"/>
              </w:rPr>
              <w:t>4.7</w:t>
            </w:r>
            <w:r>
              <w:rPr>
                <w:sz w:val="20"/>
              </w:rPr>
              <w:t>、制冷季节后一个月内对开利中央空调所有冷却水泵、冷冻水泵的电机进行一次清洗、烘干、加绝缘漆。</w:t>
            </w:r>
            <w:r>
              <w:rPr>
                <w:sz w:val="20"/>
              </w:rPr>
              <w:t xml:space="preserve">  </w:t>
            </w:r>
          </w:p>
          <w:p>
            <w:pPr>
              <w:pStyle w:val="null3"/>
            </w:pPr>
            <w:r>
              <w:rPr>
                <w:sz w:val="20"/>
                <w:b/>
              </w:rPr>
              <w:t>第三部分：冷却塔维护保养工作内容</w:t>
            </w:r>
          </w:p>
          <w:p>
            <w:pPr>
              <w:pStyle w:val="null3"/>
            </w:pPr>
            <w:r>
              <w:rPr>
                <w:sz w:val="20"/>
              </w:rPr>
              <w:t>1、运行季节启动前准备和检查</w:t>
            </w:r>
          </w:p>
          <w:p>
            <w:pPr>
              <w:pStyle w:val="null3"/>
            </w:pPr>
            <w:r>
              <w:rPr>
                <w:sz w:val="20"/>
              </w:rPr>
              <w:t>1.1</w:t>
            </w:r>
            <w:r>
              <w:rPr>
                <w:sz w:val="20"/>
              </w:rPr>
              <w:t>、清洗水塔过滤层及水箱；</w:t>
            </w:r>
          </w:p>
          <w:p>
            <w:pPr>
              <w:pStyle w:val="null3"/>
            </w:pPr>
            <w:r>
              <w:rPr>
                <w:sz w:val="20"/>
              </w:rPr>
              <w:t>1.2</w:t>
            </w:r>
            <w:r>
              <w:rPr>
                <w:sz w:val="20"/>
              </w:rPr>
              <w:t>、检查调节水箱水位；</w:t>
            </w:r>
          </w:p>
          <w:p>
            <w:pPr>
              <w:pStyle w:val="null3"/>
            </w:pPr>
            <w:r>
              <w:rPr>
                <w:sz w:val="20"/>
              </w:rPr>
              <w:t>1.3</w:t>
            </w:r>
            <w:r>
              <w:rPr>
                <w:sz w:val="20"/>
              </w:rPr>
              <w:t>、检查喷嘴和布水盘，必要时更换或维修；</w:t>
            </w:r>
          </w:p>
          <w:p>
            <w:pPr>
              <w:pStyle w:val="null3"/>
            </w:pPr>
            <w:r>
              <w:rPr>
                <w:sz w:val="20"/>
              </w:rPr>
              <w:t>1.4</w:t>
            </w:r>
            <w:r>
              <w:rPr>
                <w:sz w:val="20"/>
              </w:rPr>
              <w:t>、检查调节皮带的松紧度、同心度，紧固所有固定螺丝；</w:t>
            </w:r>
          </w:p>
          <w:p>
            <w:pPr>
              <w:pStyle w:val="null3"/>
            </w:pPr>
            <w:r>
              <w:rPr>
                <w:sz w:val="20"/>
              </w:rPr>
              <w:t>1.5</w:t>
            </w:r>
            <w:r>
              <w:rPr>
                <w:sz w:val="20"/>
              </w:rPr>
              <w:t>、检查运行噪音和振动情况；</w:t>
            </w:r>
          </w:p>
          <w:p>
            <w:pPr>
              <w:pStyle w:val="null3"/>
            </w:pPr>
            <w:r>
              <w:rPr>
                <w:sz w:val="20"/>
              </w:rPr>
              <w:t>1.6</w:t>
            </w:r>
            <w:r>
              <w:rPr>
                <w:sz w:val="20"/>
              </w:rPr>
              <w:t>、检查马达运行电流和电压确认在许可范围内；</w:t>
            </w:r>
          </w:p>
          <w:p>
            <w:pPr>
              <w:pStyle w:val="null3"/>
            </w:pPr>
            <w:r>
              <w:rPr>
                <w:sz w:val="20"/>
              </w:rPr>
              <w:t>1.7</w:t>
            </w:r>
            <w:r>
              <w:rPr>
                <w:sz w:val="20"/>
              </w:rPr>
              <w:t>、润滑轴承；</w:t>
            </w:r>
          </w:p>
          <w:p>
            <w:pPr>
              <w:pStyle w:val="null3"/>
            </w:pPr>
            <w:r>
              <w:rPr>
                <w:sz w:val="20"/>
              </w:rPr>
              <w:t>1.8</w:t>
            </w:r>
            <w:r>
              <w:rPr>
                <w:sz w:val="20"/>
              </w:rPr>
              <w:t>、更换主机房上的冷却塔内</w:t>
            </w:r>
            <w:r>
              <w:rPr>
                <w:sz w:val="20"/>
              </w:rPr>
              <w:t>3个塔的散热网。</w:t>
            </w:r>
          </w:p>
          <w:p>
            <w:pPr>
              <w:pStyle w:val="null3"/>
            </w:pPr>
            <w:r>
              <w:rPr>
                <w:sz w:val="20"/>
              </w:rPr>
              <w:t>1.9</w:t>
            </w:r>
            <w:r>
              <w:rPr>
                <w:sz w:val="20"/>
              </w:rPr>
              <w:t>、检查确认电气控制装置性能良好。</w:t>
            </w:r>
          </w:p>
          <w:p>
            <w:pPr>
              <w:pStyle w:val="null3"/>
            </w:pPr>
            <w:r>
              <w:rPr>
                <w:sz w:val="20"/>
              </w:rPr>
              <w:t>2、运行季节检查（每月一次）</w:t>
            </w:r>
          </w:p>
          <w:p>
            <w:pPr>
              <w:pStyle w:val="null3"/>
            </w:pPr>
            <w:r>
              <w:rPr>
                <w:sz w:val="20"/>
              </w:rPr>
              <w:t>2.1</w:t>
            </w:r>
            <w:r>
              <w:rPr>
                <w:sz w:val="20"/>
              </w:rPr>
              <w:t>、检查确认电气控制部分性能正常良好；</w:t>
            </w:r>
          </w:p>
          <w:p>
            <w:pPr>
              <w:pStyle w:val="null3"/>
            </w:pPr>
            <w:r>
              <w:rPr>
                <w:sz w:val="20"/>
              </w:rPr>
              <w:t>2.2</w:t>
            </w:r>
            <w:r>
              <w:rPr>
                <w:sz w:val="20"/>
              </w:rPr>
              <w:t>、检查马达电压及运行电流；</w:t>
            </w:r>
          </w:p>
          <w:p>
            <w:pPr>
              <w:pStyle w:val="null3"/>
            </w:pPr>
            <w:r>
              <w:rPr>
                <w:sz w:val="20"/>
              </w:rPr>
              <w:t>2.3</w:t>
            </w:r>
            <w:r>
              <w:rPr>
                <w:sz w:val="20"/>
              </w:rPr>
              <w:t>、根据需要检查皮带和皮带轮，必要时更换；</w:t>
            </w:r>
          </w:p>
          <w:p>
            <w:pPr>
              <w:pStyle w:val="null3"/>
            </w:pPr>
            <w:r>
              <w:rPr>
                <w:sz w:val="20"/>
              </w:rPr>
              <w:t>2.4</w:t>
            </w:r>
            <w:r>
              <w:rPr>
                <w:sz w:val="20"/>
              </w:rPr>
              <w:t>、检查和调节水箱水位；</w:t>
            </w:r>
          </w:p>
          <w:p>
            <w:pPr>
              <w:pStyle w:val="null3"/>
            </w:pPr>
            <w:r>
              <w:rPr>
                <w:sz w:val="20"/>
              </w:rPr>
              <w:t>2.5</w:t>
            </w:r>
            <w:r>
              <w:rPr>
                <w:sz w:val="20"/>
              </w:rPr>
              <w:t>、检查喷嘴和布水盘情况；</w:t>
            </w:r>
          </w:p>
          <w:p>
            <w:pPr>
              <w:pStyle w:val="null3"/>
            </w:pPr>
            <w:r>
              <w:rPr>
                <w:sz w:val="20"/>
              </w:rPr>
              <w:t>2.6</w:t>
            </w:r>
            <w:r>
              <w:rPr>
                <w:sz w:val="20"/>
              </w:rPr>
              <w:t>、检查运行噪音和振动情况；</w:t>
            </w:r>
          </w:p>
          <w:p>
            <w:pPr>
              <w:pStyle w:val="null3"/>
            </w:pPr>
            <w:r>
              <w:rPr>
                <w:sz w:val="20"/>
              </w:rPr>
              <w:t>2.7</w:t>
            </w:r>
            <w:r>
              <w:rPr>
                <w:sz w:val="20"/>
              </w:rPr>
              <w:t>、根据主机运行条件，检查高速散热情况。</w:t>
            </w:r>
          </w:p>
          <w:p>
            <w:pPr>
              <w:pStyle w:val="null3"/>
            </w:pPr>
            <w:r>
              <w:rPr>
                <w:sz w:val="20"/>
              </w:rPr>
              <w:t>3、每季度的设备停机检查和预防性工作</w:t>
            </w:r>
          </w:p>
          <w:p>
            <w:pPr>
              <w:pStyle w:val="null3"/>
            </w:pPr>
            <w:r>
              <w:rPr>
                <w:sz w:val="20"/>
              </w:rPr>
              <w:t>3.1</w:t>
            </w:r>
            <w:r>
              <w:rPr>
                <w:sz w:val="20"/>
              </w:rPr>
              <w:t>、清洗水塔过滤层及水箱，排放水塔内的水；</w:t>
            </w:r>
          </w:p>
          <w:p>
            <w:pPr>
              <w:pStyle w:val="null3"/>
            </w:pPr>
            <w:r>
              <w:rPr>
                <w:sz w:val="20"/>
              </w:rPr>
              <w:t>3.2</w:t>
            </w:r>
            <w:r>
              <w:rPr>
                <w:sz w:val="20"/>
              </w:rPr>
              <w:t>、检查润滑轴承、调节螺栓等；</w:t>
            </w:r>
          </w:p>
          <w:p>
            <w:pPr>
              <w:pStyle w:val="null3"/>
            </w:pPr>
            <w:r>
              <w:rPr>
                <w:sz w:val="20"/>
              </w:rPr>
              <w:t>3.3</w:t>
            </w:r>
            <w:r>
              <w:rPr>
                <w:sz w:val="20"/>
              </w:rPr>
              <w:t>、检查马达绝缘并记录；</w:t>
            </w:r>
          </w:p>
          <w:p>
            <w:pPr>
              <w:pStyle w:val="null3"/>
            </w:pPr>
            <w:r>
              <w:rPr>
                <w:sz w:val="20"/>
              </w:rPr>
              <w:t>3.4</w:t>
            </w:r>
            <w:r>
              <w:rPr>
                <w:sz w:val="20"/>
              </w:rPr>
              <w:t>、电气控制装置检测及维护保养工作；</w:t>
            </w:r>
          </w:p>
          <w:p>
            <w:pPr>
              <w:pStyle w:val="null3"/>
            </w:pPr>
            <w:r>
              <w:rPr>
                <w:sz w:val="20"/>
              </w:rPr>
              <w:t>3.5</w:t>
            </w:r>
            <w:r>
              <w:rPr>
                <w:sz w:val="20"/>
              </w:rPr>
              <w:t>、停运期间，做好必要的防腐，防尘工作。</w:t>
            </w:r>
          </w:p>
          <w:p>
            <w:pPr>
              <w:pStyle w:val="null3"/>
            </w:pPr>
            <w:r>
              <w:rPr>
                <w:sz w:val="20"/>
                <w:b/>
              </w:rPr>
              <w:t>第四部分：管道系统维护保养工作内容</w:t>
            </w:r>
          </w:p>
          <w:p>
            <w:pPr>
              <w:pStyle w:val="null3"/>
            </w:pPr>
            <w:r>
              <w:rPr>
                <w:sz w:val="20"/>
              </w:rPr>
              <w:t>1</w:t>
            </w:r>
            <w:r>
              <w:rPr>
                <w:sz w:val="20"/>
              </w:rPr>
              <w:t>、每个月检查一次管道系统中的自动排气阀的工作情况，对动作不良的要修理或更换。</w:t>
            </w:r>
          </w:p>
          <w:p>
            <w:pPr>
              <w:pStyle w:val="null3"/>
            </w:pPr>
            <w:r>
              <w:rPr>
                <w:sz w:val="20"/>
              </w:rPr>
              <w:t>★</w:t>
            </w:r>
            <w:r>
              <w:rPr>
                <w:sz w:val="20"/>
              </w:rPr>
              <w:t>2</w:t>
            </w:r>
            <w:r>
              <w:rPr>
                <w:sz w:val="20"/>
              </w:rPr>
              <w:t>、每月清洗水泵</w:t>
            </w:r>
            <w:r>
              <w:rPr>
                <w:sz w:val="20"/>
              </w:rPr>
              <w:t>Y型过滤器。（提供承诺函并加盖投标人公章，格式自拟）</w:t>
            </w:r>
          </w:p>
          <w:p>
            <w:pPr>
              <w:pStyle w:val="null3"/>
            </w:pPr>
            <w:r>
              <w:rPr>
                <w:sz w:val="20"/>
              </w:rPr>
              <w:t>3</w:t>
            </w:r>
            <w:r>
              <w:rPr>
                <w:sz w:val="20"/>
              </w:rPr>
              <w:t>、每季检查保养一次电子水处理仪及电子式</w:t>
            </w:r>
            <w:r>
              <w:rPr>
                <w:sz w:val="20"/>
              </w:rPr>
              <w:t>Y型过滤器控制部件、润滑传动机构。</w:t>
            </w:r>
          </w:p>
          <w:p>
            <w:pPr>
              <w:pStyle w:val="null3"/>
            </w:pPr>
            <w:r>
              <w:rPr>
                <w:sz w:val="20"/>
              </w:rPr>
              <w:t>4</w:t>
            </w:r>
            <w:r>
              <w:rPr>
                <w:sz w:val="20"/>
              </w:rPr>
              <w:t>、每半年检查一次水管保温或保护层，破损部份进修复处理。</w:t>
            </w:r>
          </w:p>
          <w:p>
            <w:pPr>
              <w:pStyle w:val="null3"/>
            </w:pPr>
            <w:r>
              <w:rPr>
                <w:sz w:val="20"/>
              </w:rPr>
              <w:t>5</w:t>
            </w:r>
            <w:r>
              <w:rPr>
                <w:sz w:val="20"/>
              </w:rPr>
              <w:t>、每半年对阀门加注一次润滑油，同时对不经常使用的阀门要手动几个来回。</w:t>
            </w:r>
          </w:p>
          <w:p>
            <w:pPr>
              <w:pStyle w:val="null3"/>
            </w:pPr>
            <w:r>
              <w:rPr>
                <w:sz w:val="20"/>
              </w:rPr>
              <w:t>6</w:t>
            </w:r>
            <w:r>
              <w:rPr>
                <w:sz w:val="20"/>
              </w:rPr>
              <w:t>、每年检查一次电磁阀和电动压差调节阀。</w:t>
            </w:r>
          </w:p>
          <w:p>
            <w:pPr>
              <w:pStyle w:val="null3"/>
            </w:pPr>
            <w:r>
              <w:rPr>
                <w:sz w:val="20"/>
              </w:rPr>
              <w:t>7</w:t>
            </w:r>
            <w:r>
              <w:rPr>
                <w:sz w:val="20"/>
              </w:rPr>
              <w:t>、每年清洁一次膨胀水箱，并对箱体及钢架结构基座进行一次除锈刷漆。</w:t>
            </w:r>
          </w:p>
          <w:p>
            <w:pPr>
              <w:pStyle w:val="null3"/>
            </w:pPr>
            <w:r>
              <w:rPr>
                <w:sz w:val="20"/>
              </w:rPr>
              <w:t>8</w:t>
            </w:r>
            <w:r>
              <w:rPr>
                <w:sz w:val="20"/>
              </w:rPr>
              <w:t>、每年检查一次水管系统的支承构件，损坏的要修复，松动的要紧固，锈蚀的要除锈刷漆。</w:t>
            </w:r>
          </w:p>
          <w:p>
            <w:pPr>
              <w:pStyle w:val="null3"/>
            </w:pPr>
            <w:r>
              <w:rPr>
                <w:sz w:val="20"/>
              </w:rPr>
              <w:t>9</w:t>
            </w:r>
            <w:r>
              <w:rPr>
                <w:sz w:val="20"/>
              </w:rPr>
              <w:t>、每月提供以上工作内容的书面记录。</w:t>
            </w:r>
          </w:p>
          <w:p>
            <w:pPr>
              <w:pStyle w:val="null3"/>
            </w:pPr>
            <w:r>
              <w:rPr>
                <w:sz w:val="20"/>
                <w:b/>
              </w:rPr>
              <w:t>三、</w:t>
            </w:r>
            <w:r>
              <w:rPr>
                <w:sz w:val="20"/>
                <w:b/>
              </w:rPr>
              <w:t>循环水全年水质处理</w:t>
            </w:r>
          </w:p>
          <w:p>
            <w:pPr>
              <w:pStyle w:val="null3"/>
            </w:pPr>
            <w:r>
              <w:rPr>
                <w:sz w:val="20"/>
              </w:rPr>
              <w:t>1、冷却水部分制冷季节前及年度全系统化学清洗项目。（在可安排停机和全系统排污期间实施）</w:t>
            </w:r>
          </w:p>
          <w:p>
            <w:pPr>
              <w:pStyle w:val="null3"/>
            </w:pPr>
            <w:r>
              <w:rPr>
                <w:sz w:val="20"/>
              </w:rPr>
              <w:t>1.1、在冷却水系统的冷却塔中投加清洗剂，全系统进行杀菌灭藻处理，杀灭系统内的菌藻类和对钢材有腐蚀作用的铁细菌，并剥离管道中的粘泥污垢。</w:t>
            </w:r>
          </w:p>
          <w:p>
            <w:pPr>
              <w:pStyle w:val="null3"/>
            </w:pPr>
            <w:r>
              <w:rPr>
                <w:sz w:val="20"/>
              </w:rPr>
              <w:t>1.2、在冷却水系统的冷却塔中投加清洗药剂，乳化溶解系统管壁的油性物质，避免油性物质形成细菌营养源，同时影响以后化学清洗的效果。同时投入清洗药剂于冷却水系统后，开启冷却水泵运行24小时以上后，安排全系统放水排污，清洗冷却塔。</w:t>
            </w:r>
          </w:p>
          <w:p>
            <w:pPr>
              <w:pStyle w:val="null3"/>
            </w:pPr>
            <w:r>
              <w:rPr>
                <w:sz w:val="20"/>
              </w:rPr>
              <w:t>1.3、在冷却水系统的冷却塔中投加清洗药剂，将已形成的锈垢和硬垢溶解清除。</w:t>
            </w:r>
          </w:p>
          <w:p>
            <w:pPr>
              <w:pStyle w:val="null3"/>
            </w:pPr>
            <w:r>
              <w:rPr>
                <w:sz w:val="20"/>
              </w:rPr>
              <w:t>1.4、在冷却水系统的冷却塔中投加预膜剂，补充管道金属基体表面的膜层，起防腐作用。投入药剂于冷却水系统后，开启冷却水泵运行24小时以上后，安排全系统放水排污。</w:t>
            </w:r>
          </w:p>
          <w:p>
            <w:pPr>
              <w:pStyle w:val="null3"/>
            </w:pPr>
            <w:r>
              <w:rPr>
                <w:sz w:val="20"/>
              </w:rPr>
              <w:t>1.5、日常保养项目及效果：</w:t>
            </w:r>
          </w:p>
          <w:p>
            <w:pPr>
              <w:pStyle w:val="null3"/>
            </w:pPr>
            <w:r>
              <w:rPr>
                <w:sz w:val="21"/>
              </w:rPr>
              <w:t>全年进行加药保护，包括水质稳定剂及杀菌剂</w:t>
            </w:r>
            <w:r>
              <w:rPr>
                <w:sz w:val="21"/>
              </w:rPr>
              <w:t>(起杀菌防锈阻垢作用)。每周根据水质情况中标人按采购人要求以一定的比例加入药剂,使水质达到稳定,以确保处理效果。其效果主要包括：使金属表面钝化，生成保护层与水相分离，大大降低循环水的腐蚀趋向；络合分散水中污垢，使之不易沉积或吸附于金属表面。抑制系统中细菌、藻类的滋长。该药剂每周冲击性投加</w:t>
            </w:r>
            <w:r>
              <w:rPr>
                <w:sz w:val="20"/>
              </w:rPr>
              <w:t>。</w:t>
            </w:r>
          </w:p>
          <w:p>
            <w:pPr>
              <w:pStyle w:val="null3"/>
            </w:pPr>
            <w:r>
              <w:rPr>
                <w:sz w:val="20"/>
              </w:rPr>
              <w:t>★</w:t>
            </w:r>
            <w:r>
              <w:rPr>
                <w:sz w:val="20"/>
              </w:rPr>
              <w:t>1.6、中标人每月取水样进行完整化学分析，以确保处理效果，并送交分析报告。（提供承诺函并加盖投标人公章，格式自拟）</w:t>
            </w:r>
          </w:p>
          <w:p>
            <w:pPr>
              <w:pStyle w:val="null3"/>
            </w:pPr>
            <w:r>
              <w:rPr>
                <w:sz w:val="20"/>
              </w:rPr>
              <w:t>1.7、中标人定期进行冷却水稀释排污，降低浓缩倍数，减少结垢及腐蚀趋向；中标人根据水质情况，每月定期清洗冷却水塔。</w:t>
            </w:r>
          </w:p>
          <w:p>
            <w:pPr>
              <w:pStyle w:val="null3"/>
            </w:pPr>
            <w:r>
              <w:rPr>
                <w:sz w:val="20"/>
              </w:rPr>
              <w:t>1.8、若冬天停机，由中标人进行“湿保”处理，以免静态浸管而出现锈蚀。待主机重新转入正常运行前，再将该系统的水排清，加入水质稳定剂进入正常保养。</w:t>
            </w:r>
          </w:p>
          <w:p>
            <w:pPr>
              <w:pStyle w:val="null3"/>
            </w:pPr>
            <w:r>
              <w:rPr>
                <w:sz w:val="20"/>
              </w:rPr>
              <w:t>2、冷冻水部分（该系统因密封循环而只需考虑杀菌缓蚀处理）年度全系统化学清洗项目（在采购人可安排停机和全系统排污期间实施）：</w:t>
            </w:r>
          </w:p>
          <w:p>
            <w:pPr>
              <w:pStyle w:val="null3"/>
            </w:pPr>
            <w:r>
              <w:rPr>
                <w:sz w:val="20"/>
              </w:rPr>
              <w:t>2.1、在冷冻水系统的补水箱中投加清洗剂，全系统进行杀菌处理，杀灭系统内的菌类和对钢材有腐蚀作用的铁细菌，并剥离管道中的粘泥污垢，随系统水排污排走。</w:t>
            </w:r>
          </w:p>
          <w:p>
            <w:pPr>
              <w:pStyle w:val="null3"/>
            </w:pPr>
            <w:r>
              <w:rPr>
                <w:sz w:val="20"/>
              </w:rPr>
              <w:t>2.2、在冷冻水系统的补水箱中投加清洗药剂，乳化溶解系统管壁的油性物质，避免油性物质形成细菌营养源，同时影响以后化学清洗的效果。同时投入清洗药剂于冷冻水系统后，开启冷冻水泵运行24小时后，安排全系统放水排污。</w:t>
            </w:r>
          </w:p>
          <w:p>
            <w:pPr>
              <w:pStyle w:val="null3"/>
            </w:pPr>
            <w:r>
              <w:rPr>
                <w:sz w:val="20"/>
              </w:rPr>
              <w:t xml:space="preserve">2.3、在冷冻水系统的补水箱中投加清洗药剂，将已形成的锈垢和硬垢溶解清除。   </w:t>
            </w:r>
          </w:p>
          <w:p>
            <w:pPr>
              <w:pStyle w:val="null3"/>
            </w:pPr>
            <w:r>
              <w:rPr>
                <w:sz w:val="20"/>
              </w:rPr>
              <w:t>2.4、在冷冻水系统的补水箱中投加预膜剂，补充管道金属基体表面的膜层，起防腐作用。投入药剂于冷冻水系统后，开启冷冻水泵运行超过24小时后，安排全系统放水排污。</w:t>
            </w:r>
          </w:p>
          <w:p>
            <w:pPr>
              <w:pStyle w:val="null3"/>
            </w:pPr>
            <w:r>
              <w:rPr>
                <w:sz w:val="20"/>
              </w:rPr>
              <w:t>2.5、日常保养项目：</w:t>
            </w:r>
          </w:p>
          <w:p>
            <w:pPr>
              <w:pStyle w:val="null3"/>
            </w:pPr>
            <w:r>
              <w:rPr>
                <w:sz w:val="20"/>
              </w:rPr>
              <w:t>中标人每月根据实际情况，在冷冻水补水箱中加入冷冻水水稳剂，在水泵无严重泄漏或人为放水的情况下，可保证达标。中标人每月派员取样分析，如药剂浓度不够，即补加。由于冷冻水是密闭循环系统，药剂浓度足够的情况下，可确保其阻垢、防锈、杀菌的功效。</w:t>
            </w:r>
          </w:p>
          <w:p>
            <w:pPr>
              <w:pStyle w:val="null3"/>
            </w:pPr>
            <w:r>
              <w:rPr>
                <w:sz w:val="20"/>
              </w:rPr>
              <w:t>3、中标人处理后的水质执行 “DB44／T115－2000”标准：</w:t>
            </w:r>
          </w:p>
          <w:tbl>
            <w:tblPr>
              <w:tblInd w:type="dxa" w:w="240"/>
              <w:tblBorders>
                <w:top w:val="none" w:color="000000" w:sz="4"/>
                <w:left w:val="none" w:color="000000" w:sz="4"/>
                <w:bottom w:val="none" w:color="000000" w:sz="4"/>
                <w:right w:val="none" w:color="000000" w:sz="4"/>
                <w:insideH w:val="none"/>
                <w:insideV w:val="none"/>
              </w:tblBorders>
            </w:tblPr>
            <w:tblGrid>
              <w:gridCol w:w="1678"/>
              <w:gridCol w:w="1323"/>
              <w:gridCol w:w="1210"/>
              <w:gridCol w:w="1387"/>
            </w:tblGrid>
            <w:tr>
              <w:tc>
                <w:tcPr>
                  <w:tcW w:type="dxa" w:w="16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b/>
                    </w:rPr>
                    <w:t>水质指标</w:t>
                  </w:r>
                </w:p>
              </w:tc>
              <w:tc>
                <w:tcPr>
                  <w:tcW w:type="dxa" w:w="132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b/>
                    </w:rPr>
                    <w:t>冷却水（敞开水）</w:t>
                  </w:r>
                </w:p>
              </w:tc>
              <w:tc>
                <w:tcPr>
                  <w:tcW w:type="dxa" w:w="121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b/>
                    </w:rPr>
                    <w:t>冷冻水（密闭水）</w:t>
                  </w:r>
                </w:p>
              </w:tc>
              <w:tc>
                <w:tcPr>
                  <w:tcW w:type="dxa" w:w="138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b/>
                    </w:rPr>
                    <w:t>单位</w:t>
                  </w:r>
                </w:p>
              </w:tc>
            </w:tr>
            <w:tr>
              <w:tc>
                <w:tcPr>
                  <w:tcW w:type="dxa" w:w="16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PH</w:t>
                  </w:r>
                </w:p>
              </w:tc>
              <w:tc>
                <w:tcPr>
                  <w:tcW w:type="dxa" w:w="13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6.5 ~ 8.5</w:t>
                  </w:r>
                </w:p>
              </w:tc>
              <w:tc>
                <w:tcPr>
                  <w:tcW w:type="dxa" w:w="12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7.5 ~ 10.0</w:t>
                  </w:r>
                </w:p>
              </w:tc>
              <w:tc>
                <w:tcPr>
                  <w:tcW w:type="dxa" w:w="138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w:t>
                  </w:r>
                </w:p>
              </w:tc>
            </w:tr>
            <w:tr>
              <w:tc>
                <w:tcPr>
                  <w:tcW w:type="dxa" w:w="16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电导率</w:t>
                  </w:r>
                </w:p>
              </w:tc>
              <w:tc>
                <w:tcPr>
                  <w:tcW w:type="dxa" w:w="13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&lt; 2500</w:t>
                  </w:r>
                </w:p>
              </w:tc>
              <w:tc>
                <w:tcPr>
                  <w:tcW w:type="dxa" w:w="12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&lt; 3000</w:t>
                  </w:r>
                </w:p>
              </w:tc>
              <w:tc>
                <w:tcPr>
                  <w:tcW w:type="dxa" w:w="138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μ</w:t>
                  </w:r>
                  <w:r>
                    <w:rPr>
                      <w:sz w:val="20"/>
                    </w:rPr>
                    <w:t>s /cm</w:t>
                  </w:r>
                  <w:r>
                    <w:rPr>
                      <w:sz w:val="20"/>
                    </w:rPr>
                    <w:t>（</w:t>
                  </w:r>
                  <w:r>
                    <w:rPr>
                      <w:sz w:val="20"/>
                    </w:rPr>
                    <w:t>25</w:t>
                  </w:r>
                  <w:r>
                    <w:rPr>
                      <w:sz w:val="20"/>
                    </w:rPr>
                    <w:t>℃）</w:t>
                  </w:r>
                </w:p>
              </w:tc>
            </w:tr>
            <w:tr>
              <w:tc>
                <w:tcPr>
                  <w:tcW w:type="dxa" w:w="16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总硬度（以</w:t>
                  </w:r>
                  <w:r>
                    <w:rPr>
                      <w:sz w:val="20"/>
                    </w:rPr>
                    <w:t>CaCO3</w:t>
                  </w:r>
                  <w:r>
                    <w:rPr>
                      <w:sz w:val="20"/>
                    </w:rPr>
                    <w:t>计）</w:t>
                  </w:r>
                </w:p>
              </w:tc>
              <w:tc>
                <w:tcPr>
                  <w:tcW w:type="dxa" w:w="13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&lt; 600</w:t>
                  </w:r>
                </w:p>
              </w:tc>
              <w:tc>
                <w:tcPr>
                  <w:tcW w:type="dxa" w:w="12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&lt; 600</w:t>
                  </w:r>
                </w:p>
              </w:tc>
              <w:tc>
                <w:tcPr>
                  <w:tcW w:type="dxa" w:w="138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mg/L</w:t>
                  </w:r>
                </w:p>
              </w:tc>
            </w:tr>
            <w:tr>
              <w:tc>
                <w:tcPr>
                  <w:tcW w:type="dxa" w:w="16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总碱度（以</w:t>
                  </w:r>
                  <w:r>
                    <w:rPr>
                      <w:sz w:val="20"/>
                    </w:rPr>
                    <w:t>CaCO3</w:t>
                  </w:r>
                  <w:r>
                    <w:rPr>
                      <w:sz w:val="20"/>
                    </w:rPr>
                    <w:t>计）</w:t>
                  </w:r>
                </w:p>
              </w:tc>
              <w:tc>
                <w:tcPr>
                  <w:tcW w:type="dxa" w:w="13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&lt; 600</w:t>
                  </w:r>
                </w:p>
              </w:tc>
              <w:tc>
                <w:tcPr>
                  <w:tcW w:type="dxa" w:w="12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&lt; 600</w:t>
                  </w:r>
                </w:p>
              </w:tc>
              <w:tc>
                <w:tcPr>
                  <w:tcW w:type="dxa" w:w="138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mg/L</w:t>
                  </w:r>
                </w:p>
              </w:tc>
            </w:tr>
            <w:tr>
              <w:tc>
                <w:tcPr>
                  <w:tcW w:type="dxa" w:w="16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氯离子</w:t>
                  </w:r>
                </w:p>
              </w:tc>
              <w:tc>
                <w:tcPr>
                  <w:tcW w:type="dxa" w:w="13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&lt; 350</w:t>
                  </w:r>
                </w:p>
              </w:tc>
              <w:tc>
                <w:tcPr>
                  <w:tcW w:type="dxa" w:w="12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&lt; 200</w:t>
                  </w:r>
                </w:p>
              </w:tc>
              <w:tc>
                <w:tcPr>
                  <w:tcW w:type="dxa" w:w="138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mg/L</w:t>
                  </w:r>
                </w:p>
              </w:tc>
            </w:tr>
            <w:tr>
              <w:tc>
                <w:tcPr>
                  <w:tcW w:type="dxa" w:w="16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铁离子</w:t>
                  </w:r>
                </w:p>
              </w:tc>
              <w:tc>
                <w:tcPr>
                  <w:tcW w:type="dxa" w:w="13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&lt; 1.0</w:t>
                  </w:r>
                </w:p>
              </w:tc>
              <w:tc>
                <w:tcPr>
                  <w:tcW w:type="dxa" w:w="12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&lt; 1.0</w:t>
                  </w:r>
                </w:p>
              </w:tc>
              <w:tc>
                <w:tcPr>
                  <w:tcW w:type="dxa" w:w="138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mg/L</w:t>
                  </w:r>
                </w:p>
              </w:tc>
            </w:tr>
            <w:tr>
              <w:tc>
                <w:tcPr>
                  <w:tcW w:type="dxa" w:w="16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铜离子</w:t>
                  </w:r>
                </w:p>
              </w:tc>
              <w:tc>
                <w:tcPr>
                  <w:tcW w:type="dxa" w:w="13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&lt; 0.1</w:t>
                  </w:r>
                </w:p>
              </w:tc>
              <w:tc>
                <w:tcPr>
                  <w:tcW w:type="dxa" w:w="12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&lt; 0.1</w:t>
                  </w:r>
                </w:p>
              </w:tc>
              <w:tc>
                <w:tcPr>
                  <w:tcW w:type="dxa" w:w="138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mg/L</w:t>
                  </w:r>
                </w:p>
              </w:tc>
            </w:tr>
            <w:tr>
              <w:tc>
                <w:tcPr>
                  <w:tcW w:type="dxa" w:w="16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浊</w:t>
                  </w:r>
                  <w:r>
                    <w:rPr>
                      <w:sz w:val="20"/>
                    </w:rPr>
                    <w:t xml:space="preserve">  </w:t>
                  </w:r>
                  <w:r>
                    <w:rPr>
                      <w:sz w:val="20"/>
                    </w:rPr>
                    <w:t>度</w:t>
                  </w:r>
                </w:p>
              </w:tc>
              <w:tc>
                <w:tcPr>
                  <w:tcW w:type="dxa" w:w="13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&lt; 50</w:t>
                  </w:r>
                </w:p>
              </w:tc>
              <w:tc>
                <w:tcPr>
                  <w:tcW w:type="dxa" w:w="12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&lt; 20</w:t>
                  </w:r>
                </w:p>
              </w:tc>
              <w:tc>
                <w:tcPr>
                  <w:tcW w:type="dxa" w:w="138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mg/L</w:t>
                  </w:r>
                </w:p>
              </w:tc>
            </w:tr>
            <w:tr>
              <w:tc>
                <w:tcPr>
                  <w:tcW w:type="dxa" w:w="16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细菌总数</w:t>
                  </w:r>
                </w:p>
              </w:tc>
              <w:tc>
                <w:tcPr>
                  <w:tcW w:type="dxa" w:w="13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&lt;105</w:t>
                  </w:r>
                </w:p>
              </w:tc>
              <w:tc>
                <w:tcPr>
                  <w:tcW w:type="dxa" w:w="12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w:t>
                  </w:r>
                </w:p>
              </w:tc>
              <w:tc>
                <w:tcPr>
                  <w:tcW w:type="dxa" w:w="138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个／</w:t>
                  </w:r>
                  <w:r>
                    <w:rPr>
                      <w:sz w:val="20"/>
                    </w:rPr>
                    <w:t>m L</w:t>
                  </w:r>
                </w:p>
              </w:tc>
            </w:tr>
            <w:tr>
              <w:tc>
                <w:tcPr>
                  <w:tcW w:type="dxa" w:w="16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铜腐蚀率</w:t>
                  </w:r>
                </w:p>
              </w:tc>
              <w:tc>
                <w:tcPr>
                  <w:tcW w:type="dxa" w:w="13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&lt;0.3</w:t>
                  </w:r>
                </w:p>
              </w:tc>
              <w:tc>
                <w:tcPr>
                  <w:tcW w:type="dxa" w:w="12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w:t>
                  </w:r>
                </w:p>
              </w:tc>
              <w:tc>
                <w:tcPr>
                  <w:tcW w:type="dxa" w:w="138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mg/cm</w:t>
                  </w:r>
                  <w:r>
                    <w:rPr>
                      <w:sz w:val="20"/>
                      <w:vertAlign w:val="superscript"/>
                    </w:rPr>
                    <w:t>2</w:t>
                  </w:r>
                </w:p>
              </w:tc>
            </w:tr>
            <w:tr>
              <w:tc>
                <w:tcPr>
                  <w:tcW w:type="dxa" w:w="16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钢腐蚀率</w:t>
                  </w:r>
                </w:p>
              </w:tc>
              <w:tc>
                <w:tcPr>
                  <w:tcW w:type="dxa" w:w="13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&lt;0.6</w:t>
                  </w:r>
                </w:p>
              </w:tc>
              <w:tc>
                <w:tcPr>
                  <w:tcW w:type="dxa" w:w="12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w:t>
                  </w:r>
                </w:p>
              </w:tc>
              <w:tc>
                <w:tcPr>
                  <w:tcW w:type="dxa" w:w="138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mg/cm</w:t>
                  </w:r>
                  <w:r>
                    <w:rPr>
                      <w:sz w:val="20"/>
                      <w:vertAlign w:val="superscript"/>
                    </w:rPr>
                    <w:t>2</w:t>
                  </w:r>
                </w:p>
              </w:tc>
            </w:tr>
            <w:tr>
              <w:tc>
                <w:tcPr>
                  <w:tcW w:type="dxa" w:w="16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浸片实验</w:t>
                  </w:r>
                </w:p>
              </w:tc>
              <w:tc>
                <w:tcPr>
                  <w:tcW w:type="dxa" w:w="13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不锈蚀</w:t>
                  </w:r>
                </w:p>
              </w:tc>
              <w:tc>
                <w:tcPr>
                  <w:tcW w:type="dxa" w:w="12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不锈蚀</w:t>
                  </w:r>
                </w:p>
              </w:tc>
              <w:tc>
                <w:tcPr>
                  <w:tcW w:type="dxa" w:w="138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pPr>
            <w:r>
              <w:rPr>
                <w:sz w:val="20"/>
              </w:rPr>
              <w:t>4.</w:t>
            </w:r>
            <w:r>
              <w:rPr>
                <w:sz w:val="20"/>
              </w:rPr>
              <w:t>冷却塔和膨胀水箱的维护项目：</w:t>
            </w:r>
          </w:p>
          <w:p>
            <w:pPr>
              <w:pStyle w:val="null3"/>
            </w:pPr>
            <w:r>
              <w:rPr>
                <w:sz w:val="20"/>
              </w:rPr>
              <w:t>4.1、检查冷却塔传动皮带运转情况并作调整。</w:t>
            </w:r>
          </w:p>
          <w:p>
            <w:pPr>
              <w:pStyle w:val="null3"/>
            </w:pPr>
            <w:r>
              <w:rPr>
                <w:sz w:val="20"/>
              </w:rPr>
              <w:t>4.2、检查冷却塔风扇旋转情况并作调整。</w:t>
            </w:r>
          </w:p>
          <w:p>
            <w:pPr>
              <w:pStyle w:val="null3"/>
            </w:pPr>
            <w:r>
              <w:rPr>
                <w:sz w:val="20"/>
              </w:rPr>
              <w:t>4.3、检查冷却塔皮带、风扇电动机的润滑油量并适当补充。</w:t>
            </w:r>
          </w:p>
          <w:p>
            <w:pPr>
              <w:pStyle w:val="null3"/>
            </w:pPr>
            <w:r>
              <w:rPr>
                <w:sz w:val="20"/>
              </w:rPr>
              <w:t>4.4、检查冷却塔喷水情况并作调整。</w:t>
            </w:r>
          </w:p>
          <w:p>
            <w:pPr>
              <w:pStyle w:val="null3"/>
            </w:pPr>
            <w:r>
              <w:rPr>
                <w:sz w:val="20"/>
              </w:rPr>
              <w:t>4.5、清洗冷却水塔、清理水塔底盘的污垢及膨胀水箱的人工清洁。</w:t>
            </w:r>
          </w:p>
          <w:p>
            <w:pPr>
              <w:pStyle w:val="null3"/>
            </w:pPr>
            <w:r>
              <w:rPr>
                <w:sz w:val="20"/>
              </w:rPr>
              <w:t>4.6、提供冷却塔定期检查报告。</w:t>
            </w:r>
          </w:p>
          <w:p>
            <w:pPr>
              <w:pStyle w:val="null3"/>
            </w:pPr>
            <w:r>
              <w:rPr>
                <w:sz w:val="20"/>
              </w:rPr>
              <w:t>5、全年技术服务内容</w:t>
            </w:r>
          </w:p>
          <w:p>
            <w:pPr>
              <w:pStyle w:val="null3"/>
            </w:pPr>
            <w:r>
              <w:rPr>
                <w:sz w:val="20"/>
              </w:rPr>
              <w:t>1.1</w:t>
            </w:r>
            <w:r>
              <w:rPr>
                <w:sz w:val="20"/>
              </w:rPr>
              <w:t>每周：</w:t>
            </w:r>
          </w:p>
          <w:p>
            <w:pPr>
              <w:pStyle w:val="null3"/>
            </w:pPr>
            <w:r>
              <w:rPr>
                <w:sz w:val="20"/>
              </w:rPr>
              <w:t>1）检查冷却塔运行情况及水质情况。</w:t>
            </w:r>
          </w:p>
          <w:p>
            <w:pPr>
              <w:pStyle w:val="null3"/>
            </w:pPr>
            <w:r>
              <w:rPr>
                <w:sz w:val="20"/>
              </w:rPr>
              <w:t>2）根据水质情况对管道内循环水系统投加保养药剂。</w:t>
            </w:r>
          </w:p>
          <w:p>
            <w:pPr>
              <w:pStyle w:val="null3"/>
            </w:pPr>
            <w:r>
              <w:rPr>
                <w:sz w:val="20"/>
              </w:rPr>
              <w:t>1.2</w:t>
            </w:r>
            <w:r>
              <w:rPr>
                <w:sz w:val="20"/>
              </w:rPr>
              <w:t>每月：</w:t>
            </w:r>
          </w:p>
          <w:p>
            <w:pPr>
              <w:pStyle w:val="null3"/>
            </w:pPr>
            <w:r>
              <w:rPr>
                <w:sz w:val="20"/>
              </w:rPr>
              <w:t>1）检查冷冻水管、冷凝给水管是否有大量凝结水。</w:t>
            </w:r>
          </w:p>
          <w:p>
            <w:pPr>
              <w:pStyle w:val="null3"/>
            </w:pPr>
            <w:r>
              <w:rPr>
                <w:sz w:val="20"/>
              </w:rPr>
              <w:t>2）检查保温层是否有破坏，根据具体情况重新包扎或修补。</w:t>
            </w:r>
          </w:p>
          <w:p>
            <w:pPr>
              <w:pStyle w:val="null3"/>
            </w:pPr>
            <w:r>
              <w:rPr>
                <w:sz w:val="20"/>
              </w:rPr>
              <w:t>3）检查管道阀门是否泄漏，开闭是否灵活，并加注润滑油。</w:t>
            </w:r>
          </w:p>
          <w:p>
            <w:pPr>
              <w:pStyle w:val="null3"/>
            </w:pPr>
            <w:r>
              <w:rPr>
                <w:sz w:val="20"/>
              </w:rPr>
              <w:t>4）检查法兰阀连接处是否有泄漏，并根据具体情况更换密封胶垫。</w:t>
            </w:r>
          </w:p>
          <w:p>
            <w:pPr>
              <w:pStyle w:val="null3"/>
            </w:pPr>
            <w:r>
              <w:rPr>
                <w:sz w:val="20"/>
              </w:rPr>
              <w:t>5）清洗冷却塔，并进行适当的排污。</w:t>
            </w:r>
          </w:p>
          <w:p>
            <w:pPr>
              <w:pStyle w:val="null3"/>
            </w:pPr>
            <w:r>
              <w:rPr>
                <w:sz w:val="20"/>
              </w:rPr>
              <w:t>6）抽取冷却、冷冻水样化验，并提交水质分析报告。</w:t>
            </w:r>
          </w:p>
          <w:p>
            <w:pPr>
              <w:pStyle w:val="null3"/>
            </w:pPr>
            <w:r>
              <w:rPr>
                <w:sz w:val="20"/>
              </w:rPr>
              <w:t>1.3</w:t>
            </w:r>
            <w:r>
              <w:rPr>
                <w:sz w:val="20"/>
              </w:rPr>
              <w:t>每年：</w:t>
            </w:r>
          </w:p>
          <w:p>
            <w:pPr>
              <w:pStyle w:val="null3"/>
            </w:pPr>
            <w:r>
              <w:rPr>
                <w:sz w:val="20"/>
              </w:rPr>
              <w:t>1）年度大系统全面的杀菌、清洗、冲洗、钝化、预膜处理。</w:t>
            </w:r>
          </w:p>
          <w:p>
            <w:pPr>
              <w:pStyle w:val="null3"/>
            </w:pPr>
            <w:r>
              <w:rPr>
                <w:sz w:val="20"/>
              </w:rPr>
              <w:t>2）冷却、冷冻系统“Y”型过滤器清洗处理。</w:t>
            </w:r>
          </w:p>
          <w:p>
            <w:pPr>
              <w:pStyle w:val="null3"/>
            </w:pPr>
            <w:r>
              <w:rPr>
                <w:sz w:val="20"/>
              </w:rPr>
              <w:t>3）膨胀水箱（补水箱）清洗处理（每季度）。</w:t>
            </w:r>
          </w:p>
          <w:p>
            <w:pPr>
              <w:pStyle w:val="null3"/>
            </w:pPr>
            <w:r>
              <w:rPr>
                <w:sz w:val="20"/>
              </w:rPr>
              <w:t>4）停机期间投加系统湿保养药剂。</w:t>
            </w:r>
          </w:p>
          <w:p>
            <w:pPr>
              <w:pStyle w:val="null3"/>
            </w:pPr>
            <w:r>
              <w:rPr>
                <w:sz w:val="20"/>
              </w:rPr>
              <w:t>5）提供第三方处理后水质检测报告</w:t>
            </w:r>
          </w:p>
          <w:p>
            <w:pPr>
              <w:pStyle w:val="null3"/>
            </w:pPr>
            <w:r>
              <w:rPr>
                <w:sz w:val="20"/>
                <w:b/>
              </w:rPr>
              <w:t>四、</w:t>
            </w:r>
            <w:r>
              <w:rPr>
                <w:sz w:val="20"/>
                <w:b/>
              </w:rPr>
              <w:t>其他维修保养要求</w:t>
            </w:r>
          </w:p>
          <w:p>
            <w:pPr>
              <w:pStyle w:val="null3"/>
            </w:pPr>
            <w:r>
              <w:rPr>
                <w:sz w:val="20"/>
              </w:rPr>
              <w:t xml:space="preserve"> </w:t>
            </w:r>
            <w:r>
              <w:rPr>
                <w:sz w:val="20"/>
              </w:rPr>
              <w:t>1、电机启动柜（包括节能控制柜）每年1次清洁接触器，检查启动电路及电机的绝缘状况；检查过载保护装置；检查连锁保护装置；空载运行启动器（或在启动前），检查状态指示灯。</w:t>
            </w:r>
          </w:p>
          <w:p>
            <w:pPr>
              <w:pStyle w:val="null3"/>
            </w:pPr>
            <w:r>
              <w:rPr>
                <w:sz w:val="20"/>
              </w:rPr>
              <w:t>2、洁净式空调室外主机、多联机室外主机、分体式、落地式室外机主机年度一次清洗翅片，每季度清洁电路板一次。</w:t>
            </w:r>
          </w:p>
          <w:p>
            <w:pPr>
              <w:pStyle w:val="null3"/>
            </w:pPr>
            <w:r>
              <w:rPr>
                <w:sz w:val="20"/>
              </w:rPr>
              <w:t>3、每3个月全面清洗分体空调挂壁式及落地式尘网。</w:t>
            </w:r>
          </w:p>
          <w:p>
            <w:pPr>
              <w:pStyle w:val="null3"/>
            </w:pPr>
            <w:r>
              <w:rPr>
                <w:sz w:val="20"/>
              </w:rPr>
              <w:t>★</w:t>
            </w:r>
            <w:r>
              <w:rPr>
                <w:sz w:val="20"/>
              </w:rPr>
              <w:t>4、负责对中央空调（开利冷水机组）的冷冻水所供应的所有进入建筑物内的水管、保温棉、阀门、及末端盘管风机、电气控制柜包括主机、各新风机、主机节能变频控制柜、冷却水系统水管进行除锈，并重新扫蓝色油漆。（提供自拟承诺函并加盖投标人公章，格式自拟）</w:t>
            </w:r>
          </w:p>
          <w:p>
            <w:pPr>
              <w:pStyle w:val="null3"/>
            </w:pPr>
            <w:r>
              <w:rPr>
                <w:sz w:val="20"/>
              </w:rPr>
              <w:t>★</w:t>
            </w:r>
            <w:r>
              <w:rPr>
                <w:sz w:val="20"/>
              </w:rPr>
              <w:t>5、负责对所有多联机、洁净空调的管道、保温棉、阀门及其电气控制柜进行维修保养。（提供自拟承诺函并加盖投标人公章，格式自拟）</w:t>
            </w:r>
          </w:p>
          <w:p>
            <w:pPr>
              <w:pStyle w:val="null3"/>
            </w:pPr>
            <w:r>
              <w:rPr>
                <w:sz w:val="20"/>
              </w:rPr>
              <w:t>★</w:t>
            </w:r>
            <w:r>
              <w:rPr>
                <w:sz w:val="20"/>
              </w:rPr>
              <w:t>6、负责对所有分体挂机、冰箱，无条件进行维修（含服务期内新购进的）。（提供自拟承诺函并加盖投标人公章，格式自拟）</w:t>
            </w:r>
          </w:p>
          <w:p>
            <w:pPr>
              <w:pStyle w:val="null3"/>
            </w:pPr>
            <w:r>
              <w:rPr>
                <w:sz w:val="20"/>
              </w:rPr>
              <w:t>★</w:t>
            </w:r>
            <w:r>
              <w:rPr>
                <w:sz w:val="20"/>
              </w:rPr>
              <w:t>7、负责处理所有空调机（或空调系统）产生的冷凝水（要求做到不滴水、不漏水）。（提供自拟承诺函并加盖投标人公章，格式自拟）</w:t>
            </w:r>
          </w:p>
          <w:p>
            <w:pPr>
              <w:pStyle w:val="null3"/>
            </w:pPr>
            <w:r>
              <w:rPr>
                <w:sz w:val="20"/>
              </w:rPr>
              <w:t>★</w:t>
            </w:r>
            <w:r>
              <w:rPr>
                <w:sz w:val="20"/>
              </w:rPr>
              <w:t>8、提供院内分体空调拆装的人工服务，但由此产生的额外辅材费用另外报价结算，且辅材费用单价不可高于当期广东政府采购智慧云平台电子卖场批量集中采购的辅材报价。</w:t>
            </w:r>
            <w:r>
              <w:rPr>
                <w:sz w:val="20"/>
              </w:rPr>
              <w:t>（请提供自拟承诺函并加盖投标人公章，格式自拟）</w:t>
            </w:r>
          </w:p>
          <w:p>
            <w:pPr>
              <w:pStyle w:val="null3"/>
            </w:pPr>
            <w:r>
              <w:rPr>
                <w:sz w:val="20"/>
              </w:rPr>
              <w:t>★</w:t>
            </w:r>
            <w:r>
              <w:rPr>
                <w:sz w:val="20"/>
              </w:rPr>
              <w:t>9、</w:t>
            </w:r>
            <w:r>
              <w:rPr>
                <w:sz w:val="20"/>
              </w:rPr>
              <w:t>结合</w:t>
            </w:r>
            <w:r>
              <w:rPr>
                <w:sz w:val="20"/>
              </w:rPr>
              <w:t>采购人</w:t>
            </w:r>
            <w:r>
              <w:rPr>
                <w:sz w:val="20"/>
              </w:rPr>
              <w:t>实际使用</w:t>
            </w:r>
            <w:r>
              <w:rPr>
                <w:sz w:val="20"/>
              </w:rPr>
              <w:t>需求</w:t>
            </w:r>
            <w:r>
              <w:rPr>
                <w:sz w:val="20"/>
              </w:rPr>
              <w:t>以及三号楼与教学楼天面冷塔主机散热填料的使用损耗情况，主动</w:t>
            </w:r>
            <w:r>
              <w:rPr>
                <w:sz w:val="20"/>
              </w:rPr>
              <w:t>更换三号楼及教学楼天面冷却塔主机散热填料。（请提供自拟承诺函并加盖投标人公章，格式自拟）</w:t>
            </w:r>
          </w:p>
          <w:p>
            <w:pPr>
              <w:pStyle w:val="null3"/>
            </w:pPr>
            <w:r>
              <w:rPr>
                <w:sz w:val="20"/>
              </w:rPr>
              <w:t>★</w:t>
            </w:r>
            <w:r>
              <w:rPr>
                <w:sz w:val="20"/>
              </w:rPr>
              <w:t>10、三号楼空调机组环境温度在15度以下正常供暖运行需要加防冻液，避免蒸发器结霜、结冰导致机组不能正常运行，中标人需主动提供防冻液。（请提供自拟承诺函并加盖投标人公章，格式自拟）</w:t>
            </w:r>
          </w:p>
          <w:p>
            <w:pPr>
              <w:pStyle w:val="null3"/>
            </w:pPr>
            <w:r>
              <w:rPr>
                <w:sz w:val="20"/>
              </w:rPr>
              <w:t>★</w:t>
            </w:r>
            <w:r>
              <w:rPr>
                <w:sz w:val="20"/>
              </w:rPr>
              <w:t>11、教学后勤楼处于建设中，尚未投入使用。如投入使用，中标人只负责投入使用后的空调系统日常维护保养，设备、设施因质量问题的维修可与原施工建设方共同负责</w:t>
            </w:r>
            <w:r>
              <w:rPr>
                <w:sz w:val="20"/>
              </w:rPr>
              <w:t>。</w:t>
            </w:r>
            <w:r>
              <w:rPr>
                <w:sz w:val="20"/>
              </w:rPr>
              <w:t>（中标人可追溯原施工建设方负责）</w:t>
            </w:r>
            <w:r>
              <w:rPr>
                <w:sz w:val="20"/>
              </w:rPr>
              <w:t>（提供自拟承诺函并加盖投标人公章，格式自拟）</w:t>
            </w:r>
          </w:p>
          <w:p>
            <w:pPr>
              <w:pStyle w:val="null3"/>
              <w:jc w:val="both"/>
            </w:pPr>
            <w:r>
              <w:rPr>
                <w:sz w:val="20"/>
              </w:rPr>
              <w:t>12、按要求做出以月为单位的具体可量化的年度维护保养及清洗计划，并做好日常维护保养工作记录，记录需具体至详细设备编号，维保和维修过程要做到有图片有记录，维修过程及时反馈到使用科室与主管科室。</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广州医科大学附属市八医院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采购机构代理服务收费标准：以两年的采购预算作为计算依据，按委托协议相关约定执行。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广东广招国际招标有限公司网站（http://www.gztpc.com）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广东广招国际招标有限公司网站（http://www.gztpc.com）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医科大学附属市八医院空调维修保养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采购包1（广州医科大学附属市八医院空调维修保养服务）：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采购包1（广州医科大学附属市八医院空调维修保养服务）：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小微企业采购的项目，全部服务的承接方应为小微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采购包1（广州医科大学附属市八医院空调维修保养服务）：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采购包1(广州医科大学附属市八医院空调维修保养服务):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商务部分27.0分</w:t>
            </w:r>
          </w:p>
          <w:p>
            <w:pPr>
              <w:pStyle w:val="null3"/>
            </w:pPr>
            <w:r>
              <w:rPr/>
              <w:t>技术部分48.0分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项目整体服务方案1 (4.0分)</w:t>
            </w:r>
          </w:p>
        </w:tc>
        <w:tc>
          <w:tcPr>
            <w:tcW w:type="dxa" w:w="5076"/>
          </w:tcPr>
          <w:p>
            <w:pPr>
              <w:pStyle w:val="null3"/>
              <w:jc w:val="left"/>
            </w:pPr>
            <w:r>
              <w:rPr/>
              <w:t>根据投标人提供的整体服务方案进行评审，包括但不限于①项目重点难点分析、②整体服务措施、③具体保养方案、④服务工作流程：每具有1项得1分，满分为4分。</w:t>
            </w:r>
          </w:p>
        </w:tc>
      </w:tr>
      <w:tr>
        <w:tc>
          <w:tcPr>
            <w:tcW w:type="dxa" w:w="922"/>
            <w:gridSpan w:val="2"/>
            <w:vMerge/>
          </w:tcPr>
          <w:p/>
        </w:tc>
        <w:tc>
          <w:tcPr>
            <w:tcW w:type="dxa" w:w="2307"/>
          </w:tcPr>
          <w:p>
            <w:pPr>
              <w:pStyle w:val="null3"/>
              <w:jc w:val="left"/>
            </w:pPr>
            <w:r>
              <w:rPr/>
              <w:t>项目整体服务方案2 (6.0分)</w:t>
            </w:r>
          </w:p>
        </w:tc>
        <w:tc>
          <w:tcPr>
            <w:tcW w:type="dxa" w:w="5076"/>
          </w:tcPr>
          <w:p>
            <w:pPr>
              <w:pStyle w:val="null3"/>
              <w:jc w:val="left"/>
            </w:pPr>
            <w:r>
              <w:rPr/>
              <w:t>根据投标人提供的项目整体服务方案具体响应内容进一步评审。 1.投标人提供的项目重点难点分析优于采购需求，得1.5分；完全满足，得1分；只有部分满足采购需求，得0.5分；无或其他情况不得分。 2.投标人提供的整体服务措施优于采购需求，得1.5分；完全满足，得1分；只有部分满足采购需求，得0.5分；无或其他情况不得分。 3.投标人提供的具体保养方案优于采购需求，得1.5分；完全满足，得1分；只有部分满足采购需求，得0.5分；无或其他情况不得分。 4.投标人提供的服务工作流程优于采购需求，得1.5分；完全满足，得1分；只有部分满足采购需求，得0.5分；无或其他情况不得分。</w:t>
            </w:r>
          </w:p>
        </w:tc>
      </w:tr>
      <w:tr>
        <w:tc>
          <w:tcPr>
            <w:tcW w:type="dxa" w:w="922"/>
            <w:gridSpan w:val="2"/>
            <w:vMerge/>
          </w:tcPr>
          <w:p/>
        </w:tc>
        <w:tc>
          <w:tcPr>
            <w:tcW w:type="dxa" w:w="2307"/>
          </w:tcPr>
          <w:p>
            <w:pPr>
              <w:pStyle w:val="null3"/>
              <w:jc w:val="left"/>
            </w:pPr>
            <w:r>
              <w:rPr/>
              <w:t>质量监管方案1 (3.0分)</w:t>
            </w:r>
          </w:p>
        </w:tc>
        <w:tc>
          <w:tcPr>
            <w:tcW w:type="dxa" w:w="5076"/>
          </w:tcPr>
          <w:p>
            <w:pPr>
              <w:pStyle w:val="null3"/>
              <w:jc w:val="left"/>
            </w:pPr>
            <w:r>
              <w:rPr/>
              <w:t>根据投标人提供的质量监管方案进行评审，包括但不限于①监管人员安排、②质量保障方案、③监督落实方案：每具有1项得1分，满分为3分。</w:t>
            </w:r>
          </w:p>
        </w:tc>
      </w:tr>
      <w:tr>
        <w:tc>
          <w:tcPr>
            <w:tcW w:type="dxa" w:w="922"/>
            <w:gridSpan w:val="2"/>
            <w:vMerge/>
          </w:tcPr>
          <w:p/>
        </w:tc>
        <w:tc>
          <w:tcPr>
            <w:tcW w:type="dxa" w:w="2307"/>
          </w:tcPr>
          <w:p>
            <w:pPr>
              <w:pStyle w:val="null3"/>
              <w:jc w:val="left"/>
            </w:pPr>
            <w:r>
              <w:rPr/>
              <w:t>质量监管方案2 (7.0分)</w:t>
            </w:r>
          </w:p>
        </w:tc>
        <w:tc>
          <w:tcPr>
            <w:tcW w:type="dxa" w:w="5076"/>
          </w:tcPr>
          <w:p>
            <w:pPr>
              <w:pStyle w:val="null3"/>
              <w:jc w:val="left"/>
            </w:pPr>
            <w:r>
              <w:rPr/>
              <w:t>根据投标人提供的质量监管方案具体响应内容进一步评审。 1.投标人提供的监管人员安排优于采购需求，得2分；完全满足，得1分；只有部分满足采购需求，得0.5分；无或其他情况不得分。 2.投标人提供的质量保障方案优于采购需求，得3分；完全满足，得2分；只有部分满足采购需求，得1分；无或其他情况不得分。 3.投标人提供的监督落实方案优于采购需求，得2分；完全满足，得1分；只有部分满足采购需求，得0.5分；无或其他情况不得分。</w:t>
            </w:r>
          </w:p>
        </w:tc>
      </w:tr>
      <w:tr>
        <w:tc>
          <w:tcPr>
            <w:tcW w:type="dxa" w:w="922"/>
            <w:gridSpan w:val="2"/>
            <w:vMerge/>
          </w:tcPr>
          <w:p/>
        </w:tc>
        <w:tc>
          <w:tcPr>
            <w:tcW w:type="dxa" w:w="2307"/>
          </w:tcPr>
          <w:p>
            <w:pPr>
              <w:pStyle w:val="null3"/>
              <w:jc w:val="left"/>
            </w:pPr>
            <w:r>
              <w:rPr/>
              <w:t>应急管理措施1 (2.0分)</w:t>
            </w:r>
          </w:p>
        </w:tc>
        <w:tc>
          <w:tcPr>
            <w:tcW w:type="dxa" w:w="5076"/>
          </w:tcPr>
          <w:p>
            <w:pPr>
              <w:pStyle w:val="null3"/>
              <w:jc w:val="left"/>
            </w:pPr>
            <w:r>
              <w:rPr/>
              <w:t>根据投标人提供的应急管理措施进行评审，包括但不限于①维修应急、突发事件的处理措施、②资源调配能力：每具有1项得1分，满分为2分。</w:t>
            </w:r>
          </w:p>
        </w:tc>
      </w:tr>
      <w:tr>
        <w:tc>
          <w:tcPr>
            <w:tcW w:type="dxa" w:w="922"/>
            <w:gridSpan w:val="2"/>
            <w:vMerge/>
          </w:tcPr>
          <w:p/>
        </w:tc>
        <w:tc>
          <w:tcPr>
            <w:tcW w:type="dxa" w:w="2307"/>
          </w:tcPr>
          <w:p>
            <w:pPr>
              <w:pStyle w:val="null3"/>
              <w:jc w:val="left"/>
            </w:pPr>
            <w:r>
              <w:rPr/>
              <w:t>应急管理措施2 (6.0分)</w:t>
            </w:r>
          </w:p>
        </w:tc>
        <w:tc>
          <w:tcPr>
            <w:tcW w:type="dxa" w:w="5076"/>
          </w:tcPr>
          <w:p>
            <w:pPr>
              <w:pStyle w:val="null3"/>
              <w:jc w:val="left"/>
            </w:pPr>
            <w:r>
              <w:rPr/>
              <w:t>根据投标人提供的应急管理措施具体响应内容进一步评审。 1.投标人提供的维修应急、突发事件的处理措施优于采购需求，得3分；完全满足，得2分；只有部分满足采购需求，得1分；无或其他情况不得分。 2.投标人提供的资源调配能力优于采购需求，得3分；完全满足，得2分；只有部分满足采购需求，得1分；无或其他情况不得分。</w:t>
            </w:r>
          </w:p>
        </w:tc>
      </w:tr>
      <w:tr>
        <w:tc>
          <w:tcPr>
            <w:tcW w:type="dxa" w:w="922"/>
            <w:gridSpan w:val="2"/>
            <w:vMerge/>
          </w:tcPr>
          <w:p/>
        </w:tc>
        <w:tc>
          <w:tcPr>
            <w:tcW w:type="dxa" w:w="2307"/>
          </w:tcPr>
          <w:p>
            <w:pPr>
              <w:pStyle w:val="null3"/>
              <w:jc w:val="left"/>
            </w:pPr>
            <w:r>
              <w:rPr/>
              <w:t>信息化管理系统配置 (10.0分)</w:t>
            </w:r>
          </w:p>
        </w:tc>
        <w:tc>
          <w:tcPr>
            <w:tcW w:type="dxa" w:w="5076"/>
          </w:tcPr>
          <w:p>
            <w:pPr>
              <w:pStyle w:val="null3"/>
              <w:jc w:val="left"/>
            </w:pPr>
            <w:r>
              <w:rPr/>
              <w:t>投标人为本项目配置的信息化管理系统，应全面覆盖设备数据管理、维护保养、设备巡查、故障报修等核心管理需求，并具备移动端（APP）应用能力（含配套软硬件系统），以支撑采购人对项目的管理与监督职能。 1、相关系统是投标人自主研发或系统为第三方合法租赁系统，得10分； 2、其他或不提供，得0分 注：(1)自主研发须提供相关软件著作权证书或知识产权证明文件、系统使用证明材料、至少三个同类项目的用户使用证明文件。 (2)第三方合法租赁需提与系统权利人签订的租赁合同（服务期须覆盖本项目全周期）、租赁服务相关发票、系统知识产权证明文件（可为权利人所有）、系统使用证明材料、至少三个同类项目的用户使用证明文件。</w:t>
            </w:r>
          </w:p>
        </w:tc>
      </w:tr>
      <w:tr>
        <w:tc>
          <w:tcPr>
            <w:tcW w:type="dxa" w:w="922"/>
            <w:gridSpan w:val="2"/>
            <w:vMerge/>
          </w:tcPr>
          <w:p/>
        </w:tc>
        <w:tc>
          <w:tcPr>
            <w:tcW w:type="dxa" w:w="2307"/>
          </w:tcPr>
          <w:p>
            <w:pPr>
              <w:pStyle w:val="null3"/>
              <w:jc w:val="left"/>
            </w:pPr>
            <w:r>
              <w:rPr/>
              <w:t>专用设备配置 (10.0分)</w:t>
            </w:r>
          </w:p>
        </w:tc>
        <w:tc>
          <w:tcPr>
            <w:tcW w:type="dxa" w:w="5076"/>
          </w:tcPr>
          <w:p>
            <w:pPr>
              <w:pStyle w:val="null3"/>
              <w:jc w:val="left"/>
            </w:pPr>
            <w:r>
              <w:rPr/>
              <w:t>投标人提供的拟投入本项目的专用设备（尘埃粒子检测仪、风量仪、数位温度表、智能数字微压计、冷媒双表组、卤素冷媒检漏仪、数显真空计、噪音计、风速仪、照度计）经CNAS或CMA认证的第三方检测机构出具的校准有效期内的校准合格报告，提供1个得1分，最高10分，不提供不得分。 注：须提供上述设备具有经CNAS或CMA认证的第三方检测机构出具的有效的检定或校准证书扫描件并加盖投标人公章，无提供或所提供材料不符合要求不得分。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(6.0分)</w:t>
            </w:r>
          </w:p>
        </w:tc>
        <w:tc>
          <w:tcPr>
            <w:tcW w:type="dxa" w:w="5076"/>
          </w:tcPr>
          <w:p>
            <w:pPr>
              <w:pStyle w:val="null3"/>
              <w:jc w:val="left"/>
            </w:pPr>
            <w:r>
              <w:rPr/>
              <w:t>2024年1月1日至今的同类服务项目（空调维修和保养）经验，每提供一个得1.5分，本项最高得分6分。 注：业绩同时具备合同扫描件，同一客户或同一项目不可重复计分，提供合同关键页（含签订合同双方的单位名称、合同项目名称、合同清单/合同概况、签订日期的关键页、签订合同双方的落款盖章）扫描件。未按要求提供或证明材料不清晰无法辨认的不得分，以合同签订时间为准。</w:t>
            </w:r>
          </w:p>
        </w:tc>
      </w:tr>
      <w:tr>
        <w:tc>
          <w:tcPr>
            <w:tcW w:type="dxa" w:w="922"/>
            <w:gridSpan w:val="2"/>
            <w:vMerge/>
          </w:tcPr>
          <w:p/>
        </w:tc>
        <w:tc>
          <w:tcPr>
            <w:tcW w:type="dxa" w:w="2307"/>
          </w:tcPr>
          <w:p>
            <w:pPr>
              <w:pStyle w:val="null3"/>
              <w:jc w:val="left"/>
            </w:pPr>
            <w:r>
              <w:rPr/>
              <w:t>用户满意度评价 (6.0分)</w:t>
            </w:r>
          </w:p>
        </w:tc>
        <w:tc>
          <w:tcPr>
            <w:tcW w:type="dxa" w:w="5076"/>
          </w:tcPr>
          <w:p>
            <w:pPr>
              <w:pStyle w:val="null3"/>
              <w:jc w:val="left"/>
            </w:pPr>
            <w:r>
              <w:rPr/>
              <w:t>在上述有效业绩中，投标人提供用户评价材料（评价材料须至少达到90分或带有“满意”或“好评”或“优秀”等相关正面评价），每提供一份得1.5分，最高得6分。 注：提供用户盖章的评价材料扫描件，同一个用户不可累积计分，提供材料不符或不提供不得分。</w:t>
            </w:r>
          </w:p>
        </w:tc>
      </w:tr>
      <w:tr>
        <w:tc>
          <w:tcPr>
            <w:tcW w:type="dxa" w:w="922"/>
            <w:gridSpan w:val="2"/>
            <w:vMerge/>
          </w:tcPr>
          <w:p/>
        </w:tc>
        <w:tc>
          <w:tcPr>
            <w:tcW w:type="dxa" w:w="2307"/>
          </w:tcPr>
          <w:p>
            <w:pPr>
              <w:pStyle w:val="null3"/>
              <w:jc w:val="left"/>
            </w:pPr>
            <w:r>
              <w:rPr/>
              <w:t>企业综合实力 (2.0分)</w:t>
            </w:r>
          </w:p>
        </w:tc>
        <w:tc>
          <w:tcPr>
            <w:tcW w:type="dxa" w:w="5076"/>
          </w:tcPr>
          <w:p>
            <w:pPr>
              <w:pStyle w:val="null3"/>
              <w:jc w:val="left"/>
            </w:pPr>
            <w:r>
              <w:rPr/>
              <w:t>投标人具有由国家认证认可监督管理部门批准设立的认证机构颁发并在有效期内的证书。 1、具有有效的质量管理体系认证，得2分。 注：1.须提供有效证书扫描件及国家认证认可监督管理委员会官网（http://cx.cnca.cn/）查询截图加盖投标人公章，不完整提供不得分。2.如因供应商成立时间原因导致无法获得上述评价的，按对应得分，供应商须进行说明。</w:t>
            </w:r>
          </w:p>
        </w:tc>
      </w:tr>
      <w:tr>
        <w:tc>
          <w:tcPr>
            <w:tcW w:type="dxa" w:w="922"/>
            <w:gridSpan w:val="2"/>
            <w:vMerge/>
          </w:tcPr>
          <w:p/>
        </w:tc>
        <w:tc>
          <w:tcPr>
            <w:tcW w:type="dxa" w:w="2307"/>
          </w:tcPr>
          <w:p>
            <w:pPr>
              <w:pStyle w:val="null3"/>
              <w:jc w:val="left"/>
            </w:pPr>
            <w:r>
              <w:rPr/>
              <w:t>拟投入人员情况1 (5.0分)</w:t>
            </w:r>
          </w:p>
        </w:tc>
        <w:tc>
          <w:tcPr>
            <w:tcW w:type="dxa" w:w="5076"/>
          </w:tcPr>
          <w:p>
            <w:pPr>
              <w:pStyle w:val="null3"/>
              <w:jc w:val="left"/>
            </w:pPr>
            <w:r>
              <w:rPr/>
              <w:t>根据投标人指派的项目经理的综合情况进行打分： 1.具有暖通专业（或机电专业及相关专业）中级或以上工程师职称的，得3分；其他情况不得分。 2.具备制冷设备维修或电工相关专业的技师（二级证书）或以上得2分；其他不得分。 备注：提供人员获得的有效证书扫描件、投标截止日前三个月内任意一个月在投标人单位购买的社保缴费流水或投标人单位代缴个人所得税的证明文件（需包含员工养老保险，须加盖政府有关部门印章，如是多个人的打印页须明确标识出上述对应的人员）并加盖投标人公章。无或缺项或未按要求递交证明材料的不得分。</w:t>
            </w:r>
          </w:p>
        </w:tc>
      </w:tr>
      <w:tr>
        <w:tc>
          <w:tcPr>
            <w:tcW w:type="dxa" w:w="922"/>
            <w:gridSpan w:val="2"/>
            <w:vMerge/>
          </w:tcPr>
          <w:p/>
        </w:tc>
        <w:tc>
          <w:tcPr>
            <w:tcW w:type="dxa" w:w="2307"/>
          </w:tcPr>
          <w:p>
            <w:pPr>
              <w:pStyle w:val="null3"/>
              <w:jc w:val="left"/>
            </w:pPr>
            <w:r>
              <w:rPr/>
              <w:t>拟投入人员情况2 (8.0分)</w:t>
            </w:r>
          </w:p>
        </w:tc>
        <w:tc>
          <w:tcPr>
            <w:tcW w:type="dxa" w:w="5076"/>
          </w:tcPr>
          <w:p>
            <w:pPr>
              <w:pStyle w:val="null3"/>
              <w:jc w:val="left"/>
            </w:pPr>
            <w:r>
              <w:rPr/>
              <w:t>根据拟投入的驻点维保人员的制冷空调系统安装维修工职业技能等级进行评审： 1.每有一人具有三级/高级工或以上职业技能等级的，得2分，最高得6分； 2.每有一人具有四级/中级工或以上职业技能等级的，得1分，最高得2分。 本项可累计，最高得8分。 注：须提供上述人员的职业技能等级证书扫描件及技能人才评价证书全国联网查询系统上的查询截图（网址以http://zscx.osta.org.cn/为准，若证书数据不能在上述系统中查询，须出示相应证书颁发机构的盖章说明材料）和在本公司任职的外部证明材料（加盖政府有关部门印章的在本项目投标截止日之前三个月以内的任意一个月《投保单》或《社会保险参保人员证明》，或单位代缴个人所得税税单等）扫描件，同一人不得重复计分。拟派上述人员未经采购人同意，不得更换。</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4"/>
          <w:b/>
        </w:rPr>
        <w:t>注：本合同仅为合同的参考文本，合同签订双方可根据项目的具体要求进行修订。</w:t>
      </w:r>
    </w:p>
    <w:p>
      <w:pPr>
        <w:pStyle w:val="null3"/>
        <w:ind w:firstLine="480"/>
        <w:jc w:val="both"/>
      </w:pPr>
      <w:r>
        <w:rPr>
          <w:sz w:val="48"/>
          <w:b/>
          <w:color w:val="FF0000"/>
          <w:shd w:fill="FFFFFF" w:val="clear"/>
        </w:rPr>
        <w:t>广东省政府采购</w:t>
      </w:r>
    </w:p>
    <w:p>
      <w:pPr>
        <w:pStyle w:val="null3"/>
        <w:jc w:val="both"/>
      </w:pPr>
      <w:r>
        <w:rPr>
          <w:sz w:val="21"/>
          <w:shd w:fill="FFFFFF" w:val="clear"/>
        </w:rPr>
        <w:t xml:space="preserve"> </w:t>
      </w:r>
    </w:p>
    <w:p>
      <w:pPr>
        <w:pStyle w:val="null3"/>
        <w:jc w:val="center"/>
      </w:pPr>
      <w:r>
        <w:rPr>
          <w:sz w:val="48"/>
          <w:b/>
          <w:color w:val="FF0000"/>
          <w:shd w:fill="FFFFFF" w:val="clear"/>
        </w:rPr>
        <w:t>合　同　书</w:t>
      </w:r>
      <w:r>
        <w:rPr>
          <w:sz w:val="48"/>
          <w:b/>
          <w:color w:val="FF0000"/>
          <w:shd w:fill="FFFFFF" w:val="clear"/>
        </w:rPr>
        <w:t>（服务）</w:t>
      </w:r>
    </w:p>
    <w:p>
      <w:pPr>
        <w:pStyle w:val="null3"/>
        <w:jc w:val="center"/>
      </w:pPr>
      <w:r>
        <w:br/>
      </w:r>
      <w:r>
        <w:br/>
      </w:r>
      <w:r>
        <w:br/>
      </w:r>
      <w:r>
        <w:br/>
      </w:r>
      <w:r>
        <w:br/>
      </w:r>
      <w:r>
        <w:br/>
      </w:r>
      <w:r>
        <w:br/>
      </w:r>
      <w:r>
        <w:br/>
      </w:r>
      <w:r>
        <w:rPr>
          <w:sz w:val="21"/>
          <w:shd w:fill="FFFFFF" w:val="clear"/>
        </w:rPr>
        <w:t xml:space="preserve">  </w:t>
      </w:r>
    </w:p>
    <w:p>
      <w:pPr>
        <w:pStyle w:val="null3"/>
        <w:jc w:val="center"/>
      </w:pPr>
      <w:r>
        <w:rPr>
          <w:sz w:val="28"/>
          <w:color w:val="FF0000"/>
          <w:shd w:fill="FFFFFF" w:val="clear"/>
        </w:rPr>
        <w:t>采购计划编号：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color w:val="FF0000"/>
          <w:shd w:fill="FFFFFF" w:val="clear"/>
        </w:rPr>
        <w:t>项目编号：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color w:val="FF0000"/>
          <w:shd w:fill="FFFFFF" w:val="clear"/>
        </w:rPr>
        <w:t>项目名称：</w:t>
      </w: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br/>
      </w:r>
      <w:r>
        <w:rPr>
          <w:sz w:val="21"/>
          <w:shd w:fill="FFFFFF" w:val="clear"/>
        </w:rPr>
        <w:t xml:space="preserve">  </w:t>
      </w:r>
    </w:p>
    <w:p>
      <w:pPr>
        <w:pStyle w:val="null3"/>
        <w:jc w:val="both"/>
      </w:pPr>
      <w:r>
        <w:rPr/>
        <w:t xml:space="preserve"> </w:t>
      </w:r>
    </w:p>
    <w:p>
      <w:pPr>
        <w:pStyle w:val="null3"/>
        <w:ind w:firstLine="482"/>
        <w:jc w:val="both"/>
      </w:pPr>
      <w:r>
        <w:rPr>
          <w:sz w:val="24"/>
          <w:b/>
        </w:rPr>
        <w:t>甲</w:t>
      </w:r>
      <w:r>
        <w:rPr>
          <w:sz w:val="24"/>
          <w:b/>
        </w:rPr>
        <w:t xml:space="preserve">    </w:t>
      </w:r>
      <w:r>
        <w:rPr>
          <w:sz w:val="24"/>
          <w:b/>
        </w:rPr>
        <w:t>方</w:t>
      </w:r>
      <w:r>
        <w:rPr>
          <w:sz w:val="24"/>
        </w:rPr>
        <w:t>（采购人）</w:t>
      </w:r>
      <w:r>
        <w:rPr>
          <w:sz w:val="24"/>
          <w:b/>
        </w:rPr>
        <w:t>：</w:t>
      </w:r>
    </w:p>
    <w:p>
      <w:pPr>
        <w:pStyle w:val="null3"/>
        <w:jc w:val="both"/>
      </w:pPr>
      <w:r>
        <w:rPr>
          <w:sz w:val="24"/>
        </w:rPr>
        <w:t>电</w:t>
      </w:r>
      <w:r>
        <w:rPr>
          <w:sz w:val="24"/>
        </w:rPr>
        <w:t xml:space="preserve">    </w:t>
      </w:r>
      <w:r>
        <w:rPr>
          <w:sz w:val="24"/>
        </w:rPr>
        <w:t>话：</w:t>
      </w:r>
      <w:r>
        <w:rPr>
          <w:sz w:val="24"/>
        </w:rPr>
        <w:t xml:space="preserve">          </w:t>
      </w:r>
    </w:p>
    <w:p>
      <w:pPr>
        <w:pStyle w:val="null3"/>
        <w:jc w:val="both"/>
      </w:pPr>
      <w:r>
        <w:rPr>
          <w:sz w:val="24"/>
        </w:rPr>
        <w:t>传</w:t>
      </w:r>
      <w:r>
        <w:rPr>
          <w:sz w:val="24"/>
        </w:rPr>
        <w:t xml:space="preserve">   </w:t>
      </w:r>
      <w:r>
        <w:rPr>
          <w:sz w:val="24"/>
        </w:rPr>
        <w:t>真：</w:t>
      </w:r>
      <w:r>
        <w:rPr>
          <w:sz w:val="24"/>
        </w:rPr>
        <w:t xml:space="preserve">          </w:t>
      </w:r>
    </w:p>
    <w:p>
      <w:pPr>
        <w:pStyle w:val="null3"/>
        <w:jc w:val="both"/>
      </w:pPr>
      <w:r>
        <w:rPr>
          <w:sz w:val="24"/>
        </w:rPr>
        <w:t>地</w:t>
      </w:r>
      <w:r>
        <w:rPr>
          <w:sz w:val="24"/>
        </w:rPr>
        <w:t xml:space="preserve">   </w:t>
      </w:r>
      <w:r>
        <w:rPr>
          <w:sz w:val="24"/>
        </w:rPr>
        <w:t>址：</w:t>
      </w:r>
    </w:p>
    <w:p>
      <w:pPr>
        <w:pStyle w:val="null3"/>
        <w:ind w:firstLine="482"/>
        <w:jc w:val="both"/>
      </w:pPr>
      <w:r>
        <w:rPr>
          <w:sz w:val="24"/>
          <w:b/>
        </w:rPr>
        <w:t>乙</w:t>
      </w:r>
      <w:r>
        <w:rPr>
          <w:sz w:val="24"/>
          <w:b/>
        </w:rPr>
        <w:t xml:space="preserve">    </w:t>
      </w:r>
      <w:r>
        <w:rPr>
          <w:sz w:val="24"/>
          <w:b/>
        </w:rPr>
        <w:t>方</w:t>
      </w:r>
      <w:r>
        <w:rPr>
          <w:sz w:val="24"/>
        </w:rPr>
        <w:t>（中标人）</w:t>
      </w:r>
      <w:r>
        <w:rPr>
          <w:sz w:val="24"/>
          <w:b/>
        </w:rPr>
        <w:t>：</w:t>
      </w:r>
    </w:p>
    <w:p>
      <w:pPr>
        <w:pStyle w:val="null3"/>
        <w:jc w:val="both"/>
      </w:pPr>
      <w:r>
        <w:rPr>
          <w:sz w:val="24"/>
        </w:rPr>
        <w:t>电</w:t>
      </w:r>
      <w:r>
        <w:rPr>
          <w:sz w:val="24"/>
        </w:rPr>
        <w:t xml:space="preserve">    </w:t>
      </w:r>
      <w:r>
        <w:rPr>
          <w:sz w:val="24"/>
        </w:rPr>
        <w:t>话：</w:t>
      </w:r>
      <w:r>
        <w:rPr>
          <w:sz w:val="24"/>
        </w:rPr>
        <w:t xml:space="preserve">                </w:t>
      </w:r>
    </w:p>
    <w:p>
      <w:pPr>
        <w:pStyle w:val="null3"/>
        <w:jc w:val="both"/>
      </w:pPr>
      <w:r>
        <w:rPr>
          <w:sz w:val="24"/>
        </w:rPr>
        <w:t>传</w:t>
      </w:r>
      <w:r>
        <w:rPr>
          <w:sz w:val="24"/>
        </w:rPr>
        <w:t xml:space="preserve">  </w:t>
      </w:r>
      <w:r>
        <w:rPr>
          <w:sz w:val="24"/>
        </w:rPr>
        <w:t>真：</w:t>
      </w:r>
      <w:r>
        <w:rPr>
          <w:sz w:val="24"/>
        </w:rPr>
        <w:t xml:space="preserve">          </w:t>
      </w:r>
    </w:p>
    <w:p>
      <w:pPr>
        <w:pStyle w:val="null3"/>
        <w:jc w:val="both"/>
      </w:pPr>
      <w:r>
        <w:rPr>
          <w:sz w:val="24"/>
        </w:rPr>
        <w:t>地</w:t>
      </w:r>
      <w:r>
        <w:rPr>
          <w:sz w:val="24"/>
        </w:rPr>
        <w:t xml:space="preserve">   </w:t>
      </w:r>
      <w:r>
        <w:rPr>
          <w:sz w:val="24"/>
        </w:rPr>
        <w:t>址：</w:t>
      </w:r>
      <w:r>
        <w:rPr>
          <w:sz w:val="24"/>
        </w:rPr>
        <w:t xml:space="preserve">   </w:t>
      </w:r>
    </w:p>
    <w:p>
      <w:pPr>
        <w:pStyle w:val="null3"/>
        <w:ind w:firstLine="640"/>
        <w:jc w:val="both"/>
      </w:pPr>
      <w:r>
        <w:rPr>
          <w:sz w:val="21"/>
          <w:color w:val="000000"/>
        </w:rPr>
        <w:t>根据</w:t>
      </w:r>
      <w:r>
        <w:rPr>
          <w:sz w:val="21"/>
          <w:color w:val="000000"/>
        </w:rPr>
        <w:t>广州医科大学附属市八医院空调维修保养服务采购</w:t>
      </w:r>
      <w:r>
        <w:rPr>
          <w:sz w:val="21"/>
          <w:color w:val="000000"/>
          <w:u w:val="single"/>
        </w:rPr>
        <w:t>项目</w:t>
      </w:r>
      <w:r>
        <w:rPr>
          <w:sz w:val="21"/>
          <w:color w:val="000000"/>
        </w:rPr>
        <w:t xml:space="preserve">  </w:t>
      </w:r>
      <w:r>
        <w:rPr>
          <w:sz w:val="21"/>
          <w:color w:val="000000"/>
        </w:rPr>
        <w:t>（项目编号：</w:t>
      </w:r>
      <w:r>
        <w:rPr>
          <w:sz w:val="21"/>
          <w:color w:val="000000"/>
        </w:rPr>
        <w:t xml:space="preserve">          </w:t>
      </w:r>
      <w:r>
        <w:rPr>
          <w:sz w:val="21"/>
          <w:color w:val="000000"/>
        </w:rPr>
        <w:t>）的采购结果，按照《中华人民共和国政府采购法》及其实施条例、《中华人民共和国民法典》的规定，经双方协商，本着平等互利和诚实信用的原则，一致同意签订本合同如下。</w:t>
      </w:r>
    </w:p>
    <w:p>
      <w:pPr>
        <w:pStyle w:val="null3"/>
        <w:numPr>
          <w:ilvl w:val="0"/>
          <w:numId w:val="1"/>
        </w:numPr>
        <w:jc w:val="left"/>
      </w:pPr>
      <w:r>
        <w:rPr>
          <w:sz w:val="24"/>
          <w:b/>
        </w:rPr>
        <w:t>采购标的、数量</w:t>
      </w:r>
    </w:p>
    <w:tbl>
      <w:tblPr>
        <w:tblW w:w="0" w:type="auto"/>
        <w:tblBorders>
          <w:top w:val="none" w:color="000000" w:sz="4"/>
          <w:left w:val="none" w:color="000000" w:sz="4"/>
          <w:bottom w:val="none" w:color="000000" w:sz="4"/>
          <w:right w:val="none" w:color="000000" w:sz="4"/>
          <w:insideH w:val="none"/>
          <w:insideV w:val="none"/>
        </w:tblBorders>
      </w:tblPr>
      <w:tblGrid>
        <w:gridCol w:w="1091"/>
        <w:gridCol w:w="4446"/>
        <w:gridCol w:w="2769"/>
      </w:tblGrid>
      <w:tr>
        <w:tc>
          <w:tcPr>
            <w:tcW w:type="dxa" w:w="1091"/>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ind w:firstLine="482"/>
              <w:jc w:val="center"/>
            </w:pPr>
            <w:r>
              <w:rPr>
                <w:sz w:val="24"/>
                <w:b/>
              </w:rPr>
              <w:t>序号</w:t>
            </w:r>
          </w:p>
        </w:tc>
        <w:tc>
          <w:tcPr>
            <w:tcW w:type="dxa" w:w="4446"/>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r>
              <w:rPr>
                <w:sz w:val="24"/>
                <w:b/>
              </w:rPr>
              <w:t>采购标的</w:t>
            </w:r>
          </w:p>
        </w:tc>
        <w:tc>
          <w:tcPr>
            <w:tcW w:type="dxa" w:w="2769"/>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ind w:firstLine="482"/>
              <w:jc w:val="center"/>
            </w:pPr>
            <w:r>
              <w:rPr>
                <w:sz w:val="24"/>
                <w:b/>
              </w:rPr>
              <w:t>数量</w:t>
            </w:r>
          </w:p>
        </w:tc>
      </w:tr>
      <w:tr>
        <w:tc>
          <w:tcPr>
            <w:tcW w:type="dxa" w:w="109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6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1091"/>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4"/>
              </w:rPr>
              <w:t>2</w:t>
            </w:r>
          </w:p>
        </w:tc>
        <w:tc>
          <w:tcPr>
            <w:tcW w:type="dxa" w:w="444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left="420"/>
              <w:jc w:val="left"/>
            </w:pPr>
          </w:p>
        </w:tc>
        <w:tc>
          <w:tcPr>
            <w:tcW w:type="dxa" w:w="2769"/>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tc>
      </w:tr>
    </w:tbl>
    <w:p>
      <w:pPr>
        <w:pStyle w:val="null3"/>
        <w:numPr>
          <w:ilvl w:val="0"/>
          <w:numId w:val="1"/>
        </w:numPr>
        <w:jc w:val="left"/>
      </w:pPr>
      <w:r>
        <w:rPr>
          <w:sz w:val="24"/>
          <w:b/>
        </w:rPr>
        <w:t>合同金额</w:t>
      </w:r>
      <w:r>
        <w:rPr>
          <w:sz w:val="24"/>
          <w:b/>
        </w:rPr>
        <w:t>及合同期限</w:t>
      </w:r>
    </w:p>
    <w:p>
      <w:pPr>
        <w:pStyle w:val="null3"/>
        <w:jc w:val="left"/>
      </w:pPr>
      <w:r>
        <w:rPr>
          <w:sz w:val="24"/>
        </w:rPr>
        <w:t>合同期限</w:t>
      </w:r>
      <w:r>
        <w:rPr>
          <w:sz w:val="24"/>
        </w:rPr>
        <w:t>：两年（自</w:t>
      </w:r>
      <w:r>
        <w:rPr>
          <w:sz w:val="24"/>
        </w:rPr>
        <w:t>2026年8月16日至2028年8月15日），合同一年一签。</w:t>
      </w:r>
    </w:p>
    <w:p>
      <w:pPr>
        <w:pStyle w:val="null3"/>
        <w:jc w:val="both"/>
      </w:pPr>
      <w:r>
        <w:rPr>
          <w:sz w:val="24"/>
        </w:rPr>
        <w:t>合同金额为（大写）：</w:t>
      </w:r>
      <w:r>
        <w:rPr>
          <w:sz w:val="24"/>
        </w:rPr>
        <w:t>_________________元（</w:t>
      </w:r>
      <w:r>
        <w:rPr>
          <w:sz w:val="24"/>
        </w:rPr>
        <w:t>￥</w:t>
      </w:r>
      <w:r>
        <w:rPr>
          <w:sz w:val="24"/>
        </w:rPr>
        <w:t>_______________元）。</w:t>
      </w:r>
    </w:p>
    <w:p>
      <w:pPr>
        <w:pStyle w:val="null3"/>
        <w:numPr>
          <w:ilvl w:val="0"/>
          <w:numId w:val="1"/>
        </w:numPr>
        <w:jc w:val="left"/>
      </w:pPr>
      <w:r>
        <w:rPr>
          <w:sz w:val="24"/>
          <w:b/>
        </w:rPr>
        <w:t>服务</w:t>
      </w:r>
      <w:r>
        <w:rPr>
          <w:sz w:val="24"/>
          <w:b/>
        </w:rPr>
        <w:t>内容</w:t>
      </w:r>
    </w:p>
    <w:p>
      <w:pPr>
        <w:pStyle w:val="null3"/>
        <w:ind w:firstLine="480"/>
      </w:pPr>
      <w:r>
        <w:rPr>
          <w:sz w:val="24"/>
        </w:rPr>
        <w:t>1.服务标准：维修保养内容及要求按国标执行。</w:t>
      </w:r>
    </w:p>
    <w:p>
      <w:pPr>
        <w:pStyle w:val="null3"/>
        <w:ind w:firstLine="480"/>
      </w:pPr>
      <w:r>
        <w:rPr>
          <w:sz w:val="24"/>
        </w:rPr>
        <w:t>2.</w:t>
      </w:r>
      <w:r>
        <w:rPr>
          <w:sz w:val="24"/>
        </w:rPr>
        <w:t>承保范围内中央空调维护保养与值班，含风冷螺杆冷水机组、水冷螺杆机组、水冷离心机组、风冷模块机组等）、冷却水泵、冷冻水泵、冷却塔、管网及阀门，末端设备如盘管风机、风口、百叶、风柜、风管、电磁阀、温控器、遥控器等维修保养</w:t>
      </w:r>
      <w:r>
        <w:rPr>
          <w:sz w:val="24"/>
        </w:rPr>
        <w:t>。</w:t>
      </w:r>
    </w:p>
    <w:p>
      <w:pPr>
        <w:pStyle w:val="null3"/>
        <w:ind w:firstLine="480"/>
      </w:pPr>
      <w:r>
        <w:rPr>
          <w:sz w:val="24"/>
        </w:rPr>
        <w:t>3.</w:t>
      </w:r>
      <w:r>
        <w:rPr>
          <w:sz w:val="24"/>
        </w:rPr>
        <w:t>承保范围内中央空调系统冷却水与冷冻水系统维护保养：含水处理投药、冷却塔清洗、水管与主机清洗通炮、管道投药清洗与养护，设备与管网除锈防腐；</w:t>
      </w:r>
    </w:p>
    <w:p>
      <w:pPr>
        <w:pStyle w:val="null3"/>
        <w:ind w:firstLine="480"/>
      </w:pPr>
      <w:r>
        <w:rPr>
          <w:sz w:val="24"/>
        </w:rPr>
        <w:t>4.</w:t>
      </w:r>
      <w:r>
        <w:rPr>
          <w:sz w:val="24"/>
        </w:rPr>
        <w:t>承保范围内所有盘管风机维护维修；</w:t>
      </w:r>
    </w:p>
    <w:p>
      <w:pPr>
        <w:pStyle w:val="null3"/>
        <w:ind w:firstLine="480"/>
      </w:pPr>
      <w:r>
        <w:rPr>
          <w:sz w:val="24"/>
        </w:rPr>
        <w:t>5.</w:t>
      </w:r>
      <w:r>
        <w:rPr>
          <w:sz w:val="24"/>
        </w:rPr>
        <w:t>承保范围内所有分体空调机维护维修；</w:t>
      </w:r>
    </w:p>
    <w:p>
      <w:pPr>
        <w:pStyle w:val="null3"/>
        <w:ind w:firstLine="480"/>
      </w:pPr>
      <w:r>
        <w:rPr>
          <w:sz w:val="24"/>
        </w:rPr>
        <w:t>6.</w:t>
      </w:r>
      <w:r>
        <w:rPr>
          <w:sz w:val="24"/>
        </w:rPr>
        <w:t>承保范围内所有多联机空调维护维修；</w:t>
      </w:r>
    </w:p>
    <w:p>
      <w:pPr>
        <w:pStyle w:val="null3"/>
        <w:ind w:firstLine="480"/>
      </w:pPr>
      <w:r>
        <w:rPr>
          <w:sz w:val="24"/>
          <w:color w:val="000000"/>
        </w:rPr>
        <w:t>7.</w:t>
      </w:r>
      <w:r>
        <w:rPr>
          <w:sz w:val="24"/>
          <w:color w:val="000000"/>
        </w:rPr>
        <w:t>承保范围内所有风幕机维护维修；</w:t>
      </w:r>
    </w:p>
    <w:p>
      <w:pPr>
        <w:pStyle w:val="null3"/>
        <w:ind w:firstLine="480"/>
      </w:pPr>
      <w:r>
        <w:rPr>
          <w:sz w:val="24"/>
        </w:rPr>
        <w:t>8.</w:t>
      </w:r>
      <w:r>
        <w:rPr>
          <w:sz w:val="24"/>
        </w:rPr>
        <w:t>承保范围内所有恒温恒湿空调维护维修；</w:t>
      </w:r>
    </w:p>
    <w:p>
      <w:pPr>
        <w:pStyle w:val="null3"/>
        <w:ind w:firstLine="480"/>
      </w:pPr>
      <w:r>
        <w:rPr>
          <w:sz w:val="24"/>
        </w:rPr>
        <w:t>9.</w:t>
      </w:r>
      <w:r>
        <w:rPr>
          <w:sz w:val="24"/>
        </w:rPr>
        <w:t>承保范围内电梯</w:t>
      </w:r>
      <w:r>
        <w:rPr>
          <w:sz w:val="24"/>
        </w:rPr>
        <w:t>轿厢</w:t>
      </w:r>
      <w:r>
        <w:rPr>
          <w:sz w:val="24"/>
        </w:rPr>
        <w:t>后期加装</w:t>
      </w:r>
      <w:r>
        <w:rPr>
          <w:sz w:val="24"/>
        </w:rPr>
        <w:t>空调</w:t>
      </w:r>
      <w:r>
        <w:rPr>
          <w:sz w:val="24"/>
        </w:rPr>
        <w:t>设备</w:t>
      </w:r>
      <w:r>
        <w:rPr>
          <w:sz w:val="24"/>
        </w:rPr>
        <w:t>维护维修；</w:t>
      </w:r>
    </w:p>
    <w:p>
      <w:pPr>
        <w:pStyle w:val="null3"/>
        <w:ind w:firstLine="480"/>
      </w:pPr>
      <w:r>
        <w:rPr>
          <w:sz w:val="24"/>
        </w:rPr>
        <w:t>10.</w:t>
      </w:r>
      <w:r>
        <w:rPr>
          <w:sz w:val="24"/>
        </w:rPr>
        <w:t>承保范围内空调水管道、风管、排水管、冷凝水管、制冷剂管道及给空调设备专用的自来水管、热水管道；管道维护界线划分：中央空调主机至风机盘管中间所有的相关水管风管排水管全是本项目范围内，中央空调供冷或者供热至洁净空调机组使用的，以洁净空调入口阀门后（含阀门）螺牙为界是本项目负责范围</w:t>
      </w:r>
      <w:r>
        <w:rPr>
          <w:sz w:val="24"/>
        </w:rPr>
        <w:t>；</w:t>
      </w:r>
    </w:p>
    <w:p>
      <w:pPr>
        <w:pStyle w:val="null3"/>
        <w:ind w:firstLine="480"/>
      </w:pPr>
      <w:r>
        <w:rPr>
          <w:sz w:val="24"/>
        </w:rPr>
        <w:t>11.</w:t>
      </w:r>
      <w:r>
        <w:rPr>
          <w:sz w:val="24"/>
        </w:rPr>
        <w:t>承保范围内所有中央热水系统维护维修：包含中央热水主机（单独安装的独立使用的热水器不在本包范围内）</w:t>
      </w:r>
      <w:r>
        <w:rPr>
          <w:sz w:val="24"/>
        </w:rPr>
        <w:t>、管道、阀门、角阀</w:t>
      </w:r>
      <w:r>
        <w:rPr>
          <w:sz w:val="24"/>
        </w:rPr>
        <w:t>、供水泵、回水泵、循环泵与相关控制系统。但末端热水水龙头</w:t>
      </w:r>
      <w:r>
        <w:rPr>
          <w:sz w:val="24"/>
        </w:rPr>
        <w:t>、</w:t>
      </w:r>
      <w:r>
        <w:rPr>
          <w:sz w:val="24"/>
        </w:rPr>
        <w:t>冷热水龙头</w:t>
      </w:r>
      <w:r>
        <w:rPr>
          <w:sz w:val="24"/>
        </w:rPr>
        <w:t>与生活水箱</w:t>
      </w:r>
      <w:r>
        <w:rPr>
          <w:sz w:val="24"/>
        </w:rPr>
        <w:t>不包含在内；</w:t>
      </w:r>
    </w:p>
    <w:p>
      <w:pPr>
        <w:pStyle w:val="null3"/>
        <w:ind w:firstLine="480"/>
      </w:pPr>
      <w:r>
        <w:rPr>
          <w:sz w:val="24"/>
        </w:rPr>
        <w:t>12.</w:t>
      </w:r>
      <w:r>
        <w:rPr>
          <w:sz w:val="24"/>
        </w:rPr>
        <w:t>承保范围内除消防专用排风机以</w:t>
      </w:r>
      <w:r>
        <w:rPr>
          <w:sz w:val="24"/>
        </w:rPr>
        <w:t>外</w:t>
      </w:r>
      <w:r>
        <w:rPr>
          <w:sz w:val="24"/>
        </w:rPr>
        <w:t>维护维修；</w:t>
      </w:r>
    </w:p>
    <w:p>
      <w:pPr>
        <w:pStyle w:val="null3"/>
        <w:ind w:firstLine="480"/>
      </w:pPr>
      <w:r>
        <w:rPr>
          <w:sz w:val="24"/>
        </w:rPr>
        <w:t>13.</w:t>
      </w:r>
      <w:r>
        <w:rPr>
          <w:sz w:val="24"/>
        </w:rPr>
        <w:t>承保范围内所有抽湿机和所有普通家用型冰箱和冰柜、厨房冰箱冰柜保鲜柜维修：此项内容仅维修无保养项，不列入报价范围。</w:t>
      </w:r>
    </w:p>
    <w:p>
      <w:pPr>
        <w:pStyle w:val="null3"/>
        <w:ind w:firstLine="480"/>
      </w:pPr>
      <w:r>
        <w:rPr>
          <w:sz w:val="24"/>
        </w:rPr>
        <w:t>14.</w:t>
      </w:r>
      <w:r>
        <w:rPr>
          <w:sz w:val="24"/>
        </w:rPr>
        <w:t>承保范围内所有维保设备巡检与节能工作巡检，</w:t>
      </w:r>
      <w:r>
        <w:rPr>
          <w:sz w:val="24"/>
        </w:rPr>
        <w:t>甲方</w:t>
      </w:r>
      <w:r>
        <w:rPr>
          <w:sz w:val="24"/>
        </w:rPr>
        <w:t>根据需求安排频次，</w:t>
      </w:r>
      <w:r>
        <w:rPr>
          <w:sz w:val="24"/>
        </w:rPr>
        <w:t>乙方</w:t>
      </w:r>
      <w:r>
        <w:rPr>
          <w:sz w:val="24"/>
        </w:rPr>
        <w:t>无条件执行。</w:t>
      </w:r>
    </w:p>
    <w:p>
      <w:pPr>
        <w:pStyle w:val="null3"/>
        <w:ind w:firstLine="480"/>
      </w:pPr>
      <w:r>
        <w:rPr>
          <w:sz w:val="24"/>
        </w:rPr>
        <w:t>15.</w:t>
      </w:r>
      <w:r>
        <w:rPr>
          <w:sz w:val="24"/>
        </w:rPr>
        <w:t>甲方</w:t>
      </w:r>
      <w:r>
        <w:rPr>
          <w:sz w:val="24"/>
        </w:rPr>
        <w:t>有权在合同期内对本项目服务内容进行增减，合同期内增加</w:t>
      </w:r>
      <w:r>
        <w:rPr>
          <w:sz w:val="24"/>
        </w:rPr>
        <w:t>投标人需按要求进行日常维</w:t>
      </w:r>
      <w:r>
        <w:rPr>
          <w:sz w:val="24"/>
        </w:rPr>
        <w:t>保。</w:t>
      </w:r>
      <w:r>
        <w:rPr>
          <w:sz w:val="24"/>
        </w:rPr>
        <w:t>甲方</w:t>
      </w:r>
      <w:r>
        <w:rPr>
          <w:sz w:val="24"/>
        </w:rPr>
        <w:t>装修改造需要长时间停用或拆除部分设备，按中标单价核算出月度费用并在当期维保款中扣减相应金额。</w:t>
      </w:r>
    </w:p>
    <w:p>
      <w:pPr>
        <w:pStyle w:val="null3"/>
        <w:ind w:firstLine="480"/>
      </w:pPr>
      <w:r>
        <w:rPr>
          <w:sz w:val="24"/>
        </w:rPr>
        <w:t>16.</w:t>
      </w:r>
      <w:r>
        <w:rPr>
          <w:sz w:val="24"/>
        </w:rPr>
        <w:t>甲方</w:t>
      </w:r>
      <w:r>
        <w:rPr>
          <w:sz w:val="24"/>
        </w:rPr>
        <w:t>有权在合同期内对本项目服务内容进行增减，合同期内增加数量</w:t>
      </w:r>
      <w:r>
        <w:rPr>
          <w:sz w:val="24"/>
        </w:rPr>
        <w:t>100台以内不另行增加</w:t>
      </w:r>
      <w:r>
        <w:rPr>
          <w:sz w:val="24"/>
        </w:rPr>
        <w:t>日常维保</w:t>
      </w:r>
      <w:r>
        <w:rPr>
          <w:sz w:val="24"/>
        </w:rPr>
        <w:t>费用，超过</w:t>
      </w:r>
      <w:r>
        <w:rPr>
          <w:sz w:val="24"/>
        </w:rPr>
        <w:t>100台后的每一台费用按中标价核算费用结算。</w:t>
      </w:r>
    </w:p>
    <w:p>
      <w:pPr>
        <w:pStyle w:val="null3"/>
        <w:numPr>
          <w:ilvl w:val="0"/>
          <w:numId w:val="1"/>
        </w:numPr>
        <w:ind w:firstLine="420"/>
      </w:pPr>
      <w:r>
        <w:rPr>
          <w:sz w:val="24"/>
          <w:b/>
        </w:rPr>
        <w:t>维修保养方式：</w:t>
      </w:r>
    </w:p>
    <w:p>
      <w:pPr>
        <w:pStyle w:val="null3"/>
        <w:ind w:firstLine="480"/>
      </w:pPr>
      <w:r>
        <w:rPr>
          <w:sz w:val="24"/>
        </w:rPr>
        <w:t>1.乙方在维保期内应保证其维保的中央空调设施符合国家建设部等相关部门有关法律、法规，安全、可靠、高效、无故障运行，并能通过相关政府部门的各项检查。</w:t>
      </w:r>
    </w:p>
    <w:p>
      <w:pPr>
        <w:pStyle w:val="null3"/>
        <w:ind w:firstLine="480"/>
      </w:pPr>
      <w:r>
        <w:rPr>
          <w:sz w:val="24"/>
        </w:rPr>
        <w:t>2.乙方每次检测或维保工作完毕后填写《中央空调系统维修保养项目检测报告》或《中央空调系统维修保养记录表》，并经甲方代表签章认可。</w:t>
      </w:r>
    </w:p>
    <w:p>
      <w:pPr>
        <w:pStyle w:val="null3"/>
        <w:ind w:firstLine="480"/>
      </w:pPr>
      <w:r>
        <w:rPr>
          <w:sz w:val="24"/>
        </w:rPr>
        <w:t>3.在维保期内中央空调系统运行出现故障，乙方需在接到通知后1小时内到现场进行维修处理，小故障在接报后6小时内修复；如系统发生重大故障不能正常运行的，乙方应尽快确诊，提出书面维修方案报甲方审批，必须在48小时内修复，每逾期一天扣罚当月维保费用的1%；（或甲方有权委托乙方以外的第三方进行维修，所产生的费用由乙方负责），同时应做好相应的临时补救措施，并有书面记录存查。</w:t>
      </w:r>
    </w:p>
    <w:p>
      <w:pPr>
        <w:pStyle w:val="null3"/>
        <w:ind w:firstLine="480"/>
      </w:pPr>
      <w:r>
        <w:rPr>
          <w:sz w:val="24"/>
        </w:rPr>
        <w:t>4.乙方要确定至少2名专业技术主管人员负责本维保的24小时联络、组织、技术咨询工作，并对维保范围内的中央空调系统负维修保养责任。在维修保养过程中提供技术服务，按</w:t>
      </w:r>
      <w:r>
        <w:rPr>
          <w:sz w:val="24"/>
        </w:rPr>
        <w:t>甲方</w:t>
      </w:r>
      <w:r>
        <w:rPr>
          <w:sz w:val="24"/>
        </w:rPr>
        <w:t>需求的维修保养具体内容负责对中央空调设备进行认真的测试、维护，确保甲方中央空调系统安全、可靠、高效、无故障运行。</w:t>
      </w:r>
    </w:p>
    <w:p>
      <w:pPr>
        <w:pStyle w:val="null3"/>
        <w:ind w:firstLine="480"/>
      </w:pPr>
      <w:r>
        <w:rPr>
          <w:sz w:val="24"/>
        </w:rPr>
        <w:t>5.乙方的维修人员到现场应遵守甲方有关管理制度，如损坏甲方其它设施及财产，乙方无条件负责恢复原状，并承担相关费用。</w:t>
      </w:r>
    </w:p>
    <w:p>
      <w:pPr>
        <w:pStyle w:val="null3"/>
        <w:ind w:firstLine="480"/>
      </w:pPr>
      <w:r>
        <w:rPr>
          <w:sz w:val="24"/>
        </w:rPr>
        <w:t>6.在乙方</w:t>
      </w:r>
      <w:r>
        <w:rPr>
          <w:sz w:val="24"/>
        </w:rPr>
        <w:t>的工作人员在服务</w:t>
      </w:r>
      <w:r>
        <w:rPr>
          <w:sz w:val="24"/>
        </w:rPr>
        <w:t>期间</w:t>
      </w:r>
      <w:r>
        <w:rPr>
          <w:sz w:val="24"/>
        </w:rPr>
        <w:t>内</w:t>
      </w:r>
      <w:r>
        <w:rPr>
          <w:sz w:val="24"/>
        </w:rPr>
        <w:t>，甲方提供临时用水、用电等方便。</w:t>
      </w:r>
    </w:p>
    <w:p>
      <w:pPr>
        <w:pStyle w:val="null3"/>
        <w:ind w:firstLine="480"/>
      </w:pPr>
      <w:r>
        <w:rPr>
          <w:sz w:val="24"/>
        </w:rPr>
        <w:t>7.甲方在项目改（扩）建和设备维修过程中影响原有的中央空调设施使用的，应通知乙方，双方根据实际情况做好确保中央空调系统正常运行的措施；</w:t>
      </w:r>
    </w:p>
    <w:p>
      <w:pPr>
        <w:pStyle w:val="null3"/>
        <w:ind w:firstLine="480"/>
      </w:pPr>
      <w:r>
        <w:rPr>
          <w:sz w:val="24"/>
        </w:rPr>
        <w:t>8.</w:t>
      </w:r>
      <w:r>
        <w:rPr>
          <w:sz w:val="24"/>
        </w:rPr>
        <w:t>乙方</w:t>
      </w:r>
      <w:r>
        <w:rPr>
          <w:sz w:val="24"/>
        </w:rPr>
        <w:t>投入本项目的仪器设备，在投标文件中注明所有投入的设备、工具清单。</w:t>
      </w:r>
    </w:p>
    <w:p>
      <w:pPr>
        <w:pStyle w:val="null3"/>
        <w:ind w:firstLine="480"/>
      </w:pPr>
      <w:r>
        <w:rPr>
          <w:sz w:val="24"/>
        </w:rPr>
        <w:t>9.保证医院制冷设备正常运行，要求同一设备同故障年返修率小于3次，保证所有设备完好率达95%，每年进行一次中央空调系统设备检测，并按要求提交有关部门的检测报告。</w:t>
      </w:r>
    </w:p>
    <w:p>
      <w:pPr>
        <w:pStyle w:val="null3"/>
        <w:ind w:firstLine="480"/>
      </w:pPr>
      <w:r>
        <w:rPr>
          <w:sz w:val="24"/>
        </w:rPr>
        <w:t>10.乙方在进行维修项目前必须提前书面告知甲方列明维修内容、更换零配件规格、型号、产品厂家及单价，所提供的零配件必须是原厂的全新产品。在甲方确认和备案的前提下安排维修项目，维修结束时双方验收签字确认。如未经双方验收认可的维修项目（未经科室签名确认或监督部门验收的维修项目），视为乙方违约。</w:t>
      </w:r>
    </w:p>
    <w:p>
      <w:pPr>
        <w:pStyle w:val="null3"/>
        <w:ind w:firstLine="480"/>
      </w:pPr>
      <w:r>
        <w:rPr>
          <w:sz w:val="24"/>
        </w:rPr>
        <w:t>11.甲方提供给乙方的各种资料，乙方应妥善保管，未经甲方同意不得复印和转借，合同期满后完好交回。</w:t>
      </w:r>
    </w:p>
    <w:p>
      <w:pPr>
        <w:pStyle w:val="null3"/>
        <w:ind w:firstLine="480"/>
      </w:pPr>
      <w:r>
        <w:rPr>
          <w:sz w:val="24"/>
        </w:rPr>
        <w:t>12.严格执行制冷设备的维护保养有关要求，做好维修和维护保养的工作，每月初必须做好当月的维修保养计划并报甲方备案。</w:t>
      </w:r>
    </w:p>
    <w:p>
      <w:pPr>
        <w:pStyle w:val="null3"/>
        <w:ind w:firstLine="480"/>
      </w:pPr>
      <w:r>
        <w:rPr>
          <w:sz w:val="24"/>
        </w:rPr>
        <w:t>13.值班人员严格执行各种制冷设备的操作规程，认真操作并按要求每小时做好运行记录和交接班记录，保持机房、值班室内清洁整齐。</w:t>
      </w:r>
    </w:p>
    <w:p>
      <w:pPr>
        <w:pStyle w:val="null3"/>
        <w:ind w:firstLine="480"/>
      </w:pPr>
      <w:r>
        <w:rPr>
          <w:sz w:val="24"/>
        </w:rPr>
        <w:t>14.维修人员严格执行各种制冷设备的维修保养规范要求，做好各项维修和维护保养记录。</w:t>
      </w:r>
    </w:p>
    <w:p>
      <w:pPr>
        <w:pStyle w:val="null3"/>
        <w:ind w:firstLine="480"/>
        <w:jc w:val="both"/>
      </w:pPr>
      <w:r>
        <w:rPr>
          <w:sz w:val="24"/>
        </w:rPr>
        <w:t>15.</w:t>
      </w:r>
      <w:r>
        <w:rPr>
          <w:sz w:val="24"/>
        </w:rPr>
        <w:t>服务人员配置：每天早上</w:t>
      </w:r>
      <w:r>
        <w:rPr>
          <w:sz w:val="24"/>
        </w:rPr>
        <w:t>8：00分至下午17：30分不得少于12人驻场，其中24小时驻场人员不少于2人，其他时段遇维修在1-2小时内必须到达现场，其中驻场人员至少有1名从事空调维保工作10年以上的人员。</w:t>
      </w:r>
    </w:p>
    <w:p>
      <w:pPr>
        <w:pStyle w:val="null3"/>
        <w:ind w:firstLine="480"/>
      </w:pPr>
      <w:r>
        <w:rPr>
          <w:sz w:val="24"/>
        </w:rPr>
        <w:t>16.乙方负责值班、维修人员的法律法规和安全教育，所有人员必须执行国家的法律、法规，遵守医院的各项规章制度，严格执行安全生产和维修操作安全规程。</w:t>
      </w:r>
    </w:p>
    <w:p>
      <w:pPr>
        <w:pStyle w:val="null3"/>
        <w:ind w:firstLine="480"/>
      </w:pPr>
      <w:r>
        <w:rPr>
          <w:sz w:val="24"/>
        </w:rPr>
        <w:t>17.乙方负责对驻场的值班、维修人员进行礼貌教育，进入甲方工作区域时应遵守甲方的各项管理制度，服从甲方管理，如有违反按甲方的管理规定处罚。</w:t>
      </w:r>
    </w:p>
    <w:p>
      <w:pPr>
        <w:pStyle w:val="null3"/>
        <w:ind w:firstLine="480"/>
      </w:pPr>
      <w:r>
        <w:rPr>
          <w:sz w:val="24"/>
        </w:rPr>
        <w:t>18.所有维修人员必须持证上岗，并配有本公司统一的着装，配戴工作证。人员信息资料要交甲方进行备案（身份证</w:t>
      </w:r>
      <w:r>
        <w:rPr>
          <w:sz w:val="24"/>
        </w:rPr>
        <w:t>扫描件</w:t>
      </w:r>
      <w:r>
        <w:rPr>
          <w:sz w:val="24"/>
        </w:rPr>
        <w:t>、上岗证</w:t>
      </w:r>
      <w:r>
        <w:rPr>
          <w:sz w:val="24"/>
        </w:rPr>
        <w:t>扫描件</w:t>
      </w:r>
      <w:r>
        <w:rPr>
          <w:sz w:val="24"/>
        </w:rPr>
        <w:t>等有效证件）。</w:t>
      </w:r>
    </w:p>
    <w:p>
      <w:pPr>
        <w:pStyle w:val="null3"/>
        <w:ind w:firstLine="480"/>
      </w:pPr>
      <w:r>
        <w:rPr>
          <w:sz w:val="24"/>
        </w:rPr>
        <w:t>19.在服务期结束前需向甲方提交由政府部门认可</w:t>
      </w:r>
      <w:r>
        <w:rPr>
          <w:sz w:val="24"/>
        </w:rPr>
        <w:t>第三方检测机构出具</w:t>
      </w:r>
      <w:r>
        <w:rPr>
          <w:sz w:val="24"/>
        </w:rPr>
        <w:t>的空调检测报告。</w:t>
      </w:r>
    </w:p>
    <w:p>
      <w:pPr>
        <w:pStyle w:val="null3"/>
        <w:ind w:firstLine="480"/>
      </w:pPr>
      <w:r>
        <w:rPr>
          <w:sz w:val="24"/>
        </w:rPr>
        <w:t>20.制订相应的各种制冷系统应急预案，及时调整措施，减少财产损失，确保使用安全。</w:t>
      </w:r>
    </w:p>
    <w:p>
      <w:pPr>
        <w:pStyle w:val="null3"/>
        <w:ind w:firstLine="480"/>
      </w:pPr>
      <w:r>
        <w:rPr>
          <w:sz w:val="24"/>
        </w:rPr>
        <w:t>21.由乙方制定完整详细的空调运行值班、维修、维保方案书（含所有的记录表格）。</w:t>
      </w:r>
    </w:p>
    <w:p>
      <w:pPr>
        <w:pStyle w:val="null3"/>
        <w:ind w:firstLine="480"/>
      </w:pPr>
      <w:r>
        <w:rPr>
          <w:sz w:val="24"/>
        </w:rPr>
        <w:t>22.中标通知书发出之日起5个工作日内，乙方与甲方做设备交接，清点设备数量，统计设备故障情况。</w:t>
      </w:r>
    </w:p>
    <w:p>
      <w:pPr>
        <w:pStyle w:val="null3"/>
        <w:ind w:firstLine="480"/>
      </w:pPr>
      <w:r>
        <w:rPr>
          <w:sz w:val="24"/>
        </w:rPr>
        <w:t>23.要求乙方签订合同后15个工作日内报送全年工作计划，每月25日前提供下月维护保养计划并由甲方确定认可方实施。</w:t>
      </w:r>
    </w:p>
    <w:p>
      <w:pPr>
        <w:pStyle w:val="null3"/>
        <w:ind w:firstLine="480"/>
      </w:pPr>
      <w:r>
        <w:rPr>
          <w:sz w:val="24"/>
        </w:rPr>
        <w:t>24.合同期满后乙方必须按接收设备清单时移交设备并保证设备完好100%；</w:t>
      </w:r>
    </w:p>
    <w:p>
      <w:pPr>
        <w:pStyle w:val="null3"/>
        <w:ind w:firstLine="480"/>
      </w:pPr>
      <w:r>
        <w:rPr>
          <w:sz w:val="24"/>
        </w:rPr>
        <w:t>25.乙方必须按中标要求配齐人员，经甲方检查发现有缺少人员现象或没按规定配备相应资质人员扣除当月所差人员工资直扣到配齐人员为止。</w:t>
      </w:r>
    </w:p>
    <w:p>
      <w:pPr>
        <w:pStyle w:val="null3"/>
        <w:ind w:firstLine="480"/>
      </w:pPr>
      <w:r>
        <w:rPr>
          <w:sz w:val="24"/>
        </w:rPr>
        <w:t>26.乙方每月必须做好设备更换统计及金额并报甲方备案。</w:t>
      </w:r>
    </w:p>
    <w:p>
      <w:pPr>
        <w:pStyle w:val="null3"/>
        <w:ind w:firstLine="480"/>
      </w:pPr>
      <w:r>
        <w:rPr>
          <w:sz w:val="24"/>
        </w:rPr>
        <w:t>27、乙方必须严格执行“WS 488-2016医院中央空调系统运行管理”标准。</w:t>
      </w:r>
    </w:p>
    <w:p>
      <w:pPr>
        <w:pStyle w:val="null3"/>
        <w:ind w:firstLine="480"/>
      </w:pPr>
      <w:r>
        <w:rPr>
          <w:sz w:val="24"/>
        </w:rPr>
        <w:t>28、医院有特殊需求乙方必须响应服务要求。</w:t>
      </w:r>
    </w:p>
    <w:p>
      <w:pPr>
        <w:pStyle w:val="null3"/>
        <w:ind w:firstLine="480"/>
      </w:pPr>
      <w:r>
        <w:rPr>
          <w:sz w:val="24"/>
        </w:rPr>
        <w:t>29、必须参加院方组织的防疫培训，并严格按要求进入特殊区域工作。</w:t>
      </w:r>
    </w:p>
    <w:p>
      <w:pPr>
        <w:pStyle w:val="null3"/>
        <w:numPr>
          <w:ilvl w:val="0"/>
          <w:numId w:val="1"/>
        </w:numPr>
        <w:jc w:val="left"/>
      </w:pPr>
      <w:r>
        <w:rPr>
          <w:sz w:val="24"/>
          <w:b/>
        </w:rPr>
        <w:t>违规、违约处罚</w:t>
      </w:r>
    </w:p>
    <w:p>
      <w:pPr>
        <w:pStyle w:val="null3"/>
        <w:ind w:firstLine="480"/>
      </w:pPr>
      <w:r>
        <w:rPr>
          <w:sz w:val="24"/>
        </w:rPr>
        <w:t>（</w:t>
      </w:r>
      <w:r>
        <w:rPr>
          <w:sz w:val="24"/>
        </w:rPr>
        <w:t>1）运行值班不得出现脱岗的现象，一经查实，每次在当月维保费中扣罚100元；没有履行交接班手续、没有做好交接班记录、没有做好场地的清洁卫生，每次在当月维保费中扣罚100元。</w:t>
      </w:r>
    </w:p>
    <w:p>
      <w:pPr>
        <w:pStyle w:val="null3"/>
        <w:ind w:firstLine="480"/>
      </w:pPr>
      <w:r>
        <w:rPr>
          <w:sz w:val="24"/>
        </w:rPr>
        <w:t>（</w:t>
      </w:r>
      <w:r>
        <w:rPr>
          <w:sz w:val="24"/>
        </w:rPr>
        <w:t>2）维修工作时，因维修人员没有按照规定着装、佩戴胸卡或者服务态度粗暴，因维修质量差，工作完成后没有做好场地的清洁等问题引起使用部门的投诉，一经查实，每次在当月维保费中扣罚100元。</w:t>
      </w:r>
    </w:p>
    <w:p>
      <w:pPr>
        <w:pStyle w:val="null3"/>
        <w:ind w:firstLine="480"/>
      </w:pPr>
      <w:r>
        <w:rPr>
          <w:sz w:val="24"/>
        </w:rPr>
        <w:t>（</w:t>
      </w:r>
      <w:r>
        <w:rPr>
          <w:sz w:val="24"/>
        </w:rPr>
        <w:t>3）定期回访，每季度进行临床使用部门满意度调查，满意率要求不低于95%，满意度低于95%时，每下降1%在当月的维保费扣500元。</w:t>
      </w:r>
    </w:p>
    <w:p>
      <w:pPr>
        <w:pStyle w:val="null3"/>
        <w:ind w:firstLine="480"/>
      </w:pPr>
      <w:r>
        <w:rPr>
          <w:sz w:val="24"/>
        </w:rPr>
        <w:t>（</w:t>
      </w:r>
      <w:r>
        <w:rPr>
          <w:sz w:val="24"/>
        </w:rPr>
        <w:t>4）如经核实属运行值班人员违反操作规程，维修维保人员违反操作规范而损坏设备的，乙方要负责全资维修、更换，保证设备的正常运行。同时要赔偿因此而引起医院的全部经济损失并处罚500元的</w:t>
      </w:r>
      <w:r>
        <w:rPr>
          <w:sz w:val="24"/>
        </w:rPr>
        <w:t>违约金</w:t>
      </w:r>
      <w:r>
        <w:rPr>
          <w:sz w:val="24"/>
        </w:rPr>
        <w:t>，在当月的维保费内扣罚。</w:t>
      </w:r>
    </w:p>
    <w:p>
      <w:pPr>
        <w:pStyle w:val="null3"/>
        <w:ind w:firstLine="480"/>
      </w:pPr>
      <w:r>
        <w:rPr>
          <w:sz w:val="24"/>
        </w:rPr>
        <w:t>（</w:t>
      </w:r>
      <w:r>
        <w:rPr>
          <w:sz w:val="24"/>
        </w:rPr>
        <w:t>5）驻场人员出现触发刑事责任、违法违纪行为、因工作失误而引起的安全生产事故、消防安全事故或人员伤亡等责任事故的，必须由乙方负全部责任，其一切责任与甲方无关。</w:t>
      </w:r>
    </w:p>
    <w:p>
      <w:pPr>
        <w:pStyle w:val="null3"/>
        <w:ind w:firstLine="480"/>
      </w:pPr>
      <w:r>
        <w:rPr>
          <w:sz w:val="24"/>
        </w:rPr>
        <w:t>（</w:t>
      </w:r>
      <w:r>
        <w:rPr>
          <w:sz w:val="24"/>
        </w:rPr>
        <w:t>6）出现上述第4、第5条责任事故的，</w:t>
      </w:r>
      <w:r>
        <w:rPr>
          <w:sz w:val="24"/>
        </w:rPr>
        <w:t>甲方</w:t>
      </w:r>
      <w:r>
        <w:rPr>
          <w:sz w:val="24"/>
        </w:rPr>
        <w:t>有权终止与</w:t>
      </w:r>
      <w:r>
        <w:rPr>
          <w:sz w:val="24"/>
        </w:rPr>
        <w:t>乙方</w:t>
      </w:r>
      <w:r>
        <w:rPr>
          <w:sz w:val="24"/>
        </w:rPr>
        <w:t>的合同关系</w:t>
      </w:r>
      <w:r>
        <w:rPr>
          <w:sz w:val="24"/>
        </w:rPr>
        <w:t>。</w:t>
      </w:r>
    </w:p>
    <w:p>
      <w:pPr>
        <w:pStyle w:val="null3"/>
        <w:ind w:firstLine="480"/>
      </w:pPr>
      <w:r>
        <w:rPr>
          <w:sz w:val="24"/>
        </w:rPr>
        <w:t>（</w:t>
      </w:r>
      <w:r>
        <w:rPr>
          <w:sz w:val="24"/>
        </w:rPr>
        <w:t>7</w:t>
      </w:r>
      <w:r>
        <w:rPr>
          <w:sz w:val="24"/>
        </w:rPr>
        <w:t>）在合同履约期间，乙方无故中途终止合同，将按中标金额的</w:t>
      </w:r>
      <w:r>
        <w:rPr>
          <w:sz w:val="24"/>
        </w:rPr>
        <w:t>50%赔偿甲方由此带来的经济损失。</w:t>
      </w:r>
    </w:p>
    <w:p>
      <w:pPr>
        <w:pStyle w:val="null3"/>
        <w:ind w:firstLine="480"/>
      </w:pPr>
      <w:r>
        <w:rPr>
          <w:sz w:val="24"/>
        </w:rPr>
        <w:t>（</w:t>
      </w:r>
      <w:r>
        <w:rPr>
          <w:sz w:val="24"/>
        </w:rPr>
        <w:t>8）乙方在本项目撤场前，须对本合同所属全部设备（含硬件、软件、配套设施等）进行全面检测、调试，确保所有设备处于正常可运行状态，功能完好、无故障、无损坏，满足项目后续使用或移交要求。若乙方未履行上述义务，撤场时设备存在故障、损坏等无法正常工作的情况，须在项目正式撤场之日起10个自然日内完成故障维修、设备更换或复原，直至设备恢复正常运行状态。若乙方未在上述约定期限内完成维修整改，甲方有权自行委托第三方维修，产生的全部费用由责任方承担，同时甲方有权扣除相应款项或扣除</w:t>
      </w:r>
      <w:r>
        <w:rPr>
          <w:sz w:val="24"/>
        </w:rPr>
        <w:t>本</w:t>
      </w:r>
      <w:r>
        <w:rPr>
          <w:sz w:val="24"/>
        </w:rPr>
        <w:t>项目</w:t>
      </w:r>
      <w:r>
        <w:rPr>
          <w:sz w:val="24"/>
        </w:rPr>
        <w:t>总价</w:t>
      </w:r>
      <w:r>
        <w:rPr>
          <w:sz w:val="24"/>
        </w:rPr>
        <w:t>5%的违约金。</w:t>
      </w:r>
    </w:p>
    <w:p>
      <w:pPr>
        <w:pStyle w:val="null3"/>
        <w:numPr>
          <w:ilvl w:val="0"/>
          <w:numId w:val="1"/>
        </w:numPr>
        <w:ind w:firstLine="480"/>
      </w:pPr>
      <w:r>
        <w:rPr>
          <w:sz w:val="24"/>
          <w:b/>
        </w:rPr>
        <w:t>考核方法：</w:t>
      </w:r>
    </w:p>
    <w:p>
      <w:pPr>
        <w:pStyle w:val="null3"/>
        <w:ind w:firstLine="480"/>
      </w:pPr>
      <w:r>
        <w:rPr>
          <w:sz w:val="24"/>
        </w:rPr>
        <w:t>1、</w:t>
      </w:r>
      <w:r>
        <w:rPr>
          <w:sz w:val="24"/>
        </w:rPr>
        <w:t>考核验收：甲方每月不定期采取普查与随机抽查相结合的办法，对乙方每季度结合月检查情况进行综合评价养护质量进行考核验收。</w:t>
      </w:r>
    </w:p>
    <w:p>
      <w:pPr>
        <w:pStyle w:val="null3"/>
        <w:ind w:firstLine="480"/>
      </w:pPr>
      <w:r>
        <w:rPr>
          <w:sz w:val="24"/>
        </w:rPr>
        <w:t>2、</w:t>
      </w:r>
      <w:r>
        <w:rPr>
          <w:sz w:val="24"/>
        </w:rPr>
        <w:t>乙方必须及时接听电话，若无人接听一经查实在当月维保费中扣罚</w:t>
      </w:r>
      <w:r>
        <w:rPr>
          <w:sz w:val="24"/>
        </w:rPr>
        <w:t>100元。</w:t>
      </w:r>
    </w:p>
    <w:p>
      <w:pPr>
        <w:pStyle w:val="null3"/>
        <w:ind w:firstLine="480"/>
      </w:pPr>
      <w:r>
        <w:rPr>
          <w:sz w:val="24"/>
        </w:rPr>
        <w:t>3、甲方收到供应商项目验收建议之日起7个工作日内按照合同的约定对履约情况进行验收，对每一项技术、服务、安全标准的履约情况进行确认。</w:t>
      </w:r>
    </w:p>
    <w:p>
      <w:pPr>
        <w:pStyle w:val="null3"/>
        <w:numPr>
          <w:ilvl w:val="0"/>
          <w:numId w:val="1"/>
        </w:numPr>
        <w:jc w:val="left"/>
      </w:pPr>
      <w:r>
        <w:rPr>
          <w:sz w:val="24"/>
          <w:b/>
        </w:rPr>
        <w:t>付款方式</w:t>
      </w:r>
    </w:p>
    <w:p>
      <w:pPr>
        <w:pStyle w:val="null3"/>
        <w:ind w:firstLine="440"/>
        <w:jc w:val="both"/>
      </w:pPr>
      <w:r>
        <w:rPr>
          <w:sz w:val="24"/>
        </w:rPr>
        <w:t>1、</w:t>
      </w:r>
      <w:r>
        <w:rPr>
          <w:sz w:val="24"/>
        </w:rPr>
        <w:t>服务费按月结算，每月支付金额为乙方月报价金额，并对因减少设备而未发生的服务业务费用作相应的扣除，扣除额为：乙方未发生的服务业务项目所对应的按月分项报价额，如足月按月计算，不足月按日计算，日计算方式为当月该项服务费除当月天数。甲方每月</w:t>
      </w:r>
      <w:r>
        <w:rPr>
          <w:sz w:val="24"/>
        </w:rPr>
        <w:t>30号前支付上月服务费。乙方开具正式税务发票原件交甲方，甲方在收到乙方发票的10个工作日内办理支付手续。甲方每月30号前支付上月服务费。乙方开具正式税务发票原件交甲方，甲方在收到乙方发票的10个工作日内办理支付手续。</w:t>
      </w:r>
    </w:p>
    <w:p>
      <w:pPr>
        <w:pStyle w:val="null3"/>
        <w:ind w:firstLine="480"/>
      </w:pPr>
      <w:r>
        <w:rPr>
          <w:sz w:val="24"/>
        </w:rPr>
        <w:t>2、</w:t>
      </w:r>
      <w:r>
        <w:rPr>
          <w:sz w:val="24"/>
        </w:rPr>
        <w:t>如乙方提供的服务不足一个月时按日计算服务费，日计算方式为当月服务费除当月天数。</w:t>
      </w:r>
    </w:p>
    <w:p>
      <w:pPr>
        <w:pStyle w:val="null3"/>
        <w:ind w:firstLine="480"/>
      </w:pPr>
      <w:r>
        <w:rPr>
          <w:sz w:val="24"/>
        </w:rPr>
        <w:t>3</w:t>
      </w:r>
      <w:r>
        <w:rPr>
          <w:sz w:val="24"/>
        </w:rPr>
        <w:t>、</w:t>
      </w:r>
      <w:r>
        <w:rPr>
          <w:sz w:val="24"/>
        </w:rPr>
        <w:t>乙方凭以下有效文件与甲方结算：</w:t>
      </w:r>
    </w:p>
    <w:p>
      <w:pPr>
        <w:pStyle w:val="null3"/>
        <w:ind w:firstLine="480"/>
        <w:jc w:val="left"/>
      </w:pPr>
      <w:r>
        <w:rPr>
          <w:sz w:val="24"/>
        </w:rPr>
        <w:t>（</w:t>
      </w:r>
      <w:r>
        <w:rPr>
          <w:sz w:val="24"/>
        </w:rPr>
        <w:t>1）合同；</w:t>
      </w:r>
    </w:p>
    <w:p>
      <w:pPr>
        <w:pStyle w:val="null3"/>
        <w:ind w:firstLine="480"/>
        <w:jc w:val="left"/>
      </w:pPr>
      <w:r>
        <w:rPr>
          <w:sz w:val="24"/>
        </w:rPr>
        <w:t>（</w:t>
      </w:r>
      <w:r>
        <w:rPr>
          <w:sz w:val="24"/>
        </w:rPr>
        <w:t>2）乙方开具的正式发票；</w:t>
      </w:r>
    </w:p>
    <w:p>
      <w:pPr>
        <w:pStyle w:val="null3"/>
        <w:ind w:firstLine="480"/>
        <w:jc w:val="left"/>
      </w:pPr>
      <w:r>
        <w:rPr>
          <w:sz w:val="24"/>
        </w:rPr>
        <w:t>（</w:t>
      </w:r>
      <w:r>
        <w:rPr>
          <w:sz w:val="24"/>
        </w:rPr>
        <w:t>3）验收报告（加盖甲方公章）；</w:t>
      </w:r>
    </w:p>
    <w:p>
      <w:pPr>
        <w:pStyle w:val="null3"/>
        <w:ind w:firstLine="480"/>
        <w:jc w:val="left"/>
      </w:pPr>
      <w:r>
        <w:rPr>
          <w:sz w:val="24"/>
        </w:rPr>
        <w:t>（</w:t>
      </w:r>
      <w:r>
        <w:rPr>
          <w:sz w:val="24"/>
        </w:rPr>
        <w:t>4）中标通知书。</w:t>
      </w:r>
    </w:p>
    <w:p>
      <w:pPr>
        <w:pStyle w:val="null3"/>
        <w:ind w:firstLine="480"/>
      </w:pPr>
      <w:r>
        <w:rPr>
          <w:sz w:val="24"/>
        </w:rPr>
        <w:t>4</w:t>
      </w:r>
      <w:r>
        <w:rPr>
          <w:sz w:val="24"/>
        </w:rPr>
        <w:t>、</w:t>
      </w:r>
      <w:r>
        <w:rPr>
          <w:sz w:val="24"/>
        </w:rPr>
        <w:t>因甲方使用的是财政资金，甲方在前款规定的付款时间为向政府采购支付部门提出办理财政支付申请手续的时间（不含政府财政支付部门审核的时间），在规定时间内提出支付申请手续后即视为甲方已经按期支付。</w:t>
      </w:r>
      <w:r>
        <w:rPr>
          <w:b/>
        </w:rPr>
        <w:t xml:space="preserve"> </w:t>
      </w:r>
    </w:p>
    <w:p>
      <w:pPr>
        <w:pStyle w:val="null3"/>
        <w:ind w:firstLine="480"/>
        <w:jc w:val="left"/>
      </w:pPr>
      <w:r>
        <w:rPr>
          <w:sz w:val="24"/>
        </w:rPr>
        <w:t>5</w:t>
      </w:r>
      <w:r>
        <w:rPr>
          <w:sz w:val="24"/>
        </w:rPr>
        <w:t>、本项目验收结果与采购合同约定的资金支付挂钩，验收合格的项目，采购单位根据合同的约定支付采购资金。</w:t>
      </w:r>
    </w:p>
    <w:p>
      <w:pPr>
        <w:pStyle w:val="null3"/>
        <w:numPr>
          <w:ilvl w:val="0"/>
          <w:numId w:val="1"/>
        </w:numPr>
        <w:jc w:val="left"/>
      </w:pPr>
      <w:r>
        <w:rPr>
          <w:sz w:val="24"/>
          <w:b/>
        </w:rPr>
        <w:t>验收标准</w:t>
      </w:r>
    </w:p>
    <w:p>
      <w:pPr>
        <w:pStyle w:val="null3"/>
        <w:ind w:firstLine="480"/>
        <w:jc w:val="left"/>
      </w:pPr>
      <w:r>
        <w:rPr>
          <w:sz w:val="24"/>
        </w:rPr>
        <w:t>甲方收到供应商项目验收建议之日起</w:t>
      </w:r>
      <w:r>
        <w:rPr>
          <w:sz w:val="24"/>
        </w:rPr>
        <w:t>7个工作日内按照合同的约定对履约情况进行验收，对每一项技术、服务、安全标准的履约情况进行确认。</w:t>
      </w:r>
      <w:r>
        <w:rPr>
          <w:b/>
        </w:rPr>
        <w:t xml:space="preserve"> </w:t>
      </w:r>
    </w:p>
    <w:p>
      <w:pPr>
        <w:pStyle w:val="null3"/>
        <w:jc w:val="both"/>
      </w:pPr>
      <w:r>
        <w:rPr>
          <w:sz w:val="24"/>
          <w:b/>
        </w:rPr>
        <w:t>九、知识产权归属</w:t>
      </w:r>
    </w:p>
    <w:p>
      <w:pPr>
        <w:pStyle w:val="null3"/>
        <w:jc w:val="both"/>
      </w:pPr>
      <w:r>
        <w:rPr>
          <w:sz w:val="24"/>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numPr>
          <w:ilvl w:val="0"/>
          <w:numId w:val="1"/>
        </w:numPr>
        <w:jc w:val="left"/>
      </w:pPr>
      <w:r>
        <w:rPr>
          <w:sz w:val="24"/>
          <w:b/>
        </w:rPr>
        <w:t>保密</w:t>
      </w:r>
    </w:p>
    <w:p>
      <w:pPr>
        <w:pStyle w:val="null3"/>
        <w:numPr>
          <w:ilvl w:val="0"/>
          <w:numId w:val="1"/>
        </w:numPr>
      </w:pPr>
      <w:r>
        <w:rPr>
          <w:sz w:val="24"/>
        </w:rPr>
        <w:t>项</w:t>
      </w:r>
      <w:r>
        <w:rPr>
          <w:sz w:val="24"/>
        </w:rPr>
        <w:t>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numPr>
          <w:ilvl w:val="0"/>
          <w:numId w:val="1"/>
        </w:numPr>
      </w:pPr>
      <w:r>
        <w:rPr>
          <w:sz w:val="24"/>
        </w:rPr>
        <w:t>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numPr>
          <w:ilvl w:val="0"/>
          <w:numId w:val="1"/>
        </w:numPr>
      </w:pPr>
      <w:r>
        <w:rPr>
          <w:sz w:val="24"/>
        </w:rPr>
        <w:t>除了合同本身之外，上款所列举的任何物件均是甲方的财产。如果甲方有要求，乙方在完成合同后应将这些物件及全部复制件还给甲方。</w:t>
      </w:r>
    </w:p>
    <w:p>
      <w:pPr>
        <w:pStyle w:val="null3"/>
        <w:ind w:left="-435" w:firstLine="723"/>
        <w:jc w:val="left"/>
      </w:pPr>
      <w:r>
        <w:rPr>
          <w:sz w:val="24"/>
          <w:b/>
        </w:rPr>
        <w:t>十一、违约责任与赔偿损失</w:t>
      </w:r>
    </w:p>
    <w:p>
      <w:pPr>
        <w:pStyle w:val="null3"/>
        <w:numPr>
          <w:ilvl w:val="0"/>
          <w:numId w:val="1"/>
        </w:numPr>
      </w:pPr>
      <w:r>
        <w:rPr>
          <w:sz w:val="24"/>
        </w:rPr>
        <w:t>乙方提供的服务不符合采购文件、投标文件或本合同规定的，甲方有权拒收，并且乙方须向甲方支付本合同总价</w:t>
      </w:r>
      <w:r>
        <w:rPr>
          <w:sz w:val="24"/>
        </w:rPr>
        <w:t>5%的违约金。</w:t>
      </w:r>
    </w:p>
    <w:p>
      <w:pPr>
        <w:pStyle w:val="null3"/>
        <w:numPr>
          <w:ilvl w:val="0"/>
          <w:numId w:val="1"/>
        </w:numPr>
      </w:pPr>
      <w:r>
        <w:rPr>
          <w:sz w:val="24"/>
        </w:rPr>
        <w:t>乙方未能按本合同规定的交货时间交付货物的</w:t>
      </w:r>
      <w:r>
        <w:rPr>
          <w:sz w:val="24"/>
        </w:rPr>
        <w:t>/提供服务，从逾期之日起每日按本合同总价3‰的数额向甲方支付违约金；逾期15天以上（含15天）的，甲方有权终止合同，要求乙方支付违约金，并且给甲方造成的经济损失由乙方承担赔偿责任。</w:t>
      </w:r>
    </w:p>
    <w:p>
      <w:pPr>
        <w:pStyle w:val="null3"/>
        <w:numPr>
          <w:ilvl w:val="0"/>
          <w:numId w:val="1"/>
        </w:numPr>
      </w:pPr>
      <w:r>
        <w:rPr>
          <w:sz w:val="24"/>
        </w:rPr>
        <w:t>甲方无正当理由拒收接受服务，到期拒付服务款项的，甲方向乙方偿付本合同总价</w:t>
      </w:r>
      <w:r>
        <w:rPr>
          <w:sz w:val="24"/>
        </w:rPr>
        <w:t>5%的违约金。甲方逾期付款，则每日按本合同总价的3‰向乙方偿付违约金。</w:t>
      </w:r>
    </w:p>
    <w:p>
      <w:pPr>
        <w:pStyle w:val="null3"/>
        <w:numPr>
          <w:ilvl w:val="0"/>
          <w:numId w:val="1"/>
        </w:numPr>
      </w:pPr>
      <w:r>
        <w:rPr>
          <w:sz w:val="24"/>
        </w:rPr>
        <w:t>其它违约责任按《中华人民共和国民法典》处理。</w:t>
      </w:r>
    </w:p>
    <w:p>
      <w:pPr>
        <w:pStyle w:val="null3"/>
        <w:ind w:left="-435" w:firstLine="964"/>
        <w:jc w:val="left"/>
      </w:pPr>
      <w:r>
        <w:rPr>
          <w:sz w:val="24"/>
          <w:b/>
        </w:rPr>
        <w:t>十二、争端的解决</w:t>
      </w:r>
    </w:p>
    <w:p>
      <w:pPr>
        <w:pStyle w:val="null3"/>
        <w:numPr>
          <w:ilvl w:val="0"/>
          <w:numId w:val="1"/>
        </w:numPr>
      </w:pPr>
      <w:r>
        <w:rPr>
          <w:sz w:val="24"/>
        </w:rPr>
        <w:t>合同执行过程中发生的任何争议，如双方不能通过友好协商解决，甲、乙双方一致同意向甲方所在地人民法院提起诉讼。</w:t>
      </w:r>
    </w:p>
    <w:p>
      <w:pPr>
        <w:pStyle w:val="null3"/>
        <w:ind w:left="-435" w:firstLine="964"/>
        <w:jc w:val="left"/>
      </w:pPr>
      <w:r>
        <w:rPr>
          <w:sz w:val="24"/>
          <w:b/>
        </w:rPr>
        <w:t>十三、不可抗力</w:t>
      </w:r>
    </w:p>
    <w:p>
      <w:pPr>
        <w:pStyle w:val="null3"/>
        <w:numPr>
          <w:ilvl w:val="0"/>
          <w:numId w:val="1"/>
        </w:numPr>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ind w:left="-435" w:firstLine="964"/>
        <w:jc w:val="left"/>
      </w:pPr>
      <w:r>
        <w:rPr>
          <w:sz w:val="24"/>
          <w:b/>
        </w:rPr>
        <w:t>十四、税费</w:t>
      </w:r>
    </w:p>
    <w:p>
      <w:pPr>
        <w:pStyle w:val="null3"/>
        <w:jc w:val="both"/>
      </w:pPr>
      <w:r>
        <w:rPr>
          <w:sz w:val="24"/>
        </w:rPr>
        <w:t>在中国境内、外发生的与本合同执行有关的一切税费均由乙方负担。</w:t>
      </w:r>
    </w:p>
    <w:p>
      <w:pPr>
        <w:pStyle w:val="null3"/>
        <w:ind w:left="-435" w:firstLine="964"/>
        <w:jc w:val="left"/>
      </w:pPr>
      <w:r>
        <w:rPr>
          <w:sz w:val="24"/>
          <w:b/>
        </w:rPr>
        <w:t>十五、其它</w:t>
      </w:r>
    </w:p>
    <w:p>
      <w:pPr>
        <w:pStyle w:val="null3"/>
        <w:numPr>
          <w:ilvl w:val="0"/>
          <w:numId w:val="1"/>
        </w:numPr>
      </w:pPr>
      <w:r>
        <w:rPr>
          <w:sz w:val="24"/>
        </w:rPr>
        <w:t>本</w:t>
      </w:r>
      <w:r>
        <w:rPr>
          <w:sz w:val="24"/>
        </w:rPr>
        <w:t>合同所有附件、招标文件、投标文件、中标通知书均为合同的有效组成部分，与本合同具有同等法律效力。</w:t>
      </w:r>
    </w:p>
    <w:p>
      <w:pPr>
        <w:pStyle w:val="null3"/>
        <w:numPr>
          <w:ilvl w:val="0"/>
          <w:numId w:val="1"/>
        </w:numPr>
      </w:pPr>
      <w:r>
        <w:rPr>
          <w:sz w:val="24"/>
        </w:rPr>
        <w:t>在执行本合同的过程中，所有经双方签署确认的文件（包括会议纪要、补充协议、往来信函）即成为本合同的有效组成部分。</w:t>
      </w:r>
    </w:p>
    <w:p>
      <w:pPr>
        <w:pStyle w:val="null3"/>
        <w:numPr>
          <w:ilvl w:val="0"/>
          <w:numId w:val="1"/>
        </w:numPr>
      </w:pPr>
      <w:r>
        <w:rPr>
          <w:sz w:val="24"/>
        </w:rPr>
        <w:t>如一方地址、电话、传真号码有变更，应在变更当日内书面通知对方，否则，应承担相应责任。</w:t>
      </w:r>
    </w:p>
    <w:p>
      <w:pPr>
        <w:pStyle w:val="null3"/>
        <w:numPr>
          <w:ilvl w:val="0"/>
          <w:numId w:val="1"/>
        </w:numPr>
      </w:pPr>
      <w:r>
        <w:rPr>
          <w:sz w:val="24"/>
        </w:rPr>
        <w:t>除甲方事先书面同意外，乙方不得部分或全部转让其应履行的合同项下的义务。</w:t>
      </w:r>
    </w:p>
    <w:p>
      <w:pPr>
        <w:pStyle w:val="null3"/>
        <w:ind w:left="-435" w:firstLine="964"/>
        <w:jc w:val="left"/>
      </w:pPr>
      <w:r>
        <w:rPr>
          <w:sz w:val="24"/>
          <w:b/>
        </w:rPr>
        <w:t>十六、合同生效</w:t>
      </w:r>
    </w:p>
    <w:p>
      <w:pPr>
        <w:pStyle w:val="null3"/>
        <w:numPr>
          <w:ilvl w:val="0"/>
          <w:numId w:val="1"/>
        </w:numPr>
      </w:pPr>
      <w:r>
        <w:rPr>
          <w:sz w:val="24"/>
        </w:rPr>
        <w:t>合同自甲乙双方法人代表或其授权代表签字盖章之日起生效。</w:t>
      </w:r>
    </w:p>
    <w:p>
      <w:pPr>
        <w:pStyle w:val="null3"/>
        <w:numPr>
          <w:ilvl w:val="0"/>
          <w:numId w:val="1"/>
        </w:numPr>
      </w:pPr>
      <w:r>
        <w:rPr>
          <w:sz w:val="24"/>
        </w:rPr>
        <w:t>合同壹式</w:t>
      </w:r>
      <w:r>
        <w:rPr>
          <w:sz w:val="24"/>
        </w:rPr>
        <w:t>陆</w:t>
      </w:r>
      <w:r>
        <w:rPr>
          <w:sz w:val="24"/>
        </w:rPr>
        <w:t>份，其中甲方执伍份，乙方执壹份。</w:t>
      </w:r>
    </w:p>
    <w:p>
      <w:pPr>
        <w:pStyle w:val="null3"/>
      </w:pPr>
      <w:r>
        <w:rPr>
          <w:sz w:val="24"/>
        </w:rPr>
        <w:t>甲方（盖章）：</w:t>
      </w:r>
      <w:r>
        <w:rPr>
          <w:sz w:val="24"/>
        </w:rPr>
        <w:t xml:space="preserve">                           </w:t>
      </w:r>
      <w:r>
        <w:rPr>
          <w:sz w:val="24"/>
        </w:rPr>
        <w:t>乙方（盖章）：</w:t>
      </w:r>
    </w:p>
    <w:p>
      <w:pPr>
        <w:pStyle w:val="null3"/>
        <w:jc w:val="both"/>
      </w:pPr>
      <w:r>
        <w:rPr>
          <w:sz w:val="24"/>
        </w:rPr>
        <w:t>代表：</w:t>
      </w:r>
      <w:r>
        <w:rPr>
          <w:sz w:val="24"/>
        </w:rPr>
        <w:t xml:space="preserve">                                   </w:t>
      </w:r>
      <w:r>
        <w:rPr>
          <w:sz w:val="24"/>
        </w:rPr>
        <w:t>代表：</w:t>
      </w:r>
    </w:p>
    <w:p>
      <w:pPr>
        <w:pStyle w:val="null3"/>
        <w:jc w:val="both"/>
      </w:pPr>
      <w:r>
        <w:rPr>
          <w:sz w:val="24"/>
        </w:rPr>
        <w:t>签订</w:t>
      </w:r>
      <w:r>
        <w:rPr>
          <w:sz w:val="24"/>
        </w:rPr>
        <w:t>地点：</w:t>
      </w:r>
    </w:p>
    <w:p>
      <w:pPr>
        <w:pStyle w:val="null3"/>
        <w:jc w:val="both"/>
      </w:pPr>
      <w:r>
        <w:rPr>
          <w:sz w:val="24"/>
        </w:rPr>
        <w:t>签订</w:t>
      </w: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签订</w:t>
      </w: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ind w:firstLine="5280"/>
        <w:jc w:val="both"/>
      </w:pPr>
      <w:r>
        <w:rPr>
          <w:sz w:val="24"/>
        </w:rPr>
        <w:t>开户名称：</w:t>
      </w:r>
    </w:p>
    <w:p>
      <w:pPr>
        <w:pStyle w:val="null3"/>
        <w:ind w:firstLine="5280"/>
        <w:jc w:val="both"/>
      </w:pPr>
      <w:r>
        <w:rPr>
          <w:sz w:val="24"/>
        </w:rPr>
        <w:t>银行账号：</w:t>
      </w:r>
    </w:p>
    <w:p>
      <w:pPr>
        <w:pStyle w:val="null3"/>
        <w:ind w:firstLine="5280"/>
        <w:jc w:val="both"/>
      </w:pPr>
      <w:r>
        <w:rPr>
          <w:sz w:val="24"/>
        </w:rPr>
        <w:t>开</w:t>
      </w:r>
      <w:r>
        <w:rPr>
          <w:sz w:val="24"/>
        </w:rPr>
        <w:t>户</w:t>
      </w:r>
      <w:r>
        <w:rPr>
          <w:sz w:val="24"/>
        </w:rPr>
        <w:t>行：</w:t>
      </w:r>
    </w:p>
    <w:p>
      <w:pPr>
        <w:pStyle w:val="null3"/>
        <w:jc w:val="center"/>
      </w:pPr>
      <w:r>
        <w:rPr>
          <w:b/>
        </w:rPr>
        <w:t xml:space="preserve"> </w:t>
      </w:r>
    </w:p>
    <w:p>
      <w:pPr>
        <w:pStyle w:val="null3"/>
        <w:jc w:val="center"/>
      </w:pPr>
      <w:r>
        <w:rPr>
          <w:b/>
        </w:rPr>
        <w:t xml:space="preserve"> </w:t>
      </w:r>
    </w:p>
    <w:p>
      <w:pPr>
        <w:pStyle w:val="null3"/>
        <w:jc w:val="center"/>
      </w:pPr>
      <w:r>
        <w:rPr/>
        <w:t xml:space="preserve"> </w:t>
      </w:r>
    </w:p>
    <w:p>
      <w:pPr>
        <w:pStyle w:val="null3"/>
        <w:jc w:val="both"/>
      </w:pPr>
      <w:r>
        <w:rPr/>
        <w:t xml:space="preserve">  </w:t>
      </w:r>
    </w:p>
    <w:p>
      <w:pPr>
        <w:pStyle w:val="null3"/>
        <w:jc w:val="both"/>
      </w:pPr>
      <w:r>
        <w:rPr/>
        <w:t xml:space="preserve"> </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440101-2026-07433</w:t>
      </w:r>
    </w:p>
    <w:p>
      <w:pPr>
        <w:pStyle w:val="null3"/>
        <w:jc w:val="center"/>
        <w:outlineLvl w:val="3"/>
      </w:pPr>
      <w:r>
        <w:rPr>
          <w:sz w:val="24"/>
          <w:b/>
        </w:rPr>
        <w:t>采购项目编号：</w:t>
      </w:r>
      <w:r>
        <w:rPr>
          <w:sz w:val="24"/>
          <w:b/>
        </w:rPr>
        <w:t>0877-26GZTP1ZC0307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广州医科大学附属市八医院空调维修保养服务采购项目</w:t>
      </w:r>
      <w:r>
        <w:rPr>
          <w:u w:val="single"/>
        </w:rPr>
        <w:t>”</w:t>
      </w:r>
      <w:r>
        <w:rPr/>
        <w:t>项目的招标[采购项目编号为：</w:t>
      </w:r>
      <w:r>
        <w:rPr>
          <w:u w:val="single"/>
        </w:rPr>
        <w:t>0877-26GZTP1ZC0307</w:t>
      </w:r>
      <w:r>
        <w:rPr/>
        <w:t>]，我方愿参与投标。</w:t>
      </w:r>
    </w:p>
    <w:p>
      <w:pPr>
        <w:pStyle w:val="null3"/>
        <w:ind w:firstLine="480"/>
      </w:pPr>
      <w:r>
        <w:rPr/>
        <w:t>我方确认收到贵方提供的</w:t>
      </w:r>
      <w:r>
        <w:rPr>
          <w:u w:val="single"/>
        </w:rPr>
        <w:t>“</w:t>
      </w:r>
      <w:r>
        <w:rPr>
          <w:u w:val="single"/>
        </w:rPr>
        <w:t>广州医科大学附属市八医院空调维修保养服务采购项目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广州医科大学附属市八医院空调维修保养服务采购项目</w:t>
      </w:r>
      <w:r>
        <w:rPr/>
        <w:t>”项目采购[采购项目编号为</w:t>
      </w:r>
      <w:r>
        <w:rPr/>
        <w:t>0877-26GZTP1ZC0307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广州医科大学附属市八医院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广州医科大学附属市八医院空调维修保养服务采购项目</w:t>
      </w:r>
      <w:r>
        <w:rPr/>
        <w:t>招标中获中标（采购项目编号：</w:t>
      </w:r>
      <w:r>
        <w:rPr/>
        <w:t>0877-26GZTP1ZC0307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