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440101-2026-10986</w:t>
      </w:r>
    </w:p>
    <w:p>
      <w:pPr>
        <w:pStyle w:val="null3"/>
        <w:jc w:val="center"/>
        <w:outlineLvl w:val="3"/>
      </w:pPr>
      <w:r>
        <w:rPr>
          <w:sz w:val="24"/>
          <w:b/>
        </w:rPr>
        <w:t>采购项目编号：</w:t>
      </w:r>
      <w:r>
        <w:rPr>
          <w:sz w:val="24"/>
          <w:b/>
        </w:rPr>
        <w:t>0877-26GZTP2ZC0525</w:t>
      </w:r>
    </w:p>
    <w:p>
      <w:pPr>
        <w:pStyle w:val="null3"/>
        <w:jc w:val="center"/>
        <w:outlineLvl w:val="3"/>
      </w:pPr>
      <w:r>
        <w:rPr>
          <w:sz w:val="24"/>
          <w:b/>
        </w:rPr>
        <w:t>项目名称：</w:t>
      </w:r>
      <w:r>
        <w:rPr>
          <w:sz w:val="24"/>
          <w:b/>
        </w:rPr>
        <w:t>广州市执信中学水荫路校区中央空调采购项目</w:t>
      </w:r>
    </w:p>
    <w:p>
      <w:pPr>
        <w:pStyle w:val="null3"/>
        <w:jc w:val="center"/>
        <w:outlineLvl w:val="3"/>
      </w:pPr>
      <w:r>
        <w:rPr>
          <w:sz w:val="24"/>
          <w:b/>
        </w:rPr>
        <w:t>采购人：</w:t>
      </w:r>
      <w:r>
        <w:rPr>
          <w:sz w:val="24"/>
          <w:b/>
        </w:rPr>
        <w:t>广州市执信中学</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广东广招国际招标有限公司</w:t>
      </w:r>
      <w:r>
        <w:rPr/>
        <w:t>受</w:t>
      </w:r>
      <w:r>
        <w:rPr/>
        <w:t>广州市执信中学</w:t>
      </w:r>
      <w:r>
        <w:rPr/>
        <w:t>的委托，采用</w:t>
      </w:r>
      <w:r>
        <w:rPr/>
        <w:t>竞争性磋商</w:t>
      </w:r>
      <w:r>
        <w:rPr/>
        <w:t>方式组织采购</w:t>
      </w:r>
      <w:r>
        <w:rPr/>
        <w:t>广州市执信中学水荫路校区中央空调采购项目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广州市执信中学水荫路校区中央空调采购项目</w:t>
      </w:r>
    </w:p>
    <w:p>
      <w:pPr>
        <w:pStyle w:val="null3"/>
        <w:ind w:firstLine="480"/>
      </w:pPr>
      <w:r>
        <w:rPr/>
        <w:t>采购计划编号：</w:t>
      </w:r>
      <w:r>
        <w:rPr/>
        <w:t>440101-2026-10986</w:t>
      </w:r>
    </w:p>
    <w:p>
      <w:pPr>
        <w:pStyle w:val="null3"/>
        <w:ind w:firstLine="480"/>
      </w:pPr>
      <w:r>
        <w:rPr/>
        <w:t>采购项目编号：</w:t>
      </w:r>
      <w:r>
        <w:rPr/>
        <w:t>0877-26GZTP2ZC0525</w:t>
      </w:r>
    </w:p>
    <w:p>
      <w:pPr>
        <w:pStyle w:val="null3"/>
        <w:ind w:firstLine="480"/>
      </w:pPr>
      <w:r>
        <w:rPr/>
        <w:t>采购方式：</w:t>
      </w:r>
      <w:r>
        <w:rPr/>
        <w:t>竞争性磋商</w:t>
      </w:r>
    </w:p>
    <w:p>
      <w:pPr>
        <w:pStyle w:val="null3"/>
        <w:ind w:firstLine="480"/>
      </w:pPr>
      <w:r>
        <w:rPr/>
        <w:t>预算金额：</w:t>
      </w:r>
      <w:r>
        <w:rPr/>
        <w:t>2,050,000.00</w:t>
      </w:r>
      <w:r>
        <w:rPr/>
        <w:t>元</w:t>
      </w:r>
    </w:p>
    <w:p>
      <w:pPr>
        <w:pStyle w:val="null3"/>
        <w:outlineLvl w:val="3"/>
      </w:pPr>
      <w:r>
        <w:rPr>
          <w:sz w:val="24"/>
          <w:b/>
        </w:rPr>
        <w:t>2.项目内容及需求情况（采购项目技术规格、参数及要求）</w:t>
      </w:r>
    </w:p>
    <w:p>
      <w:pPr>
        <w:pStyle w:val="null3"/>
      </w:pPr>
      <w:r>
        <w:rPr/>
        <w:t>采购包1(广州市执信中学水荫路校区中央空调采购项目):</w:t>
      </w:r>
    </w:p>
    <w:p>
      <w:pPr>
        <w:pStyle w:val="null3"/>
      </w:pPr>
      <w:r>
        <w:rPr/>
        <w:t>采购包预算金额：2,050,000.00元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空调机组</w:t>
            </w:r>
          </w:p>
        </w:tc>
        <w:tc>
          <w:tcPr>
            <w:tcW w:type="dxa" w:w="2136"/>
          </w:tcPr>
          <w:p>
            <w:pPr>
              <w:pStyle w:val="null3"/>
            </w:pPr>
            <w:r>
              <w:rPr/>
              <w:t>直流变频多联室外机-A（核心产品）</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空调机组</w:t>
            </w:r>
          </w:p>
        </w:tc>
        <w:tc>
          <w:tcPr>
            <w:tcW w:type="dxa" w:w="2136"/>
          </w:tcPr>
          <w:p>
            <w:pPr>
              <w:pStyle w:val="null3"/>
            </w:pPr>
            <w:r>
              <w:rPr/>
              <w:t>广州市执信中学水荫路校区中央空调采购项目（除核心产品）</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空调机组</w:t>
            </w:r>
          </w:p>
        </w:tc>
        <w:tc>
          <w:tcPr>
            <w:tcW w:type="dxa" w:w="2076"/>
          </w:tcPr>
          <w:p>
            <w:pPr>
              <w:pStyle w:val="null3"/>
              <w:jc w:val="left"/>
            </w:pPr>
            <w:r>
              <w:rPr/>
              <w:t>直流变频多联室外机-A（核心产品）</w:t>
            </w:r>
          </w:p>
        </w:tc>
        <w:tc>
          <w:tcPr>
            <w:tcW w:type="dxa" w:w="2076"/>
          </w:tcPr>
          <w:p>
            <w:pPr>
              <w:pStyle w:val="null3"/>
              <w:jc w:val="left"/>
            </w:pPr>
            <w:r>
              <w:rPr/>
              <w:t>直流变频多联室外机-A</w:t>
            </w:r>
          </w:p>
        </w:tc>
      </w:tr>
      <w:tr>
        <w:tc>
          <w:tcPr>
            <w:tcW w:type="dxa" w:w="2076"/>
          </w:tcPr>
          <w:p>
            <w:pPr>
              <w:pStyle w:val="null3"/>
              <w:jc w:val="center"/>
            </w:pPr>
            <w:r>
              <w:rPr/>
              <w:t>2</w:t>
            </w:r>
          </w:p>
        </w:tc>
        <w:tc>
          <w:tcPr>
            <w:tcW w:type="dxa" w:w="2076"/>
          </w:tcPr>
          <w:p>
            <w:pPr>
              <w:pStyle w:val="null3"/>
              <w:jc w:val="left"/>
            </w:pPr>
            <w:r>
              <w:rPr/>
              <w:t>空调机组</w:t>
            </w:r>
          </w:p>
        </w:tc>
        <w:tc>
          <w:tcPr>
            <w:tcW w:type="dxa" w:w="2076"/>
          </w:tcPr>
          <w:p>
            <w:pPr>
              <w:pStyle w:val="null3"/>
              <w:jc w:val="left"/>
            </w:pPr>
            <w:r>
              <w:rPr/>
              <w:t>广州市执信中学水荫路校区中央空调采购项目（除核心产品）</w:t>
            </w:r>
          </w:p>
        </w:tc>
        <w:tc>
          <w:tcPr>
            <w:tcW w:type="dxa" w:w="2076"/>
          </w:tcPr>
          <w:p>
            <w:pPr>
              <w:pStyle w:val="null3"/>
              <w:jc w:val="left"/>
            </w:pPr>
            <w:r>
              <w:rPr/>
              <w:t>直流变频多联室外机-B</w:t>
            </w:r>
          </w:p>
        </w:tc>
      </w:tr>
      <w:tr>
        <w:tc>
          <w:tcPr>
            <w:tcW w:type="dxa" w:w="2076"/>
          </w:tcPr>
          <w:p>
            <w:pPr>
              <w:pStyle w:val="null3"/>
              <w:jc w:val="center"/>
            </w:pPr>
            <w:r>
              <w:rPr/>
              <w:t>3</w:t>
            </w:r>
          </w:p>
        </w:tc>
        <w:tc>
          <w:tcPr>
            <w:tcW w:type="dxa" w:w="2076"/>
          </w:tcPr>
          <w:p>
            <w:pPr>
              <w:pStyle w:val="null3"/>
              <w:jc w:val="left"/>
            </w:pPr>
            <w:r>
              <w:rPr/>
              <w:t>空调机组</w:t>
            </w:r>
          </w:p>
        </w:tc>
        <w:tc>
          <w:tcPr>
            <w:tcW w:type="dxa" w:w="2076"/>
          </w:tcPr>
          <w:p>
            <w:pPr>
              <w:pStyle w:val="null3"/>
              <w:jc w:val="left"/>
            </w:pPr>
            <w:r>
              <w:rPr/>
              <w:t>广州市执信中学水荫路校区中央空调采购项目（除核心产品）</w:t>
            </w:r>
          </w:p>
        </w:tc>
        <w:tc>
          <w:tcPr>
            <w:tcW w:type="dxa" w:w="2076"/>
          </w:tcPr>
          <w:p>
            <w:pPr>
              <w:pStyle w:val="null3"/>
              <w:jc w:val="left"/>
            </w:pPr>
            <w:r>
              <w:rPr/>
              <w:t>直流变频多联室内机(环绕气流式多联内机-A)</w:t>
            </w:r>
          </w:p>
        </w:tc>
      </w:tr>
      <w:tr>
        <w:tc>
          <w:tcPr>
            <w:tcW w:type="dxa" w:w="2076"/>
          </w:tcPr>
          <w:p>
            <w:pPr>
              <w:pStyle w:val="null3"/>
              <w:jc w:val="center"/>
            </w:pPr>
            <w:r>
              <w:rPr/>
              <w:t>4</w:t>
            </w:r>
          </w:p>
        </w:tc>
        <w:tc>
          <w:tcPr>
            <w:tcW w:type="dxa" w:w="2076"/>
          </w:tcPr>
          <w:p>
            <w:pPr>
              <w:pStyle w:val="null3"/>
              <w:jc w:val="left"/>
            </w:pPr>
            <w:r>
              <w:rPr/>
              <w:t>空调机组</w:t>
            </w:r>
          </w:p>
        </w:tc>
        <w:tc>
          <w:tcPr>
            <w:tcW w:type="dxa" w:w="2076"/>
          </w:tcPr>
          <w:p>
            <w:pPr>
              <w:pStyle w:val="null3"/>
              <w:jc w:val="left"/>
            </w:pPr>
            <w:r>
              <w:rPr/>
              <w:t>广州市执信中学水荫路校区中央空调采购项目（除核心产品）</w:t>
            </w:r>
          </w:p>
        </w:tc>
        <w:tc>
          <w:tcPr>
            <w:tcW w:type="dxa" w:w="2076"/>
          </w:tcPr>
          <w:p>
            <w:pPr>
              <w:pStyle w:val="null3"/>
              <w:jc w:val="left"/>
            </w:pPr>
            <w:r>
              <w:rPr/>
              <w:t>直流变频多联室内机（环绕气流式多联内机-B)</w:t>
            </w:r>
          </w:p>
        </w:tc>
      </w:tr>
      <w:tr>
        <w:tc>
          <w:tcPr>
            <w:tcW w:type="dxa" w:w="2076"/>
          </w:tcPr>
          <w:p>
            <w:pPr>
              <w:pStyle w:val="null3"/>
              <w:jc w:val="center"/>
            </w:pPr>
            <w:r>
              <w:rPr/>
              <w:t>5</w:t>
            </w:r>
          </w:p>
        </w:tc>
        <w:tc>
          <w:tcPr>
            <w:tcW w:type="dxa" w:w="2076"/>
          </w:tcPr>
          <w:p>
            <w:pPr>
              <w:pStyle w:val="null3"/>
              <w:jc w:val="left"/>
            </w:pPr>
            <w:r>
              <w:rPr/>
              <w:t>空调机组</w:t>
            </w:r>
          </w:p>
        </w:tc>
        <w:tc>
          <w:tcPr>
            <w:tcW w:type="dxa" w:w="2076"/>
          </w:tcPr>
          <w:p>
            <w:pPr>
              <w:pStyle w:val="null3"/>
              <w:jc w:val="left"/>
            </w:pPr>
            <w:r>
              <w:rPr/>
              <w:t>广州市执信中学水荫路校区中央空调采购项目（除核心产品）</w:t>
            </w:r>
          </w:p>
        </w:tc>
        <w:tc>
          <w:tcPr>
            <w:tcW w:type="dxa" w:w="2076"/>
          </w:tcPr>
          <w:p>
            <w:pPr>
              <w:pStyle w:val="null3"/>
              <w:jc w:val="left"/>
            </w:pPr>
            <w:r>
              <w:rPr/>
              <w:t>直流变频多联室内机环绕气流式多联内机-C)</w:t>
            </w:r>
          </w:p>
        </w:tc>
      </w:tr>
      <w:tr>
        <w:tc>
          <w:tcPr>
            <w:tcW w:type="dxa" w:w="2076"/>
          </w:tcPr>
          <w:p>
            <w:pPr>
              <w:pStyle w:val="null3"/>
              <w:jc w:val="center"/>
            </w:pPr>
            <w:r>
              <w:rPr/>
              <w:t>6</w:t>
            </w:r>
          </w:p>
        </w:tc>
        <w:tc>
          <w:tcPr>
            <w:tcW w:type="dxa" w:w="2076"/>
          </w:tcPr>
          <w:p>
            <w:pPr>
              <w:pStyle w:val="null3"/>
              <w:jc w:val="left"/>
            </w:pPr>
            <w:r>
              <w:rPr/>
              <w:t>空调机组</w:t>
            </w:r>
          </w:p>
        </w:tc>
        <w:tc>
          <w:tcPr>
            <w:tcW w:type="dxa" w:w="2076"/>
          </w:tcPr>
          <w:p>
            <w:pPr>
              <w:pStyle w:val="null3"/>
              <w:jc w:val="left"/>
            </w:pPr>
            <w:r>
              <w:rPr/>
              <w:t>广州市执信中学水荫路校区中央空调采购项目（除核心产品）</w:t>
            </w:r>
          </w:p>
        </w:tc>
        <w:tc>
          <w:tcPr>
            <w:tcW w:type="dxa" w:w="2076"/>
          </w:tcPr>
          <w:p>
            <w:pPr>
              <w:pStyle w:val="null3"/>
              <w:jc w:val="left"/>
            </w:pPr>
            <w:r>
              <w:rPr/>
              <w:t>直流变频多联室内机(环绕气流式多联内机-D)</w:t>
            </w:r>
          </w:p>
        </w:tc>
      </w:tr>
      <w:tr>
        <w:tc>
          <w:tcPr>
            <w:tcW w:type="dxa" w:w="2076"/>
          </w:tcPr>
          <w:p>
            <w:pPr>
              <w:pStyle w:val="null3"/>
              <w:jc w:val="center"/>
            </w:pPr>
            <w:r>
              <w:rPr/>
              <w:t>7</w:t>
            </w:r>
          </w:p>
        </w:tc>
        <w:tc>
          <w:tcPr>
            <w:tcW w:type="dxa" w:w="2076"/>
          </w:tcPr>
          <w:p>
            <w:pPr>
              <w:pStyle w:val="null3"/>
              <w:jc w:val="left"/>
            </w:pPr>
            <w:r>
              <w:rPr/>
              <w:t>空调机组</w:t>
            </w:r>
          </w:p>
        </w:tc>
        <w:tc>
          <w:tcPr>
            <w:tcW w:type="dxa" w:w="2076"/>
          </w:tcPr>
          <w:p>
            <w:pPr>
              <w:pStyle w:val="null3"/>
              <w:jc w:val="left"/>
            </w:pPr>
            <w:r>
              <w:rPr/>
              <w:t>广州市执信中学水荫路校区中央空调采购项目（除核心产品）</w:t>
            </w:r>
          </w:p>
        </w:tc>
        <w:tc>
          <w:tcPr>
            <w:tcW w:type="dxa" w:w="2076"/>
          </w:tcPr>
          <w:p>
            <w:pPr>
              <w:pStyle w:val="null3"/>
              <w:jc w:val="left"/>
            </w:pPr>
            <w:r>
              <w:rPr/>
              <w:t>直流变频多联室内机(环绕气流式多联内机-E)</w:t>
            </w:r>
          </w:p>
        </w:tc>
      </w:tr>
      <w:tr>
        <w:tc>
          <w:tcPr>
            <w:tcW w:type="dxa" w:w="2076"/>
          </w:tcPr>
          <w:p>
            <w:pPr>
              <w:pStyle w:val="null3"/>
              <w:jc w:val="center"/>
            </w:pPr>
            <w:r>
              <w:rPr/>
              <w:t>8</w:t>
            </w:r>
          </w:p>
        </w:tc>
        <w:tc>
          <w:tcPr>
            <w:tcW w:type="dxa" w:w="2076"/>
          </w:tcPr>
          <w:p>
            <w:pPr>
              <w:pStyle w:val="null3"/>
              <w:jc w:val="left"/>
            </w:pPr>
            <w:r>
              <w:rPr/>
              <w:t>空调机组</w:t>
            </w:r>
          </w:p>
        </w:tc>
        <w:tc>
          <w:tcPr>
            <w:tcW w:type="dxa" w:w="2076"/>
          </w:tcPr>
          <w:p>
            <w:pPr>
              <w:pStyle w:val="null3"/>
              <w:jc w:val="left"/>
            </w:pPr>
            <w:r>
              <w:rPr/>
              <w:t>广州市执信中学水荫路校区中央空调采购项目（除核心产品）</w:t>
            </w:r>
          </w:p>
        </w:tc>
        <w:tc>
          <w:tcPr>
            <w:tcW w:type="dxa" w:w="2076"/>
          </w:tcPr>
          <w:p>
            <w:pPr>
              <w:pStyle w:val="null3"/>
              <w:jc w:val="left"/>
            </w:pPr>
            <w:r>
              <w:rPr/>
              <w:t>直流变频多联室内机(环绕气流式多联内机-F)</w:t>
            </w:r>
          </w:p>
        </w:tc>
      </w:tr>
      <w:tr>
        <w:tc>
          <w:tcPr>
            <w:tcW w:type="dxa" w:w="2076"/>
          </w:tcPr>
          <w:p>
            <w:pPr>
              <w:pStyle w:val="null3"/>
              <w:jc w:val="center"/>
            </w:pPr>
            <w:r>
              <w:rPr/>
              <w:t>9</w:t>
            </w:r>
          </w:p>
        </w:tc>
        <w:tc>
          <w:tcPr>
            <w:tcW w:type="dxa" w:w="2076"/>
          </w:tcPr>
          <w:p>
            <w:pPr>
              <w:pStyle w:val="null3"/>
              <w:jc w:val="left"/>
            </w:pPr>
            <w:r>
              <w:rPr/>
              <w:t>空调机组</w:t>
            </w:r>
          </w:p>
        </w:tc>
        <w:tc>
          <w:tcPr>
            <w:tcW w:type="dxa" w:w="2076"/>
          </w:tcPr>
          <w:p>
            <w:pPr>
              <w:pStyle w:val="null3"/>
              <w:jc w:val="left"/>
            </w:pPr>
            <w:r>
              <w:rPr/>
              <w:t>广州市执信中学水荫路校区中央空调采购项目（除核心产品）</w:t>
            </w:r>
          </w:p>
        </w:tc>
        <w:tc>
          <w:tcPr>
            <w:tcW w:type="dxa" w:w="2076"/>
          </w:tcPr>
          <w:p>
            <w:pPr>
              <w:pStyle w:val="null3"/>
              <w:jc w:val="left"/>
            </w:pPr>
            <w:r>
              <w:rPr/>
              <w:t>一拖一空调机组</w:t>
            </w:r>
          </w:p>
        </w:tc>
      </w:tr>
      <w:tr>
        <w:tc>
          <w:tcPr>
            <w:tcW w:type="dxa" w:w="2076"/>
          </w:tcPr>
          <w:p>
            <w:pPr>
              <w:pStyle w:val="null3"/>
              <w:jc w:val="center"/>
            </w:pPr>
            <w:r>
              <w:rPr/>
              <w:t>10</w:t>
            </w:r>
          </w:p>
        </w:tc>
        <w:tc>
          <w:tcPr>
            <w:tcW w:type="dxa" w:w="2076"/>
          </w:tcPr>
          <w:p>
            <w:pPr>
              <w:pStyle w:val="null3"/>
              <w:jc w:val="left"/>
            </w:pPr>
            <w:r>
              <w:rPr/>
              <w:t>空调机组</w:t>
            </w:r>
          </w:p>
        </w:tc>
        <w:tc>
          <w:tcPr>
            <w:tcW w:type="dxa" w:w="2076"/>
          </w:tcPr>
          <w:p>
            <w:pPr>
              <w:pStyle w:val="null3"/>
              <w:jc w:val="left"/>
            </w:pPr>
            <w:r>
              <w:rPr/>
              <w:t>广州市执信中学水荫路校区中央空调采购项目（除核心产品）</w:t>
            </w:r>
          </w:p>
        </w:tc>
        <w:tc>
          <w:tcPr>
            <w:tcW w:type="dxa" w:w="2076"/>
          </w:tcPr>
          <w:p>
            <w:pPr>
              <w:pStyle w:val="null3"/>
              <w:jc w:val="left"/>
            </w:pPr>
            <w:r>
              <w:rPr/>
              <w:t>空调集中控制硬件及配套（多联式空调集中控制管理系统）</w:t>
            </w:r>
          </w:p>
        </w:tc>
      </w:tr>
      <w:tr>
        <w:tc>
          <w:tcPr>
            <w:tcW w:type="dxa" w:w="2076"/>
          </w:tcPr>
          <w:p>
            <w:pPr>
              <w:pStyle w:val="null3"/>
              <w:jc w:val="center"/>
            </w:pPr>
            <w:r>
              <w:rPr/>
              <w:t>11</w:t>
            </w:r>
          </w:p>
        </w:tc>
        <w:tc>
          <w:tcPr>
            <w:tcW w:type="dxa" w:w="2076"/>
          </w:tcPr>
          <w:p>
            <w:pPr>
              <w:pStyle w:val="null3"/>
              <w:jc w:val="left"/>
            </w:pPr>
            <w:r>
              <w:rPr/>
              <w:t>空调机组</w:t>
            </w:r>
          </w:p>
        </w:tc>
        <w:tc>
          <w:tcPr>
            <w:tcW w:type="dxa" w:w="2076"/>
          </w:tcPr>
          <w:p>
            <w:pPr>
              <w:pStyle w:val="null3"/>
              <w:jc w:val="left"/>
            </w:pPr>
            <w:r>
              <w:rPr/>
              <w:t>广州市执信中学水荫路校区中央空调采购项目（除核心产品）</w:t>
            </w:r>
          </w:p>
        </w:tc>
        <w:tc>
          <w:tcPr>
            <w:tcW w:type="dxa" w:w="2076"/>
          </w:tcPr>
          <w:p>
            <w:pPr>
              <w:pStyle w:val="null3"/>
              <w:jc w:val="left"/>
            </w:pPr>
            <w:r>
              <w:rPr/>
              <w:t>空调集中控制硬件及配套（集中控制屏）</w:t>
            </w:r>
          </w:p>
        </w:tc>
      </w:tr>
      <w:tr>
        <w:tc>
          <w:tcPr>
            <w:tcW w:type="dxa" w:w="2076"/>
          </w:tcPr>
          <w:p>
            <w:pPr>
              <w:pStyle w:val="null3"/>
              <w:jc w:val="center"/>
            </w:pPr>
            <w:r>
              <w:rPr/>
              <w:t>12</w:t>
            </w:r>
          </w:p>
        </w:tc>
        <w:tc>
          <w:tcPr>
            <w:tcW w:type="dxa" w:w="2076"/>
          </w:tcPr>
          <w:p>
            <w:pPr>
              <w:pStyle w:val="null3"/>
              <w:jc w:val="left"/>
            </w:pPr>
            <w:r>
              <w:rPr/>
              <w:t>空调机组</w:t>
            </w:r>
          </w:p>
        </w:tc>
        <w:tc>
          <w:tcPr>
            <w:tcW w:type="dxa" w:w="2076"/>
          </w:tcPr>
          <w:p>
            <w:pPr>
              <w:pStyle w:val="null3"/>
              <w:jc w:val="left"/>
            </w:pPr>
            <w:r>
              <w:rPr/>
              <w:t>广州市执信中学水荫路校区中央空调采购项目（除核心产品）</w:t>
            </w:r>
          </w:p>
        </w:tc>
        <w:tc>
          <w:tcPr>
            <w:tcW w:type="dxa" w:w="2076"/>
          </w:tcPr>
          <w:p>
            <w:pPr>
              <w:pStyle w:val="null3"/>
              <w:jc w:val="left"/>
            </w:pPr>
            <w:r>
              <w:rPr/>
              <w:t>空调设备专用强电动力控制柜（空调控制箱）</w:t>
            </w:r>
          </w:p>
        </w:tc>
      </w:tr>
    </w:tbl>
    <w:p>
      <w:pPr>
        <w:pStyle w:val="null3"/>
      </w:pPr>
      <w:r>
        <w:rPr/>
        <w:t>本采购包不接受联合体响应</w:t>
      </w:r>
    </w:p>
    <w:p>
      <w:pPr>
        <w:pStyle w:val="null3"/>
      </w:pPr>
      <w:r>
        <w:rPr/>
        <w:t>合同分包：不允许合同分包</w:t>
      </w:r>
    </w:p>
    <w:p>
      <w:pPr>
        <w:pStyle w:val="null3"/>
      </w:pPr>
      <w:r>
        <w:rPr/>
        <w:t>合同履行期限：合同签订后40个日历日内交货、安装、调试并交付使用。</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采购包1（广州市执信中学水荫路校区中央空调采购项目）：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采购包1（广州市执信中学水荫路校区中央空调采购项目）：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广州市执信中学</w:t>
      </w:r>
    </w:p>
    <w:p>
      <w:pPr>
        <w:pStyle w:val="null3"/>
        <w:ind w:firstLine="480"/>
      </w:pPr>
      <w:r>
        <w:rPr/>
        <w:t>地址：</w:t>
      </w:r>
      <w:r>
        <w:rPr/>
        <w:t>广州市越秀区执信南路152号</w:t>
      </w:r>
    </w:p>
    <w:p>
      <w:pPr>
        <w:pStyle w:val="null3"/>
        <w:ind w:firstLine="480"/>
      </w:pPr>
      <w:r>
        <w:rPr/>
        <w:t>联系方式：</w:t>
      </w:r>
      <w:r>
        <w:rPr/>
        <w:t>020-87779649</w:t>
      </w:r>
    </w:p>
    <w:p>
      <w:pPr>
        <w:pStyle w:val="null3"/>
        <w:outlineLvl w:val="3"/>
      </w:pPr>
      <w:r>
        <w:rPr>
          <w:sz w:val="24"/>
          <w:b/>
        </w:rPr>
        <w:t>2.采购代理机构信息</w:t>
      </w:r>
    </w:p>
    <w:p>
      <w:pPr>
        <w:pStyle w:val="null3"/>
        <w:ind w:firstLine="480"/>
      </w:pPr>
      <w:r>
        <w:rPr/>
        <w:t>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020-38931901、38931902、38931903转801（总机）或809或822</w:t>
      </w:r>
    </w:p>
    <w:p>
      <w:pPr>
        <w:pStyle w:val="null3"/>
        <w:outlineLvl w:val="3"/>
      </w:pPr>
      <w:r>
        <w:rPr>
          <w:sz w:val="24"/>
          <w:b/>
        </w:rPr>
        <w:t xml:space="preserve"> 3.项目联系方式</w:t>
      </w:r>
    </w:p>
    <w:p>
      <w:pPr>
        <w:pStyle w:val="null3"/>
        <w:ind w:firstLine="480"/>
      </w:pPr>
      <w:r>
        <w:rPr/>
        <w:t xml:space="preserve"> 项目联系人：</w:t>
      </w:r>
      <w:r>
        <w:rPr/>
        <w:t>黎工，邓工（电话无人接听请发邮件lifengyi@gztpc.com咨询，我司会及时回复）</w:t>
      </w:r>
    </w:p>
    <w:p>
      <w:pPr>
        <w:pStyle w:val="null3"/>
        <w:ind w:firstLine="480"/>
      </w:pPr>
      <w:r>
        <w:rPr/>
        <w:t xml:space="preserve"> 电话：</w:t>
      </w:r>
      <w:r>
        <w:rPr/>
        <w:t>020-38931901、38931902、38931903转801（总机）或809或822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（一）项目概况</w:t>
      </w:r>
    </w:p>
    <w:p>
      <w:pPr>
        <w:pStyle w:val="null3"/>
        <w:jc w:val="both"/>
      </w:pPr>
      <w:r>
        <w:rPr>
          <w:sz w:val="21"/>
        </w:rPr>
        <w:t>1.</w:t>
      </w:r>
      <w:r>
        <w:rPr>
          <w:sz w:val="21"/>
        </w:rPr>
        <w:t>项目属性：货物类</w:t>
      </w:r>
    </w:p>
    <w:p>
      <w:pPr>
        <w:pStyle w:val="null3"/>
        <w:jc w:val="both"/>
      </w:pPr>
      <w:r>
        <w:rPr>
          <w:sz w:val="21"/>
        </w:rPr>
        <w:t>2.</w:t>
      </w:r>
      <w:r>
        <w:rPr>
          <w:sz w:val="21"/>
        </w:rPr>
        <w:t>品目分类：</w:t>
      </w:r>
      <w:r>
        <w:rPr>
          <w:sz w:val="21"/>
        </w:rPr>
        <w:t>空调机组</w:t>
      </w:r>
    </w:p>
    <w:p>
      <w:pPr>
        <w:pStyle w:val="null3"/>
        <w:jc w:val="both"/>
      </w:pPr>
      <w:r>
        <w:rPr>
          <w:sz w:val="21"/>
        </w:rPr>
        <w:t>3.</w:t>
      </w:r>
      <w:r>
        <w:rPr>
          <w:sz w:val="21"/>
        </w:rPr>
        <w:t>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jc w:val="both"/>
      </w:pPr>
      <w:r>
        <w:rPr>
          <w:sz w:val="21"/>
        </w:rPr>
        <w:t>4.</w:t>
      </w:r>
      <w:r>
        <w:rPr>
          <w:sz w:val="21"/>
        </w:rPr>
        <w:t>本项目对应的中小企业划分标准所属行业为：</w:t>
      </w:r>
      <w:r>
        <w:rPr>
          <w:sz w:val="21"/>
        </w:rPr>
        <w:t>工业</w:t>
      </w:r>
      <w:r>
        <w:rPr>
          <w:sz w:val="21"/>
        </w:rPr>
        <w:t xml:space="preserve">       </w:t>
      </w:r>
    </w:p>
    <w:p>
      <w:pPr>
        <w:pStyle w:val="null3"/>
      </w:pPr>
      <w:r>
        <w:rPr>
          <w:sz w:val="21"/>
        </w:rPr>
        <w:t>5.</w:t>
      </w:r>
      <w:r>
        <w:rPr>
          <w:sz w:val="21"/>
        </w:rPr>
        <w:t>根据《关于在政府采购活动中对有关美国企业采取相关措施的通知》（财库〔</w:t>
      </w:r>
      <w:r>
        <w:rPr>
          <w:sz w:val="21"/>
        </w:rPr>
        <w:t>2026</w:t>
      </w:r>
      <w:r>
        <w:rPr>
          <w:sz w:val="21"/>
        </w:rPr>
        <w:t>〕</w:t>
      </w:r>
      <w:r>
        <w:rPr>
          <w:sz w:val="21"/>
        </w:rPr>
        <w:t>10</w:t>
      </w:r>
      <w:r>
        <w:rPr>
          <w:sz w:val="21"/>
        </w:rPr>
        <w:t>号），本项目不接受该通知附件所列</w:t>
      </w:r>
      <w:r>
        <w:rPr>
          <w:sz w:val="21"/>
        </w:rPr>
        <w:t>46</w:t>
      </w:r>
      <w:r>
        <w:rPr>
          <w:sz w:val="21"/>
        </w:rPr>
        <w:t>家美国企业生产的产品参与投标。</w:t>
      </w:r>
    </w:p>
    <w:p>
      <w:pPr>
        <w:pStyle w:val="null3"/>
        <w:jc w:val="both"/>
      </w:pPr>
      <w:r>
        <w:rPr>
          <w:sz w:val="21"/>
        </w:rPr>
        <w:t>6.</w:t>
      </w:r>
      <w:r>
        <w:rPr>
          <w:sz w:val="21"/>
        </w:rPr>
        <w:t>打</w:t>
      </w:r>
      <w:r>
        <w:rPr>
          <w:sz w:val="21"/>
        </w:rPr>
        <w:t>“★”</w:t>
      </w:r>
      <w:r>
        <w:rPr>
          <w:sz w:val="21"/>
        </w:rPr>
        <w:t>号条款为实质性条款，若有任何一条负偏离或不满足则导致投标无效。</w:t>
      </w:r>
      <w:r>
        <w:br/>
      </w:r>
      <w:r>
        <w:rPr>
          <w:sz w:val="21"/>
        </w:rPr>
        <w:t>7.</w:t>
      </w:r>
      <w:r>
        <w:rPr>
          <w:sz w:val="21"/>
        </w:rPr>
        <w:t>打</w:t>
      </w:r>
      <w:r>
        <w:rPr>
          <w:sz w:val="21"/>
        </w:rPr>
        <w:t>“▲”</w:t>
      </w:r>
      <w:r>
        <w:rPr>
          <w:sz w:val="21"/>
        </w:rPr>
        <w:t>号条款为重要技术参数，若有部分</w:t>
      </w:r>
      <w:r>
        <w:rPr>
          <w:sz w:val="21"/>
        </w:rPr>
        <w:t>“▲”</w:t>
      </w:r>
      <w:r>
        <w:rPr>
          <w:sz w:val="21"/>
        </w:rPr>
        <w:t>条款未响应或不满足，将导致其响应性评审加重扣分，但不作为无效投标条款。</w:t>
      </w:r>
    </w:p>
    <w:p>
      <w:pPr>
        <w:pStyle w:val="null3"/>
        <w:jc w:val="both"/>
      </w:pPr>
      <w:r>
        <w:rPr>
          <w:sz w:val="21"/>
        </w:rPr>
        <w:t>8</w:t>
      </w:r>
      <w:r>
        <w:rPr>
          <w:sz w:val="21"/>
        </w:rPr>
        <w:t>.</w:t>
      </w:r>
      <w:r>
        <w:rPr>
          <w:sz w:val="21"/>
        </w:rPr>
        <w:t>★凡属于《中华人民共和国实施强制性产品认证的产品目录》的产品，请</w:t>
      </w:r>
      <w:r>
        <w:rPr>
          <w:sz w:val="21"/>
        </w:rPr>
        <w:t>供应商</w:t>
      </w:r>
      <w:r>
        <w:rPr>
          <w:sz w:val="21"/>
        </w:rPr>
        <w:t>在投标文件中承诺在交货时提供该产品的</w:t>
      </w:r>
      <w:r>
        <w:rPr>
          <w:sz w:val="21"/>
        </w:rPr>
        <w:t>“中国强制性产品认证”（</w:t>
      </w:r>
      <w:r>
        <w:rPr>
          <w:sz w:val="21"/>
        </w:rPr>
        <w:t>CCC</w:t>
      </w:r>
      <w:r>
        <w:rPr>
          <w:sz w:val="21"/>
        </w:rPr>
        <w:t>认证）证书。</w:t>
      </w:r>
    </w:p>
    <w:p>
      <w:pPr>
        <w:pStyle w:val="null3"/>
        <w:jc w:val="both"/>
      </w:pPr>
      <w:r>
        <w:rPr>
          <w:sz w:val="21"/>
        </w:rPr>
        <w:t>9</w:t>
      </w:r>
      <w:r>
        <w:rPr>
          <w:sz w:val="21"/>
        </w:rPr>
        <w:t>.</w:t>
      </w:r>
      <w:r>
        <w:rPr>
          <w:sz w:val="21"/>
        </w:rPr>
        <w:t>★本次采购产品为非进口产品（进口产品指通过中国海关报关验放进入中国境内且产自关境外的产品）。</w:t>
      </w:r>
    </w:p>
    <w:p>
      <w:pPr>
        <w:pStyle w:val="null3"/>
        <w:jc w:val="both"/>
      </w:pPr>
      <w:r>
        <w:rPr>
          <w:sz w:val="21"/>
        </w:rPr>
        <w:t>10</w:t>
      </w:r>
      <w:r>
        <w:rPr>
          <w:sz w:val="21"/>
        </w:rPr>
        <w:t>.</w:t>
      </w:r>
      <w:r>
        <w:rPr>
          <w:sz w:val="21"/>
        </w:rPr>
        <w:t>本项目核心产</w:t>
      </w:r>
      <w:r>
        <w:rPr>
          <w:sz w:val="21"/>
        </w:rPr>
        <w:t>品为</w:t>
      </w:r>
      <w:r>
        <w:rPr>
          <w:u w:val="single"/>
        </w:rPr>
        <w:t xml:space="preserve"> </w:t>
      </w:r>
      <w:r>
        <w:rPr>
          <w:sz w:val="21"/>
          <w:u w:val="single"/>
        </w:rPr>
        <w:t>直流变频多联室外机</w:t>
      </w:r>
      <w:r>
        <w:rPr>
          <w:sz w:val="21"/>
          <w:u w:val="single"/>
        </w:rPr>
        <w:t xml:space="preserve">-A </w:t>
      </w:r>
      <w:r>
        <w:rPr>
          <w:sz w:val="21"/>
        </w:rPr>
        <w:t>。</w:t>
      </w:r>
      <w:r>
        <w:rPr>
          <w:sz w:val="21"/>
        </w:rPr>
        <w:t>供应商</w:t>
      </w:r>
      <w:r>
        <w:rPr>
          <w:sz w:val="21"/>
        </w:rPr>
        <w:t>必须在投标文件中</w:t>
      </w:r>
      <w:r>
        <w:rPr>
          <w:sz w:val="21"/>
        </w:rPr>
        <w:t>填写所投核心产品的品牌，否则按无效投标处理。</w:t>
      </w:r>
    </w:p>
    <w:p>
      <w:pPr>
        <w:pStyle w:val="null3"/>
        <w:ind w:firstLine="480"/>
        <w:jc w:val="both"/>
      </w:pPr>
      <w:r>
        <w:rPr>
          <w:sz w:val="21"/>
          <w:b/>
        </w:rPr>
        <w:t>（二）项目背景：</w:t>
      </w:r>
    </w:p>
    <w:p>
      <w:pPr>
        <w:pStyle w:val="null3"/>
        <w:ind w:firstLine="420"/>
        <w:jc w:val="both"/>
      </w:pPr>
      <w:r>
        <w:rPr>
          <w:sz w:val="21"/>
        </w:rPr>
        <w:t>执信中学水荫路校区</w:t>
      </w:r>
      <w:r>
        <w:rPr>
          <w:sz w:val="21"/>
        </w:rPr>
        <w:t>空调设备</w:t>
      </w:r>
      <w:r>
        <w:rPr>
          <w:sz w:val="21"/>
        </w:rPr>
        <w:t>已</w:t>
      </w:r>
      <w:r>
        <w:rPr>
          <w:sz w:val="21"/>
        </w:rPr>
        <w:t>投入使用</w:t>
      </w:r>
      <w:r>
        <w:rPr>
          <w:sz w:val="21"/>
        </w:rPr>
        <w:t>多年</w:t>
      </w:r>
      <w:r>
        <w:rPr>
          <w:sz w:val="21"/>
        </w:rPr>
        <w:t>，现已达到设备的正常使用寿命期，目前设备能效大幅下降、能耗高企，已不符合国家把碳达峰、碳中和作为生态文明建设的历史性任务的战略要求。</w:t>
      </w:r>
    </w:p>
    <w:p>
      <w:pPr>
        <w:pStyle w:val="null3"/>
        <w:ind w:firstLine="420"/>
        <w:jc w:val="both"/>
      </w:pPr>
      <w:r>
        <w:rPr>
          <w:sz w:val="21"/>
        </w:rPr>
        <w:t>目前校区内中央空调系统情况如下</w:t>
      </w:r>
    </w:p>
    <w:p>
      <w:pPr>
        <w:pStyle w:val="null3"/>
        <w:ind w:left="210"/>
        <w:jc w:val="both"/>
      </w:pPr>
      <w:r>
        <w:rPr/>
        <w:t xml:space="preserve"> </w:t>
      </w:r>
      <w:r>
        <w:rPr>
          <w:u w:val="single"/>
        </w:rPr>
        <w:t xml:space="preserve"> </w:t>
      </w:r>
      <w:r>
        <w:rPr>
          <w:sz w:val="21"/>
          <w:u w:val="single"/>
        </w:rPr>
        <w:t>教学楼</w:t>
      </w:r>
      <w:r>
        <w:rPr>
          <w:sz w:val="21"/>
          <w:u w:val="single"/>
        </w:rPr>
        <w:t>空调系统：包含主机、</w:t>
      </w:r>
      <w:r>
        <w:rPr>
          <w:sz w:val="21"/>
          <w:u w:val="single"/>
        </w:rPr>
        <w:t>内机</w:t>
      </w:r>
      <w:r>
        <w:rPr>
          <w:sz w:val="21"/>
          <w:u w:val="single"/>
        </w:rPr>
        <w:t>、</w:t>
      </w:r>
      <w:r>
        <w:rPr>
          <w:sz w:val="21"/>
          <w:u w:val="single"/>
        </w:rPr>
        <w:t>电箱</w:t>
      </w:r>
      <w:r>
        <w:rPr>
          <w:sz w:val="21"/>
          <w:u w:val="single"/>
        </w:rPr>
        <w:t>以及控制系统，主机安装在屋面，空调</w:t>
      </w:r>
      <w:r>
        <w:rPr>
          <w:sz w:val="21"/>
          <w:u w:val="single"/>
        </w:rPr>
        <w:t>内机</w:t>
      </w:r>
      <w:r>
        <w:rPr>
          <w:sz w:val="21"/>
          <w:u w:val="single"/>
        </w:rPr>
        <w:t>在各科研办公室安装。</w:t>
      </w:r>
    </w:p>
    <w:p>
      <w:pPr>
        <w:pStyle w:val="null3"/>
        <w:ind w:left="210"/>
        <w:jc w:val="both"/>
      </w:pPr>
      <w:r>
        <w:rPr>
          <w:sz w:val="21"/>
          <w:b/>
        </w:rPr>
        <w:t>二、</w:t>
      </w:r>
      <w:r>
        <w:rPr>
          <w:sz w:val="21"/>
          <w:b/>
        </w:rPr>
        <w:t xml:space="preserve">   </w:t>
      </w:r>
      <w:r>
        <w:rPr>
          <w:sz w:val="21"/>
          <w:b/>
        </w:rPr>
        <w:t>采购范围</w:t>
      </w:r>
    </w:p>
    <w:p>
      <w:pPr>
        <w:pStyle w:val="null3"/>
        <w:jc w:val="both"/>
      </w:pPr>
      <w:r>
        <w:rPr>
          <w:sz w:val="21"/>
          <w:b/>
        </w:rPr>
        <w:t xml:space="preserve">1. </w:t>
      </w:r>
      <w:r>
        <w:rPr>
          <w:sz w:val="21"/>
          <w:b/>
        </w:rPr>
        <w:t>本</w:t>
      </w:r>
      <w:r>
        <w:rPr>
          <w:sz w:val="21"/>
          <w:b/>
        </w:rPr>
        <w:t>项目对</w:t>
      </w:r>
      <w:r>
        <w:rPr>
          <w:sz w:val="21"/>
          <w:b/>
        </w:rPr>
        <w:t>水荫路校区教学楼</w:t>
      </w:r>
      <w:r>
        <w:rPr>
          <w:sz w:val="21"/>
          <w:b/>
        </w:rPr>
        <w:t>原</w:t>
      </w:r>
      <w:r>
        <w:rPr>
          <w:sz w:val="21"/>
          <w:b/>
        </w:rPr>
        <w:t>中央空调设备更换</w:t>
      </w:r>
      <w:r>
        <w:rPr>
          <w:sz w:val="21"/>
          <w:b/>
        </w:rPr>
        <w:t>，</w:t>
      </w:r>
      <w:r>
        <w:rPr>
          <w:sz w:val="21"/>
          <w:b/>
        </w:rPr>
        <w:t>本</w:t>
      </w:r>
      <w:r>
        <w:rPr>
          <w:sz w:val="21"/>
          <w:b/>
        </w:rPr>
        <w:t>次采购品类包括以下：</w:t>
      </w:r>
    </w:p>
    <w:p>
      <w:pPr>
        <w:pStyle w:val="null3"/>
        <w:jc w:val="both"/>
      </w:pPr>
      <w:r>
        <w:rPr>
          <w:sz w:val="21"/>
        </w:rPr>
        <w:t>直流变频多联式空调</w:t>
      </w:r>
      <w:r>
        <w:rPr>
          <w:sz w:val="21"/>
        </w:rPr>
        <w:t>主机</w:t>
      </w:r>
      <w:r>
        <w:rPr>
          <w:sz w:val="21"/>
        </w:rPr>
        <w:t>机组</w:t>
      </w:r>
      <w:r>
        <w:rPr>
          <w:sz w:val="21"/>
        </w:rPr>
        <w:t>（含标配自带的安装配件）</w:t>
      </w:r>
    </w:p>
    <w:p>
      <w:pPr>
        <w:pStyle w:val="null3"/>
        <w:jc w:val="both"/>
      </w:pPr>
      <w:r>
        <w:rPr>
          <w:sz w:val="21"/>
        </w:rPr>
        <w:t>直流变频多联式空调</w:t>
      </w:r>
      <w:r>
        <w:rPr>
          <w:sz w:val="21"/>
        </w:rPr>
        <w:t>内机</w:t>
      </w:r>
      <w:r>
        <w:rPr>
          <w:sz w:val="21"/>
        </w:rPr>
        <w:t>机组</w:t>
      </w:r>
      <w:r>
        <w:rPr>
          <w:sz w:val="21"/>
        </w:rPr>
        <w:t>（含标配自带的安装配件）</w:t>
      </w:r>
    </w:p>
    <w:p>
      <w:pPr>
        <w:pStyle w:val="null3"/>
        <w:jc w:val="both"/>
      </w:pPr>
      <w:r>
        <w:rPr>
          <w:sz w:val="21"/>
        </w:rPr>
        <w:t>集中控制屏</w:t>
      </w:r>
      <w:r>
        <w:rPr>
          <w:sz w:val="21"/>
        </w:rPr>
        <w:t>（含标配自带的安装配件）</w:t>
      </w:r>
    </w:p>
    <w:p>
      <w:pPr>
        <w:pStyle w:val="null3"/>
        <w:jc w:val="both"/>
      </w:pPr>
      <w:r>
        <w:rPr>
          <w:sz w:val="21"/>
        </w:rPr>
        <w:t>强电配套箱（含标配自带的安装配件）</w:t>
      </w:r>
    </w:p>
    <w:p>
      <w:pPr>
        <w:pStyle w:val="null3"/>
        <w:jc w:val="both"/>
      </w:pPr>
      <w:r>
        <w:rPr>
          <w:sz w:val="21"/>
        </w:rPr>
        <w:t>空调智慧管理平台（含标配自带的安装配件）</w:t>
      </w:r>
    </w:p>
    <w:p>
      <w:pPr>
        <w:pStyle w:val="null3"/>
        <w:jc w:val="both"/>
      </w:pPr>
      <w:r>
        <w:rPr>
          <w:sz w:val="21"/>
        </w:rPr>
        <w:t>原设备拆解清运服务</w:t>
      </w:r>
      <w:r>
        <w:rPr>
          <w:sz w:val="21"/>
        </w:rPr>
        <w:t>（含</w:t>
      </w:r>
      <w:r>
        <w:rPr>
          <w:sz w:val="21"/>
        </w:rPr>
        <w:t>原有暖通成套设备、空调柜及配套设备拆解和包装、搬运至指定地点、清运、场地规整服务</w:t>
      </w:r>
      <w:r>
        <w:rPr>
          <w:sz w:val="21"/>
        </w:rPr>
        <w:t>等）</w:t>
      </w:r>
    </w:p>
    <w:p>
      <w:pPr>
        <w:pStyle w:val="null3"/>
        <w:jc w:val="both"/>
      </w:pPr>
      <w:r>
        <w:rPr>
          <w:sz w:val="21"/>
          <w:b/>
        </w:rPr>
        <w:t xml:space="preserve">2. </w:t>
      </w:r>
      <w:r>
        <w:rPr>
          <w:sz w:val="21"/>
          <w:b/>
        </w:rPr>
        <w:t>供货与安装注意事项</w:t>
      </w:r>
    </w:p>
    <w:p>
      <w:pPr>
        <w:pStyle w:val="null3"/>
        <w:ind w:firstLine="422"/>
        <w:jc w:val="both"/>
      </w:pPr>
      <w:r>
        <w:rPr>
          <w:sz w:val="21"/>
          <w:b/>
        </w:rPr>
        <w:t>教学</w:t>
      </w:r>
      <w:r>
        <w:rPr>
          <w:sz w:val="21"/>
          <w:b/>
        </w:rPr>
        <w:t>楼：</w:t>
      </w:r>
    </w:p>
    <w:p>
      <w:pPr>
        <w:pStyle w:val="null3"/>
        <w:jc w:val="both"/>
      </w:pPr>
      <w:r>
        <w:rPr>
          <w:sz w:val="21"/>
        </w:rPr>
        <w:t>1</w:t>
      </w:r>
      <w:r>
        <w:rPr>
          <w:sz w:val="21"/>
        </w:rPr>
        <w:t>）新主机安装时，需要考虑屋面原主机、管道、保温的处理，安装新主机时应结合产品配套的管道、保温等整体装嵌（相关配件详见采购清单），设备安装的同时，需要对屋面防水进行有效恢复处理避免漏水；</w:t>
      </w:r>
    </w:p>
    <w:p>
      <w:pPr>
        <w:pStyle w:val="null3"/>
        <w:jc w:val="both"/>
      </w:pPr>
      <w:r>
        <w:rPr>
          <w:sz w:val="21"/>
        </w:rPr>
        <w:t>2</w:t>
      </w:r>
      <w:r>
        <w:rPr>
          <w:sz w:val="21"/>
        </w:rPr>
        <w:t>）</w:t>
      </w:r>
      <w:r>
        <w:rPr>
          <w:sz w:val="21"/>
        </w:rPr>
        <w:t>智能集中控制系统的安装需要含全套的配件，包括信号线、线管等</w:t>
      </w:r>
      <w:r>
        <w:rPr>
          <w:sz w:val="21"/>
        </w:rPr>
        <w:t>（相关配件详见采购清单）。</w:t>
      </w:r>
    </w:p>
    <w:p>
      <w:pPr>
        <w:pStyle w:val="null3"/>
        <w:jc w:val="both"/>
      </w:pPr>
      <w:r>
        <w:rPr>
          <w:sz w:val="21"/>
        </w:rPr>
        <w:t>3</w:t>
      </w:r>
      <w:r>
        <w:rPr>
          <w:sz w:val="21"/>
        </w:rPr>
        <w:t>）所有设备的配电箱</w:t>
      </w:r>
      <w:r>
        <w:rPr>
          <w:sz w:val="21"/>
        </w:rPr>
        <w:t>采购</w:t>
      </w:r>
      <w:r>
        <w:rPr>
          <w:sz w:val="21"/>
        </w:rPr>
        <w:t>，</w:t>
      </w:r>
      <w:r>
        <w:rPr>
          <w:sz w:val="21"/>
        </w:rPr>
        <w:t>包含箱体本体，主机电缆，内机电缆等。主机电缆与内机电缆均由屋顶配电箱接拉出控制每台设备，且每一台主机均单独配置一组开关，同一套系统的室内机也单独共用一组开关</w:t>
      </w:r>
      <w:r>
        <w:rPr>
          <w:sz w:val="21"/>
        </w:rPr>
        <w:t>。</w:t>
      </w:r>
    </w:p>
    <w:p>
      <w:pPr>
        <w:pStyle w:val="null3"/>
        <w:jc w:val="both"/>
      </w:pPr>
      <w:r>
        <w:rPr>
          <w:sz w:val="21"/>
        </w:rPr>
        <w:t>4</w:t>
      </w:r>
      <w:r>
        <w:rPr>
          <w:sz w:val="21"/>
        </w:rPr>
        <w:t>）</w:t>
      </w:r>
      <w:r>
        <w:rPr>
          <w:sz w:val="21"/>
        </w:rPr>
        <w:t>原有空调系统的旧设备、管道、电缆、线槽等（除原有排水主管）需要拆除完全</w:t>
      </w:r>
      <w:r>
        <w:rPr>
          <w:sz w:val="21"/>
        </w:rPr>
        <w:t>。</w:t>
      </w:r>
    </w:p>
    <w:p>
      <w:pPr>
        <w:pStyle w:val="null3"/>
        <w:jc w:val="both"/>
      </w:pPr>
      <w:r>
        <w:rPr>
          <w:sz w:val="21"/>
        </w:rPr>
        <w:t>5</w:t>
      </w:r>
      <w:r>
        <w:rPr>
          <w:sz w:val="21"/>
        </w:rPr>
        <w:t>）所有</w:t>
      </w:r>
      <w:r>
        <w:rPr>
          <w:sz w:val="21"/>
        </w:rPr>
        <w:t>屋面生锈镀锌线槽</w:t>
      </w:r>
      <w:r>
        <w:rPr>
          <w:sz w:val="21"/>
        </w:rPr>
        <w:t>需要重新更换；</w:t>
      </w:r>
    </w:p>
    <w:p>
      <w:pPr>
        <w:pStyle w:val="null3"/>
        <w:jc w:val="both"/>
      </w:pPr>
      <w:r>
        <w:rPr>
          <w:sz w:val="21"/>
        </w:rPr>
        <w:t>6</w:t>
      </w:r>
      <w:r>
        <w:rPr>
          <w:sz w:val="21"/>
        </w:rPr>
        <w:t>）各个设备安装过程所产生的垃圾需要进行清理、外运处理</w:t>
      </w:r>
      <w:r>
        <w:rPr>
          <w:sz w:val="21"/>
        </w:rPr>
        <w:t>。</w:t>
      </w:r>
    </w:p>
    <w:p>
      <w:pPr>
        <w:pStyle w:val="null3"/>
        <w:jc w:val="both"/>
      </w:pPr>
      <w:r>
        <w:rPr>
          <w:sz w:val="21"/>
          <w:b/>
        </w:rPr>
        <w:t xml:space="preserve">3. </w:t>
      </w:r>
      <w:r>
        <w:rPr>
          <w:sz w:val="21"/>
          <w:b/>
        </w:rPr>
        <w:t>验收标准</w:t>
      </w:r>
    </w:p>
    <w:p>
      <w:pPr>
        <w:pStyle w:val="null3"/>
        <w:jc w:val="both"/>
      </w:pPr>
      <w:r>
        <w:rPr>
          <w:sz w:val="21"/>
        </w:rPr>
        <w:t>设备调试正常后，在收到</w:t>
      </w:r>
      <w:r>
        <w:rPr>
          <w:sz w:val="21"/>
        </w:rPr>
        <w:t>成交供应商</w:t>
      </w:r>
      <w:r>
        <w:rPr>
          <w:sz w:val="21"/>
        </w:rPr>
        <w:t>项目验收建议之日</w:t>
      </w:r>
      <w:r>
        <w:rPr>
          <w:sz w:val="21"/>
        </w:rPr>
        <w:t>7</w:t>
      </w:r>
      <w:r>
        <w:rPr>
          <w:sz w:val="21"/>
        </w:rPr>
        <w:t>日内由采购人组织，对项目进行整体验收工作。验收标准如下：</w:t>
      </w:r>
    </w:p>
    <w:p>
      <w:pPr>
        <w:pStyle w:val="null3"/>
        <w:jc w:val="both"/>
      </w:pPr>
      <w:r>
        <w:rPr>
          <w:sz w:val="21"/>
        </w:rPr>
        <w:t>1</w:t>
      </w:r>
      <w:r>
        <w:rPr>
          <w:sz w:val="21"/>
        </w:rPr>
        <w:t>）对照采购文件、投标文件、合同文件，查看设备清单完整。货物出厂证明、保修卡、项目图纸、操作手册等资料齐全。</w:t>
      </w:r>
    </w:p>
    <w:p>
      <w:pPr>
        <w:pStyle w:val="null3"/>
        <w:jc w:val="both"/>
      </w:pPr>
      <w:r>
        <w:rPr>
          <w:sz w:val="21"/>
        </w:rPr>
        <w:t>2</w:t>
      </w:r>
      <w:r>
        <w:rPr>
          <w:sz w:val="21"/>
        </w:rPr>
        <w:t>）此次采购货物均顺利投入运行，运行状态达到所投标产品制造商的机组运行参数。</w:t>
      </w:r>
    </w:p>
    <w:p>
      <w:pPr>
        <w:pStyle w:val="null3"/>
        <w:jc w:val="both"/>
      </w:pPr>
      <w:r>
        <w:rPr>
          <w:sz w:val="21"/>
        </w:rPr>
        <w:t>3</w:t>
      </w:r>
      <w:r>
        <w:rPr>
          <w:sz w:val="21"/>
        </w:rPr>
        <w:t>）此次采购货物连续运行</w:t>
      </w:r>
      <w:r>
        <w:rPr>
          <w:sz w:val="21"/>
        </w:rPr>
        <w:t>48</w:t>
      </w:r>
      <w:r>
        <w:rPr>
          <w:sz w:val="21"/>
        </w:rPr>
        <w:t>小时（从验收开始之日起顺延</w:t>
      </w:r>
      <w:r>
        <w:rPr>
          <w:sz w:val="21"/>
        </w:rPr>
        <w:t>48</w:t>
      </w:r>
      <w:r>
        <w:rPr>
          <w:sz w:val="21"/>
        </w:rPr>
        <w:t>小时）无任何故障；</w:t>
      </w:r>
    </w:p>
    <w:p>
      <w:pPr>
        <w:pStyle w:val="null3"/>
        <w:jc w:val="both"/>
      </w:pPr>
      <w:r>
        <w:rPr>
          <w:sz w:val="21"/>
        </w:rPr>
        <w:t>4</w:t>
      </w:r>
      <w:r>
        <w:rPr>
          <w:sz w:val="21"/>
        </w:rPr>
        <w:t>）符合国家、省、市对机电设备安装规范要求。</w:t>
      </w:r>
    </w:p>
    <w:p>
      <w:pPr>
        <w:pStyle w:val="null3"/>
        <w:jc w:val="both"/>
      </w:pPr>
      <w:r>
        <w:rPr>
          <w:sz w:val="21"/>
        </w:rPr>
        <w:t>5</w:t>
      </w:r>
      <w:r>
        <w:rPr>
          <w:sz w:val="21"/>
        </w:rPr>
        <w:t>）从验收开始之日早上</w:t>
      </w:r>
      <w:r>
        <w:rPr>
          <w:sz w:val="21"/>
        </w:rPr>
        <w:t>9:00</w:t>
      </w:r>
      <w:r>
        <w:rPr>
          <w:sz w:val="21"/>
        </w:rPr>
        <w:t>开始计算至第三日早上</w:t>
      </w:r>
      <w:r>
        <w:rPr>
          <w:sz w:val="21"/>
        </w:rPr>
        <w:t>9:00</w:t>
      </w:r>
      <w:r>
        <w:rPr>
          <w:sz w:val="21"/>
        </w:rPr>
        <w:t>结束，采购人于第三日早上</w:t>
      </w:r>
      <w:r>
        <w:rPr>
          <w:sz w:val="21"/>
        </w:rPr>
        <w:t>9:00</w:t>
      </w:r>
      <w:r>
        <w:rPr>
          <w:sz w:val="21"/>
        </w:rPr>
        <w:t>出具验收意见。</w:t>
      </w:r>
    </w:p>
    <w:p>
      <w:pPr>
        <w:pStyle w:val="null3"/>
        <w:jc w:val="both"/>
      </w:pPr>
      <w:r>
        <w:rPr>
          <w:sz w:val="21"/>
          <w:b/>
        </w:rPr>
        <w:t xml:space="preserve">4. </w:t>
      </w:r>
      <w:r>
        <w:rPr>
          <w:sz w:val="21"/>
          <w:b/>
        </w:rPr>
        <w:t>质保与售后服务要求</w:t>
      </w:r>
    </w:p>
    <w:p>
      <w:pPr>
        <w:pStyle w:val="null3"/>
        <w:jc w:val="both"/>
      </w:pPr>
      <w:r>
        <w:rPr>
          <w:sz w:val="21"/>
        </w:rPr>
        <w:t>1</w:t>
      </w:r>
      <w:r>
        <w:rPr>
          <w:sz w:val="21"/>
        </w:rPr>
        <w:t>）本项目设备培训以及售后服务由</w:t>
      </w:r>
      <w:r>
        <w:rPr>
          <w:sz w:val="21"/>
        </w:rPr>
        <w:t>成交供应商</w:t>
      </w:r>
      <w:r>
        <w:rPr>
          <w:sz w:val="21"/>
        </w:rPr>
        <w:t>供应；</w:t>
      </w:r>
    </w:p>
    <w:p>
      <w:pPr>
        <w:pStyle w:val="null3"/>
        <w:jc w:val="both"/>
      </w:pPr>
      <w:r>
        <w:rPr>
          <w:sz w:val="21"/>
        </w:rPr>
        <w:t>2</w:t>
      </w:r>
      <w:r>
        <w:rPr>
          <w:sz w:val="21"/>
        </w:rPr>
        <w:t>）设备完成安装与调试、达到正常条件时，由</w:t>
      </w:r>
      <w:r>
        <w:rPr>
          <w:sz w:val="21"/>
        </w:rPr>
        <w:t>成交供应商</w:t>
      </w:r>
      <w:r>
        <w:rPr>
          <w:sz w:val="21"/>
        </w:rPr>
        <w:t>对采购人组织设备使用培训；</w:t>
      </w:r>
    </w:p>
    <w:p>
      <w:pPr>
        <w:pStyle w:val="null3"/>
        <w:jc w:val="both"/>
      </w:pPr>
      <w:r>
        <w:rPr>
          <w:sz w:val="21"/>
        </w:rPr>
        <w:t>3</w:t>
      </w:r>
      <w:r>
        <w:rPr>
          <w:sz w:val="21"/>
        </w:rPr>
        <w:t>）</w:t>
      </w:r>
      <w:r>
        <w:rPr>
          <w:sz w:val="21"/>
        </w:rPr>
        <w:t>供应商</w:t>
      </w:r>
      <w:r>
        <w:rPr>
          <w:sz w:val="21"/>
        </w:rPr>
        <w:t>承诺签订合同后在项目所在城市具备常驻售后人员，在设备质保期内，可</w:t>
      </w:r>
      <w:r>
        <w:rPr>
          <w:sz w:val="21"/>
        </w:rPr>
        <w:t>24</w:t>
      </w:r>
      <w:r>
        <w:rPr>
          <w:sz w:val="21"/>
        </w:rPr>
        <w:t>小时内响应售后服务。</w:t>
      </w:r>
    </w:p>
    <w:p>
      <w:pPr>
        <w:pStyle w:val="null3"/>
        <w:jc w:val="both"/>
      </w:pPr>
      <w:r>
        <w:rPr>
          <w:sz w:val="21"/>
        </w:rPr>
        <w:t>4</w:t>
      </w:r>
      <w:r>
        <w:rPr>
          <w:sz w:val="21"/>
        </w:rPr>
        <w:t>）产品设备应提供不少于</w:t>
      </w:r>
      <w:r>
        <w:rPr>
          <w:sz w:val="21"/>
        </w:rPr>
        <w:t>5</w:t>
      </w:r>
      <w:r>
        <w:rPr>
          <w:sz w:val="21"/>
        </w:rPr>
        <w:t>年的产品质保期。</w:t>
      </w:r>
    </w:p>
    <w:p>
      <w:pPr>
        <w:pStyle w:val="null3"/>
        <w:jc w:val="both"/>
      </w:pPr>
      <w:r>
        <w:rPr>
          <w:sz w:val="21"/>
          <w:b/>
        </w:rPr>
        <w:t>5.</w:t>
      </w:r>
      <w:r>
        <w:rPr>
          <w:sz w:val="21"/>
          <w:b/>
        </w:rPr>
        <w:t>人员要求</w:t>
      </w:r>
    </w:p>
    <w:p>
      <w:pPr>
        <w:pStyle w:val="null3"/>
        <w:jc w:val="left"/>
      </w:pPr>
      <w:r>
        <w:rPr>
          <w:sz w:val="21"/>
        </w:rPr>
        <w:t>1</w:t>
      </w:r>
      <w:r>
        <w:rPr>
          <w:sz w:val="21"/>
        </w:rPr>
        <w:t>）</w:t>
      </w:r>
      <w:r>
        <w:rPr>
          <w:sz w:val="21"/>
        </w:rPr>
        <w:t>项目负责人具备机电类高级工程师；</w:t>
      </w:r>
    </w:p>
    <w:p>
      <w:pPr>
        <w:pStyle w:val="null3"/>
        <w:jc w:val="left"/>
      </w:pPr>
      <w:r>
        <w:rPr>
          <w:sz w:val="21"/>
        </w:rPr>
        <w:t>2</w:t>
      </w:r>
      <w:r>
        <w:rPr>
          <w:sz w:val="21"/>
        </w:rPr>
        <w:t>）安全负责人具备安全类高级工程师</w:t>
      </w:r>
      <w:r>
        <w:rPr>
          <w:sz w:val="21"/>
        </w:rPr>
        <w:t>；</w:t>
      </w:r>
    </w:p>
    <w:p>
      <w:pPr>
        <w:pStyle w:val="null3"/>
        <w:jc w:val="left"/>
      </w:pPr>
      <w:r>
        <w:rPr>
          <w:sz w:val="21"/>
        </w:rPr>
        <w:t>3</w:t>
      </w:r>
      <w:r>
        <w:rPr>
          <w:sz w:val="21"/>
        </w:rPr>
        <w:t>）</w:t>
      </w:r>
      <w:r>
        <w:rPr>
          <w:sz w:val="21"/>
        </w:rPr>
        <w:t>供应商</w:t>
      </w:r>
      <w:r>
        <w:rPr>
          <w:sz w:val="21"/>
        </w:rPr>
        <w:t>具备暖通专业类中级（或以上）职称人员</w:t>
      </w:r>
      <w:r>
        <w:rPr>
          <w:sz w:val="21"/>
        </w:rPr>
        <w:t>2</w:t>
      </w:r>
      <w:r>
        <w:rPr>
          <w:sz w:val="21"/>
        </w:rPr>
        <w:t>人或以上；</w:t>
      </w:r>
    </w:p>
    <w:p>
      <w:pPr>
        <w:pStyle w:val="null3"/>
        <w:jc w:val="left"/>
      </w:pPr>
      <w:r>
        <w:rPr>
          <w:sz w:val="21"/>
        </w:rPr>
        <w:t>4</w:t>
      </w:r>
      <w:r>
        <w:rPr>
          <w:sz w:val="21"/>
        </w:rPr>
        <w:t>）</w:t>
      </w:r>
      <w:r>
        <w:rPr>
          <w:sz w:val="21"/>
        </w:rPr>
        <w:t>供应商</w:t>
      </w:r>
      <w:r>
        <w:rPr>
          <w:sz w:val="21"/>
        </w:rPr>
        <w:t>具备</w:t>
      </w:r>
      <w:r>
        <w:rPr>
          <w:sz w:val="21"/>
        </w:rPr>
        <w:t>机电</w:t>
      </w:r>
      <w:r>
        <w:rPr>
          <w:sz w:val="21"/>
        </w:rPr>
        <w:t>类中级（或以上）职称人员</w:t>
      </w:r>
      <w:r>
        <w:rPr>
          <w:sz w:val="21"/>
        </w:rPr>
        <w:t>2</w:t>
      </w:r>
      <w:r>
        <w:rPr>
          <w:sz w:val="21"/>
        </w:rPr>
        <w:t>人或以上；</w:t>
      </w:r>
    </w:p>
    <w:p>
      <w:pPr>
        <w:pStyle w:val="null3"/>
        <w:jc w:val="left"/>
      </w:pPr>
      <w:r>
        <w:rPr>
          <w:sz w:val="21"/>
        </w:rPr>
        <w:t>5</w:t>
      </w:r>
      <w:r>
        <w:rPr>
          <w:sz w:val="21"/>
        </w:rPr>
        <w:t>）</w:t>
      </w:r>
      <w:r>
        <w:rPr>
          <w:sz w:val="21"/>
        </w:rPr>
        <w:t>供应商</w:t>
      </w:r>
      <w:r>
        <w:rPr>
          <w:sz w:val="21"/>
        </w:rPr>
        <w:t>具备给排水专业类中级（或以上）职称人员</w:t>
      </w:r>
      <w:r>
        <w:rPr>
          <w:sz w:val="21"/>
        </w:rPr>
        <w:t>2</w:t>
      </w:r>
      <w:r>
        <w:rPr>
          <w:sz w:val="21"/>
        </w:rPr>
        <w:t>人或以上</w:t>
      </w:r>
      <w:r>
        <w:rPr>
          <w:sz w:val="21"/>
        </w:rPr>
        <w:t>。</w:t>
      </w:r>
      <w:r>
        <w:rPr/>
        <w:t xml:space="preserve"> </w:t>
      </w:r>
    </w:p>
    <w:p>
      <w:pPr>
        <w:pStyle w:val="null3"/>
        <w:jc w:val="both"/>
      </w:pPr>
      <w:r>
        <w:rPr>
          <w:sz w:val="21"/>
          <w:b/>
        </w:rPr>
        <w:t>6</w:t>
      </w:r>
      <w:r>
        <w:rPr>
          <w:sz w:val="21"/>
          <w:b/>
        </w:rPr>
        <w:t>.</w:t>
      </w:r>
      <w:r>
        <w:rPr>
          <w:sz w:val="21"/>
          <w:b/>
        </w:rPr>
        <w:t>其他要求</w:t>
      </w:r>
    </w:p>
    <w:p>
      <w:pPr>
        <w:pStyle w:val="null3"/>
        <w:jc w:val="both"/>
      </w:pPr>
      <w:r>
        <w:rPr>
          <w:sz w:val="21"/>
        </w:rPr>
        <w:t>（</w:t>
      </w:r>
      <w:r>
        <w:rPr>
          <w:sz w:val="21"/>
        </w:rPr>
        <w:t>1</w:t>
      </w:r>
      <w:r>
        <w:rPr>
          <w:sz w:val="21"/>
        </w:rPr>
        <w:t>）</w:t>
      </w:r>
      <w:r>
        <w:rPr>
          <w:sz w:val="21"/>
        </w:rPr>
        <w:t>供应商</w:t>
      </w:r>
      <w:r>
        <w:rPr>
          <w:sz w:val="21"/>
        </w:rPr>
        <w:t>需做好交货方案，包含供货货期、货物交接、临时场地摆放等内容。</w:t>
      </w:r>
    </w:p>
    <w:p>
      <w:pPr>
        <w:pStyle w:val="null3"/>
        <w:jc w:val="both"/>
      </w:pPr>
      <w:r>
        <w:rPr>
          <w:sz w:val="21"/>
        </w:rPr>
        <w:t>（</w:t>
      </w:r>
      <w:r>
        <w:rPr>
          <w:sz w:val="21"/>
        </w:rPr>
        <w:t>2</w:t>
      </w:r>
      <w:r>
        <w:rPr>
          <w:sz w:val="21"/>
        </w:rPr>
        <w:t>）</w:t>
      </w:r>
      <w:r>
        <w:rPr>
          <w:sz w:val="21"/>
        </w:rPr>
        <w:t>供应商</w:t>
      </w:r>
      <w:r>
        <w:rPr>
          <w:sz w:val="21"/>
        </w:rPr>
        <w:t>需根据本项目采购和安装内容，编制实施方案，包</w:t>
      </w:r>
      <w:r>
        <w:rPr>
          <w:sz w:val="21"/>
        </w:rPr>
        <w:t>含项目方案设计图、落地性实施计划、劳动力计划、供货计划以及对整个项目进行相关铺排与推演内容。</w:t>
      </w:r>
    </w:p>
    <w:p>
      <w:pPr>
        <w:pStyle w:val="null3"/>
        <w:jc w:val="both"/>
      </w:pPr>
      <w:r>
        <w:rPr>
          <w:sz w:val="21"/>
          <w:b/>
        </w:rPr>
        <w:t>平面图</w:t>
      </w:r>
    </w:p>
    <w:p>
      <w:pPr>
        <w:pStyle w:val="null3"/>
        <w:jc w:val="center"/>
      </w:pPr>
      <w:r>
        <w:rPr>
          <w:b/>
        </w:rPr>
        <w:t>一层平面分布图</w:t>
      </w:r>
    </w:p>
    <w:p>
      <w:pPr>
        <w:pStyle w:val="null3"/>
        <w:jc w:val="center"/>
      </w:pPr>
      <w:r>
        <w:drawing>
          <wp:inline distT="0" distR="0" distB="0" distL="0">
            <wp:extent cx="5274310" cy="393210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5274310" cy="3932102"/>
                    </a:xfrm>
                    <a:prstGeom prst="rect">
                      <a:avLst/>
                    </a:prstGeom>
                  </pic:spPr>
                </pic:pic>
              </a:graphicData>
            </a:graphic>
          </wp:inline>
        </w:drawing>
      </w:r>
    </w:p>
    <w:p>
      <w:pPr>
        <w:pStyle w:val="null3"/>
        <w:jc w:val="center"/>
      </w:pPr>
      <w:r>
        <w:rPr>
          <w:b/>
        </w:rPr>
        <w:t>二层平面分布图</w:t>
      </w:r>
    </w:p>
    <w:p>
      <w:pPr>
        <w:pStyle w:val="null3"/>
        <w:jc w:val="center"/>
      </w:pPr>
      <w:r>
        <w:drawing>
          <wp:inline distT="0" distR="0" distB="0" distL="0">
            <wp:extent cx="5274310" cy="3939161"/>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5274310" cy="3939161"/>
                    </a:xfrm>
                    <a:prstGeom prst="rect">
                      <a:avLst/>
                    </a:prstGeom>
                  </pic:spPr>
                </pic:pic>
              </a:graphicData>
            </a:graphic>
          </wp:inline>
        </w:drawing>
      </w:r>
    </w:p>
    <w:p>
      <w:pPr>
        <w:pStyle w:val="null3"/>
        <w:jc w:val="center"/>
      </w:pPr>
      <w:r>
        <w:rPr>
          <w:b/>
        </w:rPr>
        <w:t>三层平面分布图</w:t>
      </w:r>
    </w:p>
    <w:p>
      <w:pPr>
        <w:pStyle w:val="null3"/>
        <w:jc w:val="center"/>
      </w:pPr>
      <w:r>
        <w:drawing>
          <wp:inline distT="0" distR="0" distB="0" distL="0">
            <wp:extent cx="4953000" cy="396240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4953000" cy="3962400"/>
                    </a:xfrm>
                    <a:prstGeom prst="rect">
                      <a:avLst/>
                    </a:prstGeom>
                  </pic:spPr>
                </pic:pic>
              </a:graphicData>
            </a:graphic>
          </wp:inline>
        </w:drawing>
      </w:r>
    </w:p>
    <w:p>
      <w:pPr>
        <w:pStyle w:val="null3"/>
        <w:jc w:val="both"/>
      </w:pPr>
      <w:r>
        <w:rPr>
          <w:b/>
        </w:rPr>
        <w:t>四层平面分布图</w:t>
      </w:r>
    </w:p>
    <w:p>
      <w:pPr>
        <w:pStyle w:val="null3"/>
        <w:jc w:val="center"/>
      </w:pPr>
      <w:r>
        <w:drawing>
          <wp:inline distT="0" distR="0" distB="0" distL="0">
            <wp:extent cx="4953000" cy="3962400"/>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7"/>
                    <a:stretch>
                      <a:fillRect/>
                    </a:stretch>
                  </pic:blipFill>
                  <pic:spPr>
                    <a:xfrm>
                      <a:off x="0" y="0"/>
                      <a:ext cx="4953000" cy="3962400"/>
                    </a:xfrm>
                    <a:prstGeom prst="rect">
                      <a:avLst/>
                    </a:prstGeom>
                  </pic:spPr>
                </pic:pic>
              </a:graphicData>
            </a:graphic>
          </wp:inline>
        </w:drawing>
      </w:r>
    </w:p>
    <w:p>
      <w:pPr>
        <w:pStyle w:val="null3"/>
        <w:jc w:val="center"/>
      </w:pPr>
      <w:r>
        <w:rPr>
          <w:b/>
        </w:rPr>
        <w:t>五层平面分布图</w:t>
      </w:r>
    </w:p>
    <w:p>
      <w:pPr>
        <w:pStyle w:val="null3"/>
        <w:jc w:val="center"/>
      </w:pPr>
      <w:r>
        <w:drawing>
          <wp:inline distT="0" distR="0" distB="0" distL="0">
            <wp:extent cx="4953000" cy="3962400"/>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7"/>
                    <a:stretch>
                      <a:fillRect/>
                    </a:stretch>
                  </pic:blipFill>
                  <pic:spPr>
                    <a:xfrm>
                      <a:off x="0" y="0"/>
                      <a:ext cx="4953000" cy="3962400"/>
                    </a:xfrm>
                    <a:prstGeom prst="rect">
                      <a:avLst/>
                    </a:prstGeom>
                  </pic:spPr>
                </pic:pic>
              </a:graphicData>
            </a:graphic>
          </wp:inline>
        </w:drawing>
      </w:r>
    </w:p>
    <w:p>
      <w:pPr>
        <w:pStyle w:val="null3"/>
        <w:jc w:val="center"/>
      </w:pPr>
      <w:r>
        <w:rPr>
          <w:b/>
        </w:rPr>
        <w:t>六层平面分布图</w:t>
      </w:r>
    </w:p>
    <w:p>
      <w:pPr>
        <w:pStyle w:val="null3"/>
        <w:jc w:val="center"/>
      </w:pPr>
      <w:r>
        <w:drawing>
          <wp:inline distT="0" distR="0" distB="0" distL="0">
            <wp:extent cx="4953000" cy="3962400"/>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7"/>
                    <a:stretch>
                      <a:fillRect/>
                    </a:stretch>
                  </pic:blipFill>
                  <pic:spPr>
                    <a:xfrm>
                      <a:off x="0" y="0"/>
                      <a:ext cx="4953000" cy="3962400"/>
                    </a:xfrm>
                    <a:prstGeom prst="rect">
                      <a:avLst/>
                    </a:prstGeom>
                  </pic:spPr>
                </pic:pic>
              </a:graphicData>
            </a:graphic>
          </wp:inline>
        </w:drawing>
      </w:r>
    </w:p>
    <w:p>
      <w:pPr>
        <w:pStyle w:val="null3"/>
        <w:jc w:val="both"/>
      </w:pPr>
      <w:r>
        <w:rPr>
          <w:sz w:val="21"/>
        </w:rPr>
        <w:t>7</w:t>
      </w:r>
      <w:r>
        <w:rPr>
          <w:sz w:val="21"/>
        </w:rPr>
        <w:t>.</w:t>
      </w:r>
      <w:r>
        <w:rPr>
          <w:sz w:val="21"/>
          <w:b/>
        </w:rPr>
        <w:t>本次采购类设备详细清单与技术要求：</w:t>
      </w:r>
      <w:r>
        <w:br/>
      </w:r>
      <w:r>
        <w:rPr>
          <w:sz w:val="21"/>
        </w:rPr>
        <w:t>1</w:t>
      </w:r>
      <w:r>
        <w:rPr>
          <w:sz w:val="21"/>
        </w:rPr>
        <w:t>）设备采购清单：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31"/>
        <w:gridCol w:w="1172"/>
        <w:gridCol w:w="1727"/>
        <w:gridCol w:w="3349"/>
        <w:gridCol w:w="721"/>
        <w:gridCol w:w="706"/>
      </w:tblGrid>
      <w:tr>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货物名称</w:t>
            </w:r>
          </w:p>
        </w:tc>
        <w:tc>
          <w:tcPr>
            <w:tcW w:type="dxa" w:w="1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规格型号</w:t>
            </w:r>
          </w:p>
        </w:tc>
        <w:tc>
          <w:tcPr>
            <w:tcW w:type="dxa" w:w="3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配套配件</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一、直流变频多联室外机</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直流变频多联室外机</w:t>
            </w:r>
            <w:r>
              <w:rPr>
                <w:sz w:val="19"/>
              </w:rPr>
              <w:t>-A</w:t>
            </w:r>
          </w:p>
        </w:tc>
        <w:tc>
          <w:tcPr>
            <w:tcW w:type="dxa" w:w="17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制冷量：</w:t>
            </w:r>
            <w:r>
              <w:rPr>
                <w:sz w:val="19"/>
              </w:rPr>
              <w:t>不少于</w:t>
            </w:r>
            <w:r>
              <w:rPr>
                <w:sz w:val="19"/>
              </w:rPr>
              <w:t>106</w:t>
            </w:r>
            <w:r>
              <w:rPr>
                <w:sz w:val="19"/>
              </w:rPr>
              <w:t>kW</w:t>
            </w:r>
          </w:p>
          <w:p>
            <w:pPr>
              <w:pStyle w:val="null3"/>
              <w:jc w:val="left"/>
            </w:pPr>
            <w:r>
              <w:rPr>
                <w:sz w:val="19"/>
              </w:rPr>
              <w:t>制热量：</w:t>
            </w:r>
            <w:r>
              <w:rPr>
                <w:sz w:val="19"/>
              </w:rPr>
              <w:t>不少于</w:t>
            </w:r>
            <w:r>
              <w:rPr>
                <w:sz w:val="19"/>
              </w:rPr>
              <w:t>119</w:t>
            </w:r>
            <w:r>
              <w:rPr>
                <w:sz w:val="19"/>
              </w:rPr>
              <w:t>kW</w:t>
            </w:r>
          </w:p>
          <w:p>
            <w:pPr>
              <w:pStyle w:val="null3"/>
              <w:jc w:val="left"/>
            </w:pPr>
            <w:r>
              <w:rPr>
                <w:sz w:val="19"/>
              </w:rPr>
              <w:t>制冷功率：</w:t>
            </w:r>
            <w:r>
              <w:rPr>
                <w:sz w:val="19"/>
              </w:rPr>
              <w:t>不少于</w:t>
            </w:r>
            <w:r>
              <w:rPr>
                <w:sz w:val="19"/>
              </w:rPr>
              <w:t>30.51</w:t>
            </w:r>
            <w:r>
              <w:rPr>
                <w:sz w:val="19"/>
              </w:rPr>
              <w:t>kW</w:t>
            </w:r>
          </w:p>
          <w:p>
            <w:pPr>
              <w:pStyle w:val="null3"/>
              <w:jc w:val="left"/>
            </w:pPr>
            <w:r>
              <w:rPr>
                <w:sz w:val="19"/>
              </w:rPr>
              <w:t>制热功率：</w:t>
            </w:r>
            <w:r>
              <w:rPr>
                <w:sz w:val="19"/>
              </w:rPr>
              <w:t>不少于</w:t>
            </w:r>
            <w:r>
              <w:rPr>
                <w:sz w:val="19"/>
              </w:rPr>
              <w:t>29.58</w:t>
            </w:r>
            <w:r>
              <w:rPr>
                <w:sz w:val="19"/>
              </w:rPr>
              <w:t>kW</w:t>
            </w:r>
          </w:p>
          <w:p>
            <w:pPr>
              <w:pStyle w:val="null3"/>
              <w:jc w:val="left"/>
            </w:pPr>
            <w:r>
              <w:rPr>
                <w:sz w:val="19"/>
              </w:rPr>
              <w:t>单台机身尺寸：</w:t>
            </w:r>
            <w:r>
              <w:rPr>
                <w:sz w:val="19"/>
              </w:rPr>
              <w:t>18</w:t>
            </w:r>
            <w:r>
              <w:rPr>
                <w:sz w:val="19"/>
              </w:rPr>
              <w:t>9</w:t>
            </w:r>
            <w:r>
              <w:rPr>
                <w:sz w:val="19"/>
              </w:rPr>
              <w:t>0*17</w:t>
            </w:r>
            <w:r>
              <w:rPr>
                <w:sz w:val="19"/>
              </w:rPr>
              <w:t>65</w:t>
            </w:r>
            <w:r>
              <w:rPr>
                <w:sz w:val="19"/>
              </w:rPr>
              <w:t>*8</w:t>
            </w:r>
            <w:r>
              <w:rPr>
                <w:sz w:val="19"/>
              </w:rPr>
              <w:t>30mm</w:t>
            </w:r>
            <w:r>
              <w:rPr>
                <w:sz w:val="19"/>
              </w:rPr>
              <w:t>，正负偏离</w:t>
            </w:r>
            <w:r>
              <w:rPr>
                <w:sz w:val="19"/>
              </w:rPr>
              <w:t>5%</w:t>
            </w:r>
          </w:p>
          <w:p>
            <w:pPr>
              <w:pStyle w:val="null3"/>
              <w:jc w:val="left"/>
            </w:pPr>
            <w:r>
              <w:rPr>
                <w:sz w:val="19"/>
              </w:rPr>
              <w:t>单台运行噪音：</w:t>
            </w:r>
          </w:p>
          <w:p>
            <w:pPr>
              <w:pStyle w:val="null3"/>
              <w:jc w:val="left"/>
            </w:pPr>
            <w:r>
              <w:rPr>
                <w:sz w:val="19"/>
              </w:rPr>
              <w:t>小于等于</w:t>
            </w:r>
            <w:r>
              <w:rPr>
                <w:sz w:val="19"/>
              </w:rPr>
              <w:t>70</w:t>
            </w:r>
            <w:r>
              <w:rPr>
                <w:sz w:val="19"/>
              </w:rPr>
              <w:t>dB</w:t>
            </w:r>
          </w:p>
          <w:p>
            <w:pPr>
              <w:pStyle w:val="null3"/>
              <w:jc w:val="left"/>
            </w:pPr>
            <w:r>
              <w:rPr>
                <w:sz w:val="19"/>
              </w:rPr>
              <w:t>冷媒种类：</w:t>
            </w:r>
            <w:r>
              <w:rPr>
                <w:sz w:val="19"/>
              </w:rPr>
              <w:t>R410A</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38.1*1.3mm</w:t>
            </w:r>
            <w:r>
              <w:rPr>
                <w:sz w:val="19"/>
              </w:rPr>
              <w:t>（含</w:t>
            </w:r>
            <w:r>
              <w:rPr>
                <w:sz w:val="19"/>
              </w:rPr>
              <w:t>25mmB1</w:t>
            </w:r>
            <w:r>
              <w:rPr>
                <w:sz w:val="19"/>
              </w:rPr>
              <w:t>级橡塑保温及轧带），不少于</w:t>
            </w:r>
            <w:r>
              <w:rPr>
                <w:sz w:val="19"/>
              </w:rPr>
              <w:t>18m</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7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28.58*1.0mm</w:t>
            </w:r>
            <w:r>
              <w:rPr>
                <w:sz w:val="19"/>
              </w:rPr>
              <w:t>（含</w:t>
            </w:r>
            <w:r>
              <w:rPr>
                <w:sz w:val="19"/>
              </w:rPr>
              <w:t>20mmB1</w:t>
            </w:r>
            <w:r>
              <w:rPr>
                <w:sz w:val="19"/>
              </w:rPr>
              <w:t>级橡塑保温及轧带），不少于</w:t>
            </w:r>
            <w:r>
              <w:rPr>
                <w:sz w:val="19"/>
              </w:rPr>
              <w:t>22m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25.4*1.0mm</w:t>
            </w:r>
            <w:r>
              <w:rPr>
                <w:sz w:val="19"/>
              </w:rPr>
              <w:t>（含</w:t>
            </w:r>
            <w:r>
              <w:rPr>
                <w:sz w:val="19"/>
              </w:rPr>
              <w:t>20mmB1</w:t>
            </w:r>
            <w:r>
              <w:rPr>
                <w:sz w:val="19"/>
              </w:rPr>
              <w:t>级橡塑保温及轧带），不少于</w:t>
            </w:r>
            <w:r>
              <w:rPr>
                <w:sz w:val="19"/>
              </w:rPr>
              <w:t>23m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22.23*1.0mm</w:t>
            </w:r>
            <w:r>
              <w:rPr>
                <w:sz w:val="19"/>
              </w:rPr>
              <w:t>（含</w:t>
            </w:r>
            <w:r>
              <w:rPr>
                <w:sz w:val="19"/>
              </w:rPr>
              <w:t>20mmB1</w:t>
            </w:r>
            <w:r>
              <w:rPr>
                <w:sz w:val="19"/>
              </w:rPr>
              <w:t>级橡塑保温及轧带），不少于</w:t>
            </w:r>
            <w:r>
              <w:rPr>
                <w:sz w:val="19"/>
              </w:rPr>
              <w:t>13m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19.05*1.0mm</w:t>
            </w:r>
            <w:r>
              <w:rPr>
                <w:sz w:val="19"/>
              </w:rPr>
              <w:t>（含</w:t>
            </w:r>
            <w:r>
              <w:rPr>
                <w:sz w:val="19"/>
              </w:rPr>
              <w:t>20mmB1</w:t>
            </w:r>
            <w:r>
              <w:rPr>
                <w:sz w:val="19"/>
              </w:rPr>
              <w:t>级橡塑保温及轧带），不少于</w:t>
            </w:r>
            <w:r>
              <w:rPr>
                <w:sz w:val="19"/>
              </w:rPr>
              <w:t>20m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15.88*0.8mm</w:t>
            </w:r>
            <w:r>
              <w:rPr>
                <w:sz w:val="19"/>
              </w:rPr>
              <w:t>（含</w:t>
            </w:r>
            <w:r>
              <w:rPr>
                <w:sz w:val="19"/>
              </w:rPr>
              <w:t>20mmB1</w:t>
            </w:r>
            <w:r>
              <w:rPr>
                <w:sz w:val="19"/>
              </w:rPr>
              <w:t>级橡塑保温及轧带），不少于</w:t>
            </w:r>
            <w:r>
              <w:rPr>
                <w:sz w:val="19"/>
              </w:rPr>
              <w:t>27m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9.52*0.8mm</w:t>
            </w:r>
            <w:r>
              <w:rPr>
                <w:sz w:val="19"/>
              </w:rPr>
              <w:t>（含</w:t>
            </w:r>
            <w:r>
              <w:rPr>
                <w:sz w:val="19"/>
              </w:rPr>
              <w:t>20mmB1</w:t>
            </w:r>
            <w:r>
              <w:rPr>
                <w:sz w:val="19"/>
              </w:rPr>
              <w:t>级橡塑保温及轧带），不少于</w:t>
            </w:r>
            <w:r>
              <w:rPr>
                <w:sz w:val="19"/>
              </w:rPr>
              <w:t>53m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R410A</w:t>
            </w:r>
            <w:r>
              <w:rPr>
                <w:sz w:val="19"/>
              </w:rPr>
              <w:t>空调专用冷媒，不少于</w:t>
            </w:r>
            <w:r>
              <w:rPr>
                <w:sz w:val="19"/>
              </w:rPr>
              <w:t>35kg</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150*100</w:t>
            </w:r>
            <w:r>
              <w:rPr>
                <w:sz w:val="19"/>
              </w:rPr>
              <w:t>镀锌线槽，不少于</w:t>
            </w:r>
            <w:r>
              <w:rPr>
                <w:sz w:val="19"/>
              </w:rPr>
              <w:t>5m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9L/</w:t>
            </w:r>
            <w:r>
              <w:rPr>
                <w:sz w:val="19"/>
              </w:rPr>
              <w:t>桶专用保温胶水，不少于</w:t>
            </w:r>
            <w:r>
              <w:rPr>
                <w:sz w:val="19"/>
              </w:rPr>
              <w:t>2</w:t>
            </w:r>
            <w:r>
              <w:rPr>
                <w:sz w:val="19"/>
              </w:rPr>
              <w:t>桶</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铜管焊接铜焊条，不少于</w:t>
            </w:r>
            <w:r>
              <w:rPr>
                <w:sz w:val="19"/>
              </w:rPr>
              <w:t>20</w:t>
            </w:r>
            <w:r>
              <w:rPr>
                <w:sz w:val="19"/>
              </w:rPr>
              <w:t>根</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主机通讯线</w:t>
            </w:r>
            <w:r>
              <w:rPr>
                <w:sz w:val="19"/>
              </w:rPr>
              <w:t>RVSP2*1.5mm</w:t>
            </w:r>
            <w:r>
              <w:rPr>
                <w:sz w:val="19"/>
              </w:rPr>
              <w:t>²，不少于</w:t>
            </w:r>
            <w:r>
              <w:rPr>
                <w:sz w:val="19"/>
              </w:rPr>
              <w:t>10m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氮气吹扫专用瓶</w:t>
            </w:r>
            <w:r>
              <w:rPr>
                <w:sz w:val="19"/>
              </w:rPr>
              <w:t>(</w:t>
            </w:r>
            <w:r>
              <w:rPr>
                <w:sz w:val="19"/>
              </w:rPr>
              <w:t>含压力表），不少于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橡胶减震垫，不少于</w:t>
            </w:r>
            <w:r>
              <w:rPr>
                <w:sz w:val="19"/>
              </w:rPr>
              <w:t>6</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直流变频多联室外机</w:t>
            </w:r>
            <w:r>
              <w:rPr>
                <w:sz w:val="19"/>
              </w:rPr>
              <w:t>-B</w:t>
            </w:r>
          </w:p>
        </w:tc>
        <w:tc>
          <w:tcPr>
            <w:tcW w:type="dxa" w:w="17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制冷量：</w:t>
            </w:r>
            <w:r>
              <w:rPr>
                <w:sz w:val="19"/>
              </w:rPr>
              <w:t>不少于</w:t>
            </w:r>
            <w:r>
              <w:rPr>
                <w:sz w:val="19"/>
              </w:rPr>
              <w:t>117</w:t>
            </w:r>
            <w:r>
              <w:rPr>
                <w:sz w:val="19"/>
              </w:rPr>
              <w:t>kW</w:t>
            </w:r>
          </w:p>
          <w:p>
            <w:pPr>
              <w:pStyle w:val="null3"/>
              <w:jc w:val="left"/>
            </w:pPr>
            <w:r>
              <w:rPr>
                <w:sz w:val="19"/>
              </w:rPr>
              <w:t>制热量：</w:t>
            </w:r>
            <w:r>
              <w:rPr>
                <w:sz w:val="19"/>
              </w:rPr>
              <w:t>不少于</w:t>
            </w:r>
            <w:r>
              <w:rPr>
                <w:sz w:val="19"/>
              </w:rPr>
              <w:t>130</w:t>
            </w:r>
            <w:r>
              <w:rPr>
                <w:sz w:val="19"/>
              </w:rPr>
              <w:t>kW</w:t>
            </w:r>
          </w:p>
          <w:p>
            <w:pPr>
              <w:pStyle w:val="null3"/>
              <w:jc w:val="left"/>
            </w:pPr>
            <w:r>
              <w:rPr>
                <w:sz w:val="19"/>
              </w:rPr>
              <w:t>制冷功率：</w:t>
            </w:r>
            <w:r>
              <w:rPr>
                <w:sz w:val="19"/>
              </w:rPr>
              <w:t>不少于</w:t>
            </w:r>
            <w:r>
              <w:rPr>
                <w:sz w:val="19"/>
              </w:rPr>
              <w:t>34.96</w:t>
            </w:r>
            <w:r>
              <w:rPr>
                <w:sz w:val="19"/>
              </w:rPr>
              <w:t>kW</w:t>
            </w:r>
          </w:p>
          <w:p>
            <w:pPr>
              <w:pStyle w:val="null3"/>
              <w:jc w:val="left"/>
            </w:pPr>
            <w:r>
              <w:rPr>
                <w:sz w:val="19"/>
              </w:rPr>
              <w:t>制热功率：</w:t>
            </w:r>
            <w:r>
              <w:rPr>
                <w:sz w:val="19"/>
              </w:rPr>
              <w:t>不少于</w:t>
            </w:r>
            <w:r>
              <w:rPr>
                <w:sz w:val="19"/>
              </w:rPr>
              <w:t>32.95</w:t>
            </w:r>
            <w:r>
              <w:rPr>
                <w:sz w:val="19"/>
              </w:rPr>
              <w:t>kW</w:t>
            </w:r>
          </w:p>
          <w:p>
            <w:pPr>
              <w:pStyle w:val="null3"/>
              <w:jc w:val="left"/>
            </w:pPr>
            <w:r>
              <w:rPr>
                <w:sz w:val="19"/>
              </w:rPr>
              <w:t>单台机身尺寸：</w:t>
            </w:r>
            <w:r>
              <w:rPr>
                <w:sz w:val="19"/>
              </w:rPr>
              <w:t>18</w:t>
            </w:r>
            <w:r>
              <w:rPr>
                <w:sz w:val="19"/>
              </w:rPr>
              <w:t>9</w:t>
            </w:r>
            <w:r>
              <w:rPr>
                <w:sz w:val="19"/>
              </w:rPr>
              <w:t>0*17</w:t>
            </w:r>
            <w:r>
              <w:rPr>
                <w:sz w:val="19"/>
              </w:rPr>
              <w:t>65</w:t>
            </w:r>
            <w:r>
              <w:rPr>
                <w:sz w:val="19"/>
              </w:rPr>
              <w:t>*8</w:t>
            </w:r>
            <w:r>
              <w:rPr>
                <w:sz w:val="19"/>
              </w:rPr>
              <w:t>30mm</w:t>
            </w:r>
            <w:r>
              <w:rPr>
                <w:sz w:val="19"/>
              </w:rPr>
              <w:t>，</w:t>
            </w:r>
            <w:r>
              <w:rPr>
                <w:sz w:val="19"/>
              </w:rPr>
              <w:t>正负偏离</w:t>
            </w:r>
            <w:r>
              <w:rPr>
                <w:sz w:val="19"/>
              </w:rPr>
              <w:t>5%</w:t>
            </w:r>
          </w:p>
          <w:p>
            <w:pPr>
              <w:pStyle w:val="null3"/>
              <w:jc w:val="left"/>
            </w:pPr>
            <w:r>
              <w:rPr>
                <w:sz w:val="19"/>
              </w:rPr>
              <w:t>单台运行噪音：</w:t>
            </w:r>
          </w:p>
          <w:p>
            <w:pPr>
              <w:pStyle w:val="null3"/>
              <w:jc w:val="left"/>
            </w:pPr>
            <w:r>
              <w:rPr>
                <w:sz w:val="19"/>
              </w:rPr>
              <w:t>小于等于</w:t>
            </w:r>
            <w:r>
              <w:rPr>
                <w:sz w:val="19"/>
              </w:rPr>
              <w:t>70</w:t>
            </w:r>
            <w:r>
              <w:rPr>
                <w:sz w:val="19"/>
              </w:rPr>
              <w:t>dB</w:t>
            </w:r>
          </w:p>
          <w:p>
            <w:pPr>
              <w:pStyle w:val="null3"/>
              <w:jc w:val="left"/>
            </w:pPr>
            <w:r>
              <w:rPr>
                <w:sz w:val="19"/>
              </w:rPr>
              <w:t>冷媒种类：</w:t>
            </w:r>
            <w:r>
              <w:rPr>
                <w:sz w:val="19"/>
              </w:rPr>
              <w:t>R410A</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38.1*1.3mm</w:t>
            </w:r>
            <w:r>
              <w:rPr>
                <w:sz w:val="19"/>
              </w:rPr>
              <w:t>（含</w:t>
            </w:r>
            <w:r>
              <w:rPr>
                <w:sz w:val="19"/>
              </w:rPr>
              <w:t>25mmB1</w:t>
            </w:r>
            <w:r>
              <w:rPr>
                <w:sz w:val="19"/>
              </w:rPr>
              <w:t>级橡塑保温及轧带），不少于</w:t>
            </w:r>
            <w:r>
              <w:rPr>
                <w:sz w:val="19"/>
              </w:rPr>
              <w:t>15m</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28.58*1.0mm</w:t>
            </w:r>
            <w:r>
              <w:rPr>
                <w:sz w:val="19"/>
              </w:rPr>
              <w:t>（含</w:t>
            </w:r>
            <w:r>
              <w:rPr>
                <w:sz w:val="19"/>
              </w:rPr>
              <w:t>20mmB1</w:t>
            </w:r>
            <w:r>
              <w:rPr>
                <w:sz w:val="19"/>
              </w:rPr>
              <w:t>级橡塑保温及轧带），不少于</w:t>
            </w:r>
            <w:r>
              <w:rPr>
                <w:sz w:val="19"/>
              </w:rPr>
              <w:t>22m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25.4*1.0mm</w:t>
            </w:r>
            <w:r>
              <w:rPr>
                <w:sz w:val="19"/>
              </w:rPr>
              <w:t>（含</w:t>
            </w:r>
            <w:r>
              <w:rPr>
                <w:sz w:val="19"/>
              </w:rPr>
              <w:t>20mmB1</w:t>
            </w:r>
            <w:r>
              <w:rPr>
                <w:sz w:val="19"/>
              </w:rPr>
              <w:t>级橡塑保温及轧带），不少于</w:t>
            </w:r>
            <w:r>
              <w:rPr>
                <w:sz w:val="19"/>
              </w:rPr>
              <w:t>23m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22.23*1.0mm</w:t>
            </w:r>
            <w:r>
              <w:rPr>
                <w:sz w:val="19"/>
              </w:rPr>
              <w:t>（含</w:t>
            </w:r>
            <w:r>
              <w:rPr>
                <w:sz w:val="19"/>
              </w:rPr>
              <w:t>20mmB1</w:t>
            </w:r>
            <w:r>
              <w:rPr>
                <w:sz w:val="19"/>
              </w:rPr>
              <w:t>级橡塑保温及轧带），不少于</w:t>
            </w:r>
            <w:r>
              <w:rPr>
                <w:sz w:val="19"/>
              </w:rPr>
              <w:t>13m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19.05*1.0mm</w:t>
            </w:r>
            <w:r>
              <w:rPr>
                <w:sz w:val="19"/>
              </w:rPr>
              <w:t>（含</w:t>
            </w:r>
            <w:r>
              <w:rPr>
                <w:sz w:val="19"/>
              </w:rPr>
              <w:t>20mmB1</w:t>
            </w:r>
            <w:r>
              <w:rPr>
                <w:sz w:val="19"/>
              </w:rPr>
              <w:t>级橡塑保温及轧带），不少于</w:t>
            </w:r>
            <w:r>
              <w:rPr>
                <w:sz w:val="19"/>
              </w:rPr>
              <w:t>20m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15.88*0.8mm</w:t>
            </w:r>
            <w:r>
              <w:rPr>
                <w:sz w:val="19"/>
              </w:rPr>
              <w:t>（含</w:t>
            </w:r>
            <w:r>
              <w:rPr>
                <w:sz w:val="19"/>
              </w:rPr>
              <w:t>20mmB1</w:t>
            </w:r>
            <w:r>
              <w:rPr>
                <w:sz w:val="19"/>
              </w:rPr>
              <w:t>级橡塑保温及轧带），不少于</w:t>
            </w:r>
            <w:r>
              <w:rPr>
                <w:sz w:val="19"/>
              </w:rPr>
              <w:t>27m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9.52*0.8mm</w:t>
            </w:r>
            <w:r>
              <w:rPr>
                <w:sz w:val="19"/>
              </w:rPr>
              <w:t>（含</w:t>
            </w:r>
            <w:r>
              <w:rPr>
                <w:sz w:val="19"/>
              </w:rPr>
              <w:t>20mmB1</w:t>
            </w:r>
            <w:r>
              <w:rPr>
                <w:sz w:val="19"/>
              </w:rPr>
              <w:t>级橡塑保温及轧带），不少于</w:t>
            </w:r>
            <w:r>
              <w:rPr>
                <w:sz w:val="19"/>
              </w:rPr>
              <w:t>53m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R410A</w:t>
            </w:r>
            <w:r>
              <w:rPr>
                <w:sz w:val="19"/>
              </w:rPr>
              <w:t>空调专用冷媒，不少于</w:t>
            </w:r>
            <w:r>
              <w:rPr>
                <w:sz w:val="19"/>
              </w:rPr>
              <w:t>35kg</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150*100</w:t>
            </w:r>
            <w:r>
              <w:rPr>
                <w:sz w:val="19"/>
              </w:rPr>
              <w:t>镀锌线槽，不少于</w:t>
            </w:r>
            <w:r>
              <w:rPr>
                <w:sz w:val="19"/>
              </w:rPr>
              <w:t>5m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9L/</w:t>
            </w:r>
            <w:r>
              <w:rPr>
                <w:sz w:val="19"/>
              </w:rPr>
              <w:t>桶专用保温胶水，不少于</w:t>
            </w:r>
            <w:r>
              <w:rPr>
                <w:sz w:val="19"/>
              </w:rPr>
              <w:t>2</w:t>
            </w:r>
            <w:r>
              <w:rPr>
                <w:sz w:val="19"/>
              </w:rPr>
              <w:t>桶</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铜管焊接铜焊条，不少于</w:t>
            </w:r>
            <w:r>
              <w:rPr>
                <w:sz w:val="19"/>
              </w:rPr>
              <w:t>20</w:t>
            </w:r>
            <w:r>
              <w:rPr>
                <w:sz w:val="19"/>
              </w:rPr>
              <w:t>根</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主机通讯线</w:t>
            </w:r>
            <w:r>
              <w:rPr>
                <w:sz w:val="19"/>
              </w:rPr>
              <w:t>RVSP2*1.5mm</w:t>
            </w:r>
            <w:r>
              <w:rPr>
                <w:sz w:val="19"/>
              </w:rPr>
              <w:t>²，不少于</w:t>
            </w:r>
            <w:r>
              <w:rPr>
                <w:sz w:val="19"/>
              </w:rPr>
              <w:t>10m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氮气吹扫专用瓶</w:t>
            </w:r>
            <w:r>
              <w:rPr>
                <w:sz w:val="19"/>
              </w:rPr>
              <w:t>(</w:t>
            </w:r>
            <w:r>
              <w:rPr>
                <w:sz w:val="19"/>
              </w:rPr>
              <w:t>含压力表），不少于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橡胶减震垫，不少于</w:t>
            </w:r>
            <w:r>
              <w:rPr>
                <w:sz w:val="19"/>
              </w:rPr>
              <w:t>6</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二、其他设备</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直流变频多联室</w:t>
            </w:r>
            <w:r>
              <w:rPr>
                <w:sz w:val="21"/>
              </w:rPr>
              <w:t>内</w:t>
            </w:r>
            <w:r>
              <w:rPr>
                <w:sz w:val="21"/>
              </w:rPr>
              <w:t>机</w:t>
            </w:r>
            <w:r>
              <w:rPr>
                <w:sz w:val="21"/>
              </w:rPr>
              <w:t>(</w:t>
            </w:r>
            <w:r>
              <w:rPr>
                <w:sz w:val="21"/>
              </w:rPr>
              <w:t>环绕气流式多联内机</w:t>
            </w:r>
            <w:r>
              <w:rPr>
                <w:sz w:val="21"/>
              </w:rPr>
              <w:t>-A)</w:t>
            </w:r>
          </w:p>
        </w:tc>
        <w:tc>
          <w:tcPr>
            <w:tcW w:type="dxa" w:w="17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制冷量：</w:t>
            </w:r>
            <w:r>
              <w:rPr>
                <w:sz w:val="21"/>
              </w:rPr>
              <w:t>不少于</w:t>
            </w:r>
            <w:r>
              <w:rPr>
                <w:sz w:val="21"/>
              </w:rPr>
              <w:t>5.0</w:t>
            </w:r>
            <w:r>
              <w:rPr>
                <w:sz w:val="21"/>
              </w:rPr>
              <w:t>kW</w:t>
            </w:r>
          </w:p>
          <w:p>
            <w:pPr>
              <w:pStyle w:val="null3"/>
              <w:jc w:val="left"/>
            </w:pPr>
            <w:r>
              <w:rPr>
                <w:sz w:val="21"/>
              </w:rPr>
              <w:t>制热量：</w:t>
            </w:r>
            <w:r>
              <w:rPr>
                <w:sz w:val="21"/>
              </w:rPr>
              <w:t>不少于</w:t>
            </w:r>
            <w:r>
              <w:rPr>
                <w:sz w:val="21"/>
              </w:rPr>
              <w:t>5.0</w:t>
            </w:r>
            <w:r>
              <w:rPr>
                <w:sz w:val="21"/>
              </w:rPr>
              <w:t>kW</w:t>
            </w:r>
          </w:p>
          <w:p>
            <w:pPr>
              <w:pStyle w:val="null3"/>
              <w:jc w:val="left"/>
            </w:pPr>
            <w:r>
              <w:rPr>
                <w:sz w:val="21"/>
              </w:rPr>
              <w:t>风量：</w:t>
            </w:r>
            <w:r>
              <w:rPr>
                <w:sz w:val="21"/>
              </w:rPr>
              <w:t>不少于</w:t>
            </w:r>
            <w:r>
              <w:rPr>
                <w:sz w:val="21"/>
              </w:rPr>
              <w:t>840m</w:t>
            </w:r>
            <w:r>
              <w:rPr>
                <w:sz w:val="21"/>
              </w:rPr>
              <w:t>³</w:t>
            </w:r>
            <w:r>
              <w:rPr>
                <w:sz w:val="21"/>
              </w:rPr>
              <w:t>/h</w:t>
            </w:r>
          </w:p>
          <w:p>
            <w:pPr>
              <w:pStyle w:val="null3"/>
              <w:jc w:val="left"/>
            </w:pPr>
            <w:r>
              <w:rPr>
                <w:sz w:val="21"/>
              </w:rPr>
              <w:t>低档风量</w:t>
            </w:r>
            <w:r>
              <w:rPr>
                <w:sz w:val="21"/>
              </w:rPr>
              <w:t>噪音：</w:t>
            </w:r>
            <w:r>
              <w:rPr>
                <w:sz w:val="21"/>
              </w:rPr>
              <w:t>小于等于</w:t>
            </w:r>
            <w:r>
              <w:rPr>
                <w:sz w:val="21"/>
              </w:rPr>
              <w:t>29dB</w:t>
            </w:r>
          </w:p>
          <w:p>
            <w:pPr>
              <w:pStyle w:val="null3"/>
              <w:jc w:val="left"/>
            </w:pPr>
            <w:r>
              <w:rPr>
                <w:sz w:val="21"/>
              </w:rPr>
              <w:t>高档风量噪音：小于等于</w:t>
            </w:r>
            <w:r>
              <w:rPr>
                <w:sz w:val="21"/>
              </w:rPr>
              <w:t>35</w:t>
            </w:r>
            <w:r>
              <w:rPr>
                <w:sz w:val="21"/>
              </w:rPr>
              <w:t>dB</w:t>
            </w:r>
          </w:p>
          <w:p>
            <w:pPr>
              <w:pStyle w:val="null3"/>
              <w:jc w:val="left"/>
            </w:pPr>
            <w:r>
              <w:rPr>
                <w:sz w:val="21"/>
              </w:rPr>
              <w:t>功率：</w:t>
            </w:r>
            <w:r>
              <w:rPr>
                <w:sz w:val="21"/>
              </w:rPr>
              <w:t>0.023</w:t>
            </w:r>
            <w:r>
              <w:rPr>
                <w:sz w:val="21"/>
              </w:rPr>
              <w:t>kW</w:t>
            </w:r>
            <w:r>
              <w:rPr>
                <w:sz w:val="21"/>
              </w:rPr>
              <w:t>±</w:t>
            </w:r>
            <w:r>
              <w:rPr>
                <w:sz w:val="21"/>
              </w:rPr>
              <w:t>10%</w:t>
            </w:r>
          </w:p>
          <w:p>
            <w:pPr>
              <w:pStyle w:val="null3"/>
              <w:jc w:val="left"/>
            </w:pPr>
            <w:r>
              <w:rPr>
                <w:sz w:val="21"/>
              </w:rPr>
              <w:t>尺</w:t>
            </w:r>
            <w:r>
              <w:rPr>
                <w:sz w:val="21"/>
              </w:rPr>
              <w:t>寸：</w:t>
            </w:r>
            <w:r>
              <w:rPr>
                <w:sz w:val="21"/>
              </w:rPr>
              <w:t>950*95</w:t>
            </w:r>
            <w:r>
              <w:rPr>
                <w:sz w:val="21"/>
              </w:rPr>
              <w:t>5</w:t>
            </w:r>
            <w:r>
              <w:rPr>
                <w:sz w:val="21"/>
              </w:rPr>
              <w:t>*250</w:t>
            </w:r>
            <w:r>
              <w:rPr>
                <w:sz w:val="21"/>
              </w:rPr>
              <w:t>mm</w:t>
            </w:r>
          </w:p>
          <w:p>
            <w:pPr>
              <w:pStyle w:val="null3"/>
              <w:jc w:val="left"/>
            </w:pPr>
            <w:r>
              <w:rPr>
                <w:sz w:val="21"/>
              </w:rPr>
              <w:t>正负偏离</w:t>
            </w:r>
            <w:r>
              <w:rPr>
                <w:sz w:val="21"/>
              </w:rPr>
              <w:t>5%</w:t>
            </w:r>
          </w:p>
          <w:p>
            <w:pPr>
              <w:pStyle w:val="null3"/>
              <w:jc w:val="left"/>
            </w:pPr>
            <w:r>
              <w:rPr>
                <w:sz w:val="21"/>
              </w:rPr>
              <w:t>配置直流无刷</w:t>
            </w:r>
            <w:r>
              <w:rPr>
                <w:sz w:val="21"/>
              </w:rPr>
              <w:t>电机</w:t>
            </w:r>
          </w:p>
          <w:p>
            <w:pPr>
              <w:pStyle w:val="null3"/>
              <w:jc w:val="left"/>
            </w:pPr>
            <w:r>
              <w:rPr>
                <w:sz w:val="21"/>
              </w:rPr>
              <w:t>配置冷凝水提升泵</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9.52*0.8mm</w:t>
            </w:r>
            <w:r>
              <w:rPr>
                <w:sz w:val="19"/>
              </w:rPr>
              <w:t>（含</w:t>
            </w:r>
            <w:r>
              <w:rPr>
                <w:sz w:val="19"/>
              </w:rPr>
              <w:t>20mmB1</w:t>
            </w:r>
            <w:r>
              <w:rPr>
                <w:sz w:val="19"/>
              </w:rPr>
              <w:t>级橡塑保温及轧带），不少于</w:t>
            </w:r>
            <w:r>
              <w:rPr>
                <w:sz w:val="19"/>
              </w:rPr>
              <w:t>6m</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p>
            <w:pPr>
              <w:pStyle w:val="null3"/>
              <w:jc w:val="center"/>
            </w:pPr>
          </w:p>
        </w:tc>
        <w:tc>
          <w:tcPr>
            <w:tcW w:type="dxa" w:w="7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p>
            <w:pPr>
              <w:pStyle w:val="null3"/>
              <w:jc w:val="center"/>
            </w:p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15.88*0.8mm</w:t>
            </w:r>
            <w:r>
              <w:rPr>
                <w:sz w:val="19"/>
              </w:rPr>
              <w:t>（含</w:t>
            </w:r>
            <w:r>
              <w:rPr>
                <w:sz w:val="19"/>
              </w:rPr>
              <w:t>20mmB1</w:t>
            </w:r>
            <w:r>
              <w:rPr>
                <w:sz w:val="19"/>
              </w:rPr>
              <w:t>级橡塑保温及轧带），不少于</w:t>
            </w:r>
            <w:r>
              <w:rPr>
                <w:sz w:val="19"/>
              </w:rPr>
              <w:t>6m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遥控器，不少于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5L/</w:t>
            </w:r>
            <w:r>
              <w:rPr>
                <w:sz w:val="19"/>
              </w:rPr>
              <w:t>桶专用保温胶水，不少于</w:t>
            </w:r>
            <w:r>
              <w:rPr>
                <w:sz w:val="19"/>
              </w:rPr>
              <w:t>1</w:t>
            </w:r>
            <w:r>
              <w:rPr>
                <w:sz w:val="19"/>
              </w:rPr>
              <w:t>桶</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R410A</w:t>
            </w:r>
            <w:r>
              <w:rPr>
                <w:sz w:val="19"/>
              </w:rPr>
              <w:t>空调专用冷媒，不少于</w:t>
            </w:r>
            <w:r>
              <w:rPr>
                <w:sz w:val="19"/>
              </w:rPr>
              <w:t>0.9kg</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DN25PVC</w:t>
            </w:r>
            <w:r>
              <w:rPr>
                <w:sz w:val="19"/>
              </w:rPr>
              <w:t>排水管（含</w:t>
            </w:r>
            <w:r>
              <w:rPr>
                <w:sz w:val="19"/>
              </w:rPr>
              <w:t>13mmB1</w:t>
            </w:r>
            <w:r>
              <w:rPr>
                <w:sz w:val="19"/>
              </w:rPr>
              <w:t>级橡塑保温），不少于</w:t>
            </w:r>
            <w:r>
              <w:rPr>
                <w:sz w:val="19"/>
              </w:rPr>
              <w:t>6m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分歧管，不少于</w:t>
            </w:r>
            <w:r>
              <w:rPr>
                <w:sz w:val="19"/>
              </w:rPr>
              <w:t>1</w:t>
            </w:r>
            <w:r>
              <w:rPr>
                <w:sz w:val="19"/>
              </w:rPr>
              <w:t>套</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铜管出墙孔洞，不少于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M8</w:t>
            </w:r>
            <w:r>
              <w:rPr>
                <w:sz w:val="19"/>
              </w:rPr>
              <w:t>吊装丝杆（含螺丝配件、减震吊杆），不少于</w:t>
            </w:r>
            <w:r>
              <w:rPr>
                <w:sz w:val="19"/>
              </w:rPr>
              <w:t>2m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2*1.0mm</w:t>
            </w:r>
            <w:r>
              <w:rPr>
                <w:sz w:val="19"/>
              </w:rPr>
              <w:t>内机通讯线，不少于</w:t>
            </w:r>
            <w:r>
              <w:rPr>
                <w:sz w:val="19"/>
              </w:rPr>
              <w:t>9m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YJV-3*2.5mm</w:t>
            </w:r>
            <w:r>
              <w:rPr>
                <w:sz w:val="19"/>
              </w:rPr>
              <w:t>，不少于</w:t>
            </w:r>
            <w:r>
              <w:rPr>
                <w:sz w:val="19"/>
              </w:rPr>
              <w:t>10m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PVC</w:t>
            </w:r>
            <w:r>
              <w:rPr>
                <w:sz w:val="19"/>
              </w:rPr>
              <w:t>线管：</w:t>
            </w:r>
            <w:r>
              <w:rPr>
                <w:sz w:val="19"/>
              </w:rPr>
              <w:t>DN20,</w:t>
            </w:r>
            <w:r>
              <w:rPr>
                <w:sz w:val="19"/>
              </w:rPr>
              <w:t>不少于</w:t>
            </w:r>
            <w:r>
              <w:rPr>
                <w:sz w:val="19"/>
              </w:rPr>
              <w:t>19m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single" w:color="000000" w:sz="4"/>
              <w:left w:val="none" w:color="000000" w:sz="4"/>
              <w:bottom w:val="single" w:color="000000" w:sz="4"/>
              <w:right w:val="single" w:color="000000" w:sz="4"/>
            </w:tcBorders>
          </w:tcPr>
          <w:p/>
        </w:tc>
      </w:tr>
      <w:tr>
        <w:tc>
          <w:tcPr>
            <w:tcW w:type="dxa" w:w="6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直流变频多联室</w:t>
            </w:r>
            <w:r>
              <w:rPr>
                <w:sz w:val="19"/>
              </w:rPr>
              <w:t>内</w:t>
            </w:r>
            <w:r>
              <w:rPr>
                <w:sz w:val="19"/>
              </w:rPr>
              <w:t>机</w:t>
            </w:r>
            <w:r>
              <w:rPr>
                <w:sz w:val="19"/>
              </w:rPr>
              <w:t>（</w:t>
            </w:r>
            <w:r>
              <w:rPr>
                <w:sz w:val="19"/>
              </w:rPr>
              <w:t>环绕气流式多联内机</w:t>
            </w:r>
            <w:r>
              <w:rPr>
                <w:sz w:val="19"/>
              </w:rPr>
              <w:t>-B)</w:t>
            </w:r>
          </w:p>
        </w:tc>
        <w:tc>
          <w:tcPr>
            <w:tcW w:type="dxa" w:w="17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制冷量：</w:t>
            </w:r>
            <w:r>
              <w:rPr>
                <w:sz w:val="19"/>
              </w:rPr>
              <w:t>不少于</w:t>
            </w:r>
            <w:r>
              <w:rPr>
                <w:sz w:val="19"/>
              </w:rPr>
              <w:t>6.3</w:t>
            </w:r>
            <w:r>
              <w:rPr>
                <w:sz w:val="19"/>
              </w:rPr>
              <w:t>kW</w:t>
            </w:r>
          </w:p>
          <w:p>
            <w:pPr>
              <w:pStyle w:val="null3"/>
              <w:jc w:val="left"/>
            </w:pPr>
            <w:r>
              <w:rPr>
                <w:sz w:val="19"/>
              </w:rPr>
              <w:t>制热量：</w:t>
            </w:r>
            <w:r>
              <w:rPr>
                <w:sz w:val="19"/>
              </w:rPr>
              <w:t>不少于</w:t>
            </w:r>
            <w:r>
              <w:rPr>
                <w:sz w:val="19"/>
              </w:rPr>
              <w:t>7.1</w:t>
            </w:r>
            <w:r>
              <w:rPr>
                <w:sz w:val="19"/>
              </w:rPr>
              <w:t>kW</w:t>
            </w:r>
          </w:p>
          <w:p>
            <w:pPr>
              <w:pStyle w:val="null3"/>
              <w:jc w:val="left"/>
            </w:pPr>
            <w:r>
              <w:rPr>
                <w:sz w:val="19"/>
              </w:rPr>
              <w:t>风量：</w:t>
            </w:r>
            <w:r>
              <w:rPr>
                <w:sz w:val="19"/>
              </w:rPr>
              <w:t>不少于</w:t>
            </w:r>
            <w:r>
              <w:rPr>
                <w:sz w:val="19"/>
              </w:rPr>
              <w:t>1000m</w:t>
            </w:r>
            <w:r>
              <w:rPr>
                <w:sz w:val="19"/>
              </w:rPr>
              <w:t>³</w:t>
            </w:r>
            <w:r>
              <w:rPr>
                <w:sz w:val="19"/>
              </w:rPr>
              <w:t>/h</w:t>
            </w:r>
          </w:p>
          <w:p>
            <w:pPr>
              <w:pStyle w:val="null3"/>
              <w:jc w:val="left"/>
            </w:pPr>
            <w:r>
              <w:rPr>
                <w:sz w:val="21"/>
              </w:rPr>
              <w:t>低档风量</w:t>
            </w:r>
            <w:r>
              <w:rPr>
                <w:sz w:val="21"/>
              </w:rPr>
              <w:t>噪音：</w:t>
            </w:r>
            <w:r>
              <w:rPr>
                <w:sz w:val="21"/>
              </w:rPr>
              <w:t>小于等于</w:t>
            </w:r>
            <w:r>
              <w:rPr>
                <w:sz w:val="21"/>
              </w:rPr>
              <w:t>30dB</w:t>
            </w:r>
          </w:p>
          <w:p>
            <w:pPr>
              <w:pStyle w:val="null3"/>
              <w:jc w:val="left"/>
            </w:pPr>
            <w:r>
              <w:rPr>
                <w:sz w:val="21"/>
              </w:rPr>
              <w:t>高档风量噪音：小于等于</w:t>
            </w:r>
            <w:r>
              <w:rPr>
                <w:sz w:val="21"/>
              </w:rPr>
              <w:t>39</w:t>
            </w:r>
            <w:r>
              <w:rPr>
                <w:sz w:val="21"/>
              </w:rPr>
              <w:t>dB</w:t>
            </w:r>
          </w:p>
          <w:p>
            <w:pPr>
              <w:pStyle w:val="null3"/>
              <w:jc w:val="both"/>
            </w:pPr>
            <w:r>
              <w:rPr>
                <w:sz w:val="21"/>
              </w:rPr>
              <w:t>功率：</w:t>
            </w:r>
            <w:r>
              <w:rPr>
                <w:sz w:val="21"/>
              </w:rPr>
              <w:t>0.032</w:t>
            </w:r>
            <w:r>
              <w:rPr>
                <w:sz w:val="21"/>
              </w:rPr>
              <w:t>kW</w:t>
            </w:r>
            <w:r>
              <w:rPr>
                <w:sz w:val="21"/>
              </w:rPr>
              <w:t>±</w:t>
            </w:r>
            <w:r>
              <w:rPr>
                <w:sz w:val="21"/>
              </w:rPr>
              <w:t>10</w:t>
            </w:r>
            <w:r>
              <w:rPr>
                <w:sz w:val="21"/>
              </w:rPr>
              <w:t>%</w:t>
            </w:r>
          </w:p>
          <w:p>
            <w:pPr>
              <w:pStyle w:val="null3"/>
              <w:jc w:val="left"/>
            </w:pPr>
            <w:r>
              <w:rPr>
                <w:sz w:val="19"/>
              </w:rPr>
              <w:t>尺寸：</w:t>
            </w:r>
            <w:r>
              <w:rPr>
                <w:sz w:val="19"/>
              </w:rPr>
              <w:t>950*95</w:t>
            </w:r>
            <w:r>
              <w:rPr>
                <w:sz w:val="19"/>
              </w:rPr>
              <w:t>5</w:t>
            </w:r>
            <w:r>
              <w:rPr>
                <w:sz w:val="19"/>
              </w:rPr>
              <w:t>*250</w:t>
            </w:r>
            <w:r>
              <w:rPr>
                <w:sz w:val="19"/>
              </w:rPr>
              <w:t>mm</w:t>
            </w:r>
          </w:p>
          <w:p>
            <w:pPr>
              <w:pStyle w:val="null3"/>
              <w:jc w:val="both"/>
            </w:pPr>
            <w:r>
              <w:rPr>
                <w:sz w:val="21"/>
              </w:rPr>
              <w:t>正负偏离</w:t>
            </w:r>
            <w:r>
              <w:rPr>
                <w:sz w:val="21"/>
              </w:rPr>
              <w:t>5%</w:t>
            </w:r>
          </w:p>
          <w:p>
            <w:pPr>
              <w:pStyle w:val="null3"/>
              <w:jc w:val="left"/>
            </w:pPr>
            <w:r>
              <w:rPr>
                <w:sz w:val="19"/>
              </w:rPr>
              <w:t>配置直流无刷电机</w:t>
            </w:r>
          </w:p>
          <w:p>
            <w:pPr>
              <w:pStyle w:val="null3"/>
              <w:jc w:val="left"/>
            </w:pPr>
            <w:r>
              <w:rPr>
                <w:sz w:val="19"/>
              </w:rPr>
              <w:t>配置冷凝水提升泵</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9.52*0.8mm</w:t>
            </w:r>
            <w:r>
              <w:rPr>
                <w:sz w:val="19"/>
              </w:rPr>
              <w:t>（含</w:t>
            </w:r>
            <w:r>
              <w:rPr>
                <w:sz w:val="19"/>
              </w:rPr>
              <w:t>20mmB1</w:t>
            </w:r>
            <w:r>
              <w:rPr>
                <w:sz w:val="19"/>
              </w:rPr>
              <w:t>级橡塑保温及轧带），不少于</w:t>
            </w:r>
            <w:r>
              <w:rPr>
                <w:sz w:val="19"/>
              </w:rPr>
              <w:t>6m</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15.88*0.8mm</w:t>
            </w:r>
            <w:r>
              <w:rPr>
                <w:sz w:val="19"/>
              </w:rPr>
              <w:t>（含</w:t>
            </w:r>
            <w:r>
              <w:rPr>
                <w:sz w:val="19"/>
              </w:rPr>
              <w:t>20mmB1</w:t>
            </w:r>
            <w:r>
              <w:rPr>
                <w:sz w:val="19"/>
              </w:rPr>
              <w:t>级橡塑保温及轧带），不少于</w:t>
            </w:r>
            <w:r>
              <w:rPr>
                <w:sz w:val="19"/>
              </w:rPr>
              <w:t>6m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遥控器，不少于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5L/</w:t>
            </w:r>
            <w:r>
              <w:rPr>
                <w:sz w:val="19"/>
              </w:rPr>
              <w:t>桶专用保温胶水，不少于</w:t>
            </w:r>
            <w:r>
              <w:rPr>
                <w:sz w:val="19"/>
              </w:rPr>
              <w:t>1</w:t>
            </w:r>
            <w:r>
              <w:rPr>
                <w:sz w:val="19"/>
              </w:rPr>
              <w:t>桶</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R410A</w:t>
            </w:r>
            <w:r>
              <w:rPr>
                <w:sz w:val="19"/>
              </w:rPr>
              <w:t>空调专用冷媒，不少于</w:t>
            </w:r>
            <w:r>
              <w:rPr>
                <w:sz w:val="19"/>
              </w:rPr>
              <w:t>0.9kg</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DN25PVC</w:t>
            </w:r>
            <w:r>
              <w:rPr>
                <w:sz w:val="19"/>
              </w:rPr>
              <w:t>排水管（含</w:t>
            </w:r>
            <w:r>
              <w:rPr>
                <w:sz w:val="19"/>
              </w:rPr>
              <w:t>13mmB1</w:t>
            </w:r>
            <w:r>
              <w:rPr>
                <w:sz w:val="19"/>
              </w:rPr>
              <w:t>级橡塑保温），不少于</w:t>
            </w:r>
            <w:r>
              <w:rPr>
                <w:sz w:val="19"/>
              </w:rPr>
              <w:t>6m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分歧管，不少于</w:t>
            </w:r>
            <w:r>
              <w:rPr>
                <w:sz w:val="19"/>
              </w:rPr>
              <w:t>1</w:t>
            </w:r>
            <w:r>
              <w:rPr>
                <w:sz w:val="19"/>
              </w:rPr>
              <w:t>套</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铜管出墙孔洞，不少于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M8</w:t>
            </w:r>
            <w:r>
              <w:rPr>
                <w:sz w:val="19"/>
              </w:rPr>
              <w:t>吊装丝杆（含螺丝配件、减震吊杆），不少于</w:t>
            </w:r>
            <w:r>
              <w:rPr>
                <w:sz w:val="19"/>
              </w:rPr>
              <w:t>2m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2*1.0mm</w:t>
            </w:r>
            <w:r>
              <w:rPr>
                <w:sz w:val="19"/>
              </w:rPr>
              <w:t>内机通讯线，不少于</w:t>
            </w:r>
            <w:r>
              <w:rPr>
                <w:sz w:val="19"/>
              </w:rPr>
              <w:t>9m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YJV-3*2.5mm</w:t>
            </w:r>
            <w:r>
              <w:rPr>
                <w:sz w:val="19"/>
              </w:rPr>
              <w:t>，不少于</w:t>
            </w:r>
            <w:r>
              <w:rPr>
                <w:sz w:val="19"/>
              </w:rPr>
              <w:t>10m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727"/>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PVC</w:t>
            </w:r>
            <w:r>
              <w:rPr>
                <w:sz w:val="19"/>
              </w:rPr>
              <w:t>线管：</w:t>
            </w:r>
            <w:r>
              <w:rPr>
                <w:sz w:val="19"/>
              </w:rPr>
              <w:t>DN20,</w:t>
            </w:r>
            <w:r>
              <w:rPr>
                <w:sz w:val="19"/>
              </w:rPr>
              <w:t>不少于</w:t>
            </w:r>
            <w:r>
              <w:rPr>
                <w:sz w:val="19"/>
              </w:rPr>
              <w:t>19m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1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直流变频多联室</w:t>
            </w:r>
            <w:r>
              <w:rPr>
                <w:sz w:val="21"/>
              </w:rPr>
              <w:t>内</w:t>
            </w:r>
            <w:r>
              <w:rPr>
                <w:sz w:val="21"/>
              </w:rPr>
              <w:t>机环绕气流式多联内机</w:t>
            </w:r>
            <w:r>
              <w:rPr>
                <w:sz w:val="21"/>
              </w:rPr>
              <w:t>-C)</w:t>
            </w:r>
          </w:p>
        </w:tc>
        <w:tc>
          <w:tcPr>
            <w:tcW w:type="dxa" w:w="17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制冷量：</w:t>
            </w:r>
            <w:r>
              <w:rPr>
                <w:sz w:val="21"/>
              </w:rPr>
              <w:t>不少于</w:t>
            </w:r>
            <w:r>
              <w:rPr>
                <w:sz w:val="21"/>
              </w:rPr>
              <w:t>7.1</w:t>
            </w:r>
            <w:r>
              <w:rPr>
                <w:sz w:val="21"/>
              </w:rPr>
              <w:t>kW</w:t>
            </w:r>
          </w:p>
          <w:p>
            <w:pPr>
              <w:pStyle w:val="null3"/>
              <w:jc w:val="left"/>
            </w:pPr>
            <w:r>
              <w:rPr>
                <w:sz w:val="21"/>
              </w:rPr>
              <w:t>制热量：</w:t>
            </w:r>
            <w:r>
              <w:rPr>
                <w:sz w:val="21"/>
              </w:rPr>
              <w:t>不少于</w:t>
            </w:r>
            <w:r>
              <w:rPr>
                <w:sz w:val="21"/>
              </w:rPr>
              <w:t>8.0</w:t>
            </w:r>
            <w:r>
              <w:rPr>
                <w:sz w:val="21"/>
              </w:rPr>
              <w:t>kW</w:t>
            </w:r>
          </w:p>
          <w:p>
            <w:pPr>
              <w:pStyle w:val="null3"/>
              <w:jc w:val="left"/>
            </w:pPr>
            <w:r>
              <w:rPr>
                <w:sz w:val="21"/>
              </w:rPr>
              <w:t>风量：</w:t>
            </w:r>
            <w:r>
              <w:rPr>
                <w:sz w:val="21"/>
              </w:rPr>
              <w:t>不低于</w:t>
            </w:r>
            <w:r>
              <w:rPr>
                <w:sz w:val="21"/>
              </w:rPr>
              <w:t>1000m</w:t>
            </w:r>
            <w:r>
              <w:rPr>
                <w:sz w:val="21"/>
              </w:rPr>
              <w:t>³</w:t>
            </w:r>
            <w:r>
              <w:rPr>
                <w:sz w:val="21"/>
              </w:rPr>
              <w:t>/h</w:t>
            </w:r>
          </w:p>
          <w:p>
            <w:pPr>
              <w:pStyle w:val="null3"/>
              <w:jc w:val="left"/>
            </w:pPr>
            <w:r>
              <w:rPr>
                <w:sz w:val="21"/>
              </w:rPr>
              <w:t>低档风量</w:t>
            </w:r>
            <w:r>
              <w:rPr>
                <w:sz w:val="21"/>
              </w:rPr>
              <w:t>噪音：</w:t>
            </w:r>
            <w:r>
              <w:rPr>
                <w:sz w:val="21"/>
              </w:rPr>
              <w:t>小于等于</w:t>
            </w:r>
            <w:r>
              <w:rPr>
                <w:sz w:val="21"/>
              </w:rPr>
              <w:t>30dB</w:t>
            </w:r>
          </w:p>
          <w:p>
            <w:pPr>
              <w:pStyle w:val="null3"/>
              <w:jc w:val="left"/>
            </w:pPr>
            <w:r>
              <w:rPr>
                <w:sz w:val="21"/>
              </w:rPr>
              <w:t>高档风量噪音：小于等于</w:t>
            </w:r>
            <w:r>
              <w:rPr>
                <w:sz w:val="21"/>
              </w:rPr>
              <w:t>39</w:t>
            </w:r>
            <w:r>
              <w:rPr>
                <w:sz w:val="21"/>
              </w:rPr>
              <w:t>dB</w:t>
            </w:r>
          </w:p>
          <w:p>
            <w:pPr>
              <w:pStyle w:val="null3"/>
              <w:jc w:val="left"/>
            </w:pPr>
            <w:r>
              <w:rPr>
                <w:sz w:val="21"/>
              </w:rPr>
              <w:t>功</w:t>
            </w:r>
            <w:r>
              <w:rPr>
                <w:sz w:val="21"/>
              </w:rPr>
              <w:t>率：</w:t>
            </w:r>
            <w:r>
              <w:rPr>
                <w:sz w:val="21"/>
              </w:rPr>
              <w:t>0.032</w:t>
            </w:r>
            <w:r>
              <w:rPr>
                <w:sz w:val="21"/>
              </w:rPr>
              <w:t>kW</w:t>
            </w:r>
            <w:r>
              <w:rPr>
                <w:sz w:val="21"/>
              </w:rPr>
              <w:t>±</w:t>
            </w:r>
            <w:r>
              <w:rPr>
                <w:sz w:val="21"/>
              </w:rPr>
              <w:t>10%</w:t>
            </w:r>
          </w:p>
          <w:p>
            <w:pPr>
              <w:pStyle w:val="null3"/>
              <w:jc w:val="left"/>
            </w:pPr>
            <w:r>
              <w:rPr>
                <w:sz w:val="21"/>
              </w:rPr>
              <w:t>尺寸：</w:t>
            </w:r>
            <w:r>
              <w:rPr>
                <w:sz w:val="21"/>
              </w:rPr>
              <w:t>950*95</w:t>
            </w:r>
            <w:r>
              <w:rPr>
                <w:sz w:val="21"/>
              </w:rPr>
              <w:t>5</w:t>
            </w:r>
            <w:r>
              <w:rPr>
                <w:sz w:val="21"/>
              </w:rPr>
              <w:t>*250</w:t>
            </w:r>
          </w:p>
          <w:p>
            <w:pPr>
              <w:pStyle w:val="null3"/>
              <w:jc w:val="left"/>
            </w:pPr>
            <w:r>
              <w:rPr>
                <w:sz w:val="21"/>
              </w:rPr>
              <w:t>正负偏离</w:t>
            </w:r>
            <w:r>
              <w:rPr>
                <w:sz w:val="21"/>
              </w:rPr>
              <w:t>5%</w:t>
            </w:r>
          </w:p>
          <w:p>
            <w:pPr>
              <w:pStyle w:val="null3"/>
              <w:jc w:val="left"/>
            </w:pPr>
            <w:r>
              <w:rPr>
                <w:sz w:val="21"/>
              </w:rPr>
              <w:t>配置直流无刷电机</w:t>
            </w:r>
          </w:p>
          <w:p>
            <w:pPr>
              <w:pStyle w:val="null3"/>
              <w:jc w:val="left"/>
            </w:pPr>
            <w:r>
              <w:rPr>
                <w:sz w:val="21"/>
              </w:rPr>
              <w:t>配置冷凝水提升泵</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9.52*0.8mm</w:t>
            </w:r>
            <w:r>
              <w:rPr>
                <w:sz w:val="19"/>
              </w:rPr>
              <w:t>（含</w:t>
            </w:r>
            <w:r>
              <w:rPr>
                <w:sz w:val="19"/>
              </w:rPr>
              <w:t>20mmB1</w:t>
            </w:r>
            <w:r>
              <w:rPr>
                <w:sz w:val="19"/>
              </w:rPr>
              <w:t>级橡塑保温及轧带），不少于</w:t>
            </w:r>
            <w:r>
              <w:rPr>
                <w:sz w:val="19"/>
              </w:rPr>
              <w:t>6m</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54</w:t>
            </w: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15.88*0.8mm</w:t>
            </w:r>
            <w:r>
              <w:rPr>
                <w:sz w:val="19"/>
              </w:rPr>
              <w:t>（含</w:t>
            </w:r>
            <w:r>
              <w:rPr>
                <w:sz w:val="19"/>
              </w:rPr>
              <w:t>20mmB1</w:t>
            </w:r>
            <w:r>
              <w:rPr>
                <w:sz w:val="19"/>
              </w:rPr>
              <w:t>级橡塑保温及轧带），不少于</w:t>
            </w:r>
            <w:r>
              <w:rPr>
                <w:sz w:val="19"/>
              </w:rPr>
              <w:t>6m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遥控器，不少于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5L/</w:t>
            </w:r>
            <w:r>
              <w:rPr>
                <w:sz w:val="19"/>
              </w:rPr>
              <w:t>桶专用保温胶水，不少于</w:t>
            </w:r>
            <w:r>
              <w:rPr>
                <w:sz w:val="19"/>
              </w:rPr>
              <w:t>1</w:t>
            </w:r>
            <w:r>
              <w:rPr>
                <w:sz w:val="19"/>
              </w:rPr>
              <w:t>桶</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R410A</w:t>
            </w:r>
            <w:r>
              <w:rPr>
                <w:sz w:val="19"/>
              </w:rPr>
              <w:t>空调专用冷媒，不少于</w:t>
            </w:r>
            <w:r>
              <w:rPr>
                <w:sz w:val="19"/>
              </w:rPr>
              <w:t>0.9kg</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DN25PVC</w:t>
            </w:r>
            <w:r>
              <w:rPr>
                <w:sz w:val="19"/>
              </w:rPr>
              <w:t>排水管（含</w:t>
            </w:r>
            <w:r>
              <w:rPr>
                <w:sz w:val="19"/>
              </w:rPr>
              <w:t>13mmB1</w:t>
            </w:r>
            <w:r>
              <w:rPr>
                <w:sz w:val="19"/>
              </w:rPr>
              <w:t>级橡塑保温），不少于</w:t>
            </w:r>
            <w:r>
              <w:rPr>
                <w:sz w:val="19"/>
              </w:rPr>
              <w:t>6m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分歧管，不少于</w:t>
            </w:r>
            <w:r>
              <w:rPr>
                <w:sz w:val="19"/>
              </w:rPr>
              <w:t>1</w:t>
            </w:r>
            <w:r>
              <w:rPr>
                <w:sz w:val="19"/>
              </w:rPr>
              <w:t>套</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铜管出墙孔洞，不少于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M8</w:t>
            </w:r>
            <w:r>
              <w:rPr>
                <w:sz w:val="19"/>
              </w:rPr>
              <w:t>吊装丝杆（含螺丝配件、减震吊杆），不少于</w:t>
            </w:r>
            <w:r>
              <w:rPr>
                <w:sz w:val="19"/>
              </w:rPr>
              <w:t>2m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2*1.0mm</w:t>
            </w:r>
            <w:r>
              <w:rPr>
                <w:sz w:val="19"/>
              </w:rPr>
              <w:t>内机通讯线，不少于</w:t>
            </w:r>
            <w:r>
              <w:rPr>
                <w:sz w:val="19"/>
              </w:rPr>
              <w:t>9m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YJV-3*2.5mm</w:t>
            </w:r>
            <w:r>
              <w:rPr>
                <w:sz w:val="19"/>
              </w:rPr>
              <w:t>，不少于</w:t>
            </w:r>
            <w:r>
              <w:rPr>
                <w:sz w:val="19"/>
              </w:rPr>
              <w:t>10m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PVC</w:t>
            </w:r>
            <w:r>
              <w:rPr>
                <w:sz w:val="19"/>
              </w:rPr>
              <w:t>线管：</w:t>
            </w:r>
            <w:r>
              <w:rPr>
                <w:sz w:val="19"/>
              </w:rPr>
              <w:t>DN20,</w:t>
            </w:r>
            <w:r>
              <w:rPr>
                <w:sz w:val="19"/>
              </w:rPr>
              <w:t>不少于</w:t>
            </w:r>
            <w:r>
              <w:rPr>
                <w:sz w:val="19"/>
              </w:rPr>
              <w:t>19m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1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直流变频多联室</w:t>
            </w:r>
            <w:r>
              <w:rPr>
                <w:sz w:val="21"/>
              </w:rPr>
              <w:t>内</w:t>
            </w:r>
            <w:r>
              <w:rPr>
                <w:sz w:val="21"/>
              </w:rPr>
              <w:t>机</w:t>
            </w:r>
            <w:r>
              <w:rPr>
                <w:sz w:val="21"/>
              </w:rPr>
              <w:t>(</w:t>
            </w:r>
            <w:r>
              <w:rPr>
                <w:sz w:val="21"/>
              </w:rPr>
              <w:t>环绕气流式多联内机</w:t>
            </w:r>
            <w:r>
              <w:rPr>
                <w:sz w:val="21"/>
              </w:rPr>
              <w:t>-D)</w:t>
            </w:r>
          </w:p>
        </w:tc>
        <w:tc>
          <w:tcPr>
            <w:tcW w:type="dxa" w:w="17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制冷量：</w:t>
            </w:r>
            <w:r>
              <w:rPr>
                <w:sz w:val="21"/>
              </w:rPr>
              <w:t>不少于</w:t>
            </w:r>
            <w:r>
              <w:rPr>
                <w:sz w:val="21"/>
              </w:rPr>
              <w:t>8.0</w:t>
            </w:r>
            <w:r>
              <w:rPr>
                <w:sz w:val="21"/>
              </w:rPr>
              <w:t>kW</w:t>
            </w:r>
          </w:p>
          <w:p>
            <w:pPr>
              <w:pStyle w:val="null3"/>
              <w:jc w:val="left"/>
            </w:pPr>
            <w:r>
              <w:rPr>
                <w:sz w:val="21"/>
              </w:rPr>
              <w:t>制热量：</w:t>
            </w:r>
            <w:r>
              <w:rPr>
                <w:sz w:val="21"/>
              </w:rPr>
              <w:t>不少于</w:t>
            </w:r>
            <w:r>
              <w:rPr>
                <w:sz w:val="21"/>
              </w:rPr>
              <w:t>9.0</w:t>
            </w:r>
            <w:r>
              <w:rPr>
                <w:sz w:val="21"/>
              </w:rPr>
              <w:t>kW</w:t>
            </w:r>
          </w:p>
          <w:p>
            <w:pPr>
              <w:pStyle w:val="null3"/>
              <w:jc w:val="left"/>
            </w:pPr>
            <w:r>
              <w:rPr>
                <w:sz w:val="21"/>
              </w:rPr>
              <w:t>风量：</w:t>
            </w:r>
            <w:r>
              <w:rPr>
                <w:sz w:val="21"/>
              </w:rPr>
              <w:t>不少于</w:t>
            </w:r>
            <w:r>
              <w:rPr>
                <w:sz w:val="21"/>
              </w:rPr>
              <w:t>1330m</w:t>
            </w:r>
            <w:r>
              <w:rPr>
                <w:sz w:val="21"/>
              </w:rPr>
              <w:t>³</w:t>
            </w:r>
            <w:r>
              <w:rPr>
                <w:sz w:val="21"/>
              </w:rPr>
              <w:t>/h</w:t>
            </w:r>
          </w:p>
          <w:p>
            <w:pPr>
              <w:pStyle w:val="null3"/>
              <w:jc w:val="left"/>
            </w:pPr>
            <w:r>
              <w:rPr>
                <w:sz w:val="21"/>
              </w:rPr>
              <w:t>低档风量</w:t>
            </w:r>
            <w:r>
              <w:rPr>
                <w:sz w:val="21"/>
              </w:rPr>
              <w:t>噪音：</w:t>
            </w:r>
            <w:r>
              <w:rPr>
                <w:sz w:val="21"/>
              </w:rPr>
              <w:t>小于等于</w:t>
            </w:r>
            <w:r>
              <w:rPr>
                <w:sz w:val="21"/>
              </w:rPr>
              <w:t>32dB</w:t>
            </w:r>
          </w:p>
          <w:p>
            <w:pPr>
              <w:pStyle w:val="null3"/>
              <w:jc w:val="left"/>
            </w:pPr>
            <w:r>
              <w:rPr>
                <w:sz w:val="21"/>
              </w:rPr>
              <w:t>高档风量噪</w:t>
            </w:r>
            <w:r>
              <w:rPr>
                <w:sz w:val="21"/>
              </w:rPr>
              <w:t>音：小于等于</w:t>
            </w:r>
            <w:r>
              <w:rPr>
                <w:sz w:val="21"/>
              </w:rPr>
              <w:t>44</w:t>
            </w:r>
            <w:r>
              <w:rPr>
                <w:sz w:val="21"/>
              </w:rPr>
              <w:t>dB</w:t>
            </w:r>
          </w:p>
          <w:p>
            <w:pPr>
              <w:pStyle w:val="null3"/>
              <w:jc w:val="left"/>
            </w:pPr>
            <w:r>
              <w:rPr>
                <w:sz w:val="21"/>
              </w:rPr>
              <w:t>功率：</w:t>
            </w:r>
            <w:r>
              <w:rPr>
                <w:sz w:val="21"/>
              </w:rPr>
              <w:t>0.043</w:t>
            </w:r>
            <w:r>
              <w:rPr>
                <w:sz w:val="21"/>
              </w:rPr>
              <w:t>kW</w:t>
            </w:r>
            <w:r>
              <w:rPr>
                <w:sz w:val="21"/>
              </w:rPr>
              <w:t>±</w:t>
            </w:r>
            <w:r>
              <w:rPr>
                <w:sz w:val="21"/>
              </w:rPr>
              <w:t>10%</w:t>
            </w:r>
          </w:p>
          <w:p>
            <w:pPr>
              <w:pStyle w:val="null3"/>
              <w:jc w:val="left"/>
            </w:pPr>
            <w:r>
              <w:rPr>
                <w:sz w:val="21"/>
              </w:rPr>
              <w:t>尺寸：</w:t>
            </w:r>
            <w:r>
              <w:rPr>
                <w:sz w:val="21"/>
              </w:rPr>
              <w:t>950*95</w:t>
            </w:r>
            <w:r>
              <w:rPr>
                <w:sz w:val="21"/>
              </w:rPr>
              <w:t>5</w:t>
            </w:r>
            <w:r>
              <w:rPr>
                <w:sz w:val="21"/>
              </w:rPr>
              <w:t>*250</w:t>
            </w:r>
          </w:p>
          <w:p>
            <w:pPr>
              <w:pStyle w:val="null3"/>
              <w:jc w:val="left"/>
            </w:pPr>
            <w:r>
              <w:rPr>
                <w:sz w:val="21"/>
              </w:rPr>
              <w:t>正负偏离</w:t>
            </w:r>
            <w:r>
              <w:rPr>
                <w:sz w:val="21"/>
              </w:rPr>
              <w:t>5%</w:t>
            </w:r>
          </w:p>
          <w:p>
            <w:pPr>
              <w:pStyle w:val="null3"/>
              <w:jc w:val="left"/>
            </w:pPr>
            <w:r>
              <w:rPr>
                <w:sz w:val="21"/>
              </w:rPr>
              <w:t>配置直流无刷电机</w:t>
            </w:r>
          </w:p>
          <w:p>
            <w:pPr>
              <w:pStyle w:val="null3"/>
              <w:jc w:val="left"/>
            </w:pPr>
            <w:r>
              <w:rPr>
                <w:sz w:val="21"/>
              </w:rPr>
              <w:t>配置冷凝水提升</w:t>
            </w:r>
            <w:r>
              <w:rPr>
                <w:sz w:val="21"/>
              </w:rPr>
              <w:t>泵</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9.52*0.8mm</w:t>
            </w:r>
            <w:r>
              <w:rPr>
                <w:sz w:val="19"/>
              </w:rPr>
              <w:t>（含</w:t>
            </w:r>
            <w:r>
              <w:rPr>
                <w:sz w:val="19"/>
              </w:rPr>
              <w:t>20mmB1</w:t>
            </w:r>
            <w:r>
              <w:rPr>
                <w:sz w:val="19"/>
              </w:rPr>
              <w:t>级橡塑保温及轧带），不少于</w:t>
            </w:r>
            <w:r>
              <w:rPr>
                <w:sz w:val="19"/>
              </w:rPr>
              <w:t>6m</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15.88*0.8mm</w:t>
            </w:r>
            <w:r>
              <w:rPr>
                <w:sz w:val="19"/>
              </w:rPr>
              <w:t>（含</w:t>
            </w:r>
            <w:r>
              <w:rPr>
                <w:sz w:val="19"/>
              </w:rPr>
              <w:t>20mmB1</w:t>
            </w:r>
            <w:r>
              <w:rPr>
                <w:sz w:val="19"/>
              </w:rPr>
              <w:t>级橡塑保温及轧带），不少于</w:t>
            </w:r>
            <w:r>
              <w:rPr>
                <w:sz w:val="19"/>
              </w:rPr>
              <w:t>6m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遥控器，不少于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5L/</w:t>
            </w:r>
            <w:r>
              <w:rPr>
                <w:sz w:val="19"/>
              </w:rPr>
              <w:t>桶专用保温胶水，不少于</w:t>
            </w:r>
            <w:r>
              <w:rPr>
                <w:sz w:val="19"/>
              </w:rPr>
              <w:t>1</w:t>
            </w:r>
            <w:r>
              <w:rPr>
                <w:sz w:val="19"/>
              </w:rPr>
              <w:t>桶</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R410A</w:t>
            </w:r>
            <w:r>
              <w:rPr>
                <w:sz w:val="19"/>
              </w:rPr>
              <w:t>空调专用冷媒，不少于</w:t>
            </w:r>
            <w:r>
              <w:rPr>
                <w:sz w:val="19"/>
              </w:rPr>
              <w:t>0.9kg</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DN25PVC</w:t>
            </w:r>
            <w:r>
              <w:rPr>
                <w:sz w:val="19"/>
              </w:rPr>
              <w:t>排水管（含</w:t>
            </w:r>
            <w:r>
              <w:rPr>
                <w:sz w:val="19"/>
              </w:rPr>
              <w:t>13mmB1</w:t>
            </w:r>
            <w:r>
              <w:rPr>
                <w:sz w:val="19"/>
              </w:rPr>
              <w:t>级橡塑保温），不少于</w:t>
            </w:r>
            <w:r>
              <w:rPr>
                <w:sz w:val="19"/>
              </w:rPr>
              <w:t>6m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分歧管，不少于</w:t>
            </w:r>
            <w:r>
              <w:rPr>
                <w:sz w:val="19"/>
              </w:rPr>
              <w:t>1</w:t>
            </w:r>
            <w:r>
              <w:rPr>
                <w:sz w:val="19"/>
              </w:rPr>
              <w:t>套</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铜管出墙孔洞，不少于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M8</w:t>
            </w:r>
            <w:r>
              <w:rPr>
                <w:sz w:val="19"/>
              </w:rPr>
              <w:t>吊装丝杆（含螺丝配件、减震吊杆），不少于</w:t>
            </w:r>
            <w:r>
              <w:rPr>
                <w:sz w:val="19"/>
              </w:rPr>
              <w:t>2m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2*1.0mm</w:t>
            </w:r>
            <w:r>
              <w:rPr>
                <w:sz w:val="19"/>
              </w:rPr>
              <w:t>内机通讯线，不少于</w:t>
            </w:r>
            <w:r>
              <w:rPr>
                <w:sz w:val="19"/>
              </w:rPr>
              <w:t>9m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YJV-3*2.5mm</w:t>
            </w:r>
            <w:r>
              <w:rPr>
                <w:sz w:val="19"/>
              </w:rPr>
              <w:t>，不少于</w:t>
            </w:r>
            <w:r>
              <w:rPr>
                <w:sz w:val="19"/>
              </w:rPr>
              <w:t>10m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PVC</w:t>
            </w:r>
            <w:r>
              <w:rPr>
                <w:sz w:val="19"/>
              </w:rPr>
              <w:t>线管：</w:t>
            </w:r>
            <w:r>
              <w:rPr>
                <w:sz w:val="19"/>
              </w:rPr>
              <w:t>DN20,</w:t>
            </w:r>
            <w:r>
              <w:rPr>
                <w:sz w:val="19"/>
              </w:rPr>
              <w:t>不少于</w:t>
            </w:r>
            <w:r>
              <w:rPr>
                <w:sz w:val="19"/>
              </w:rPr>
              <w:t>19m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1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直流变频多联室</w:t>
            </w:r>
            <w:r>
              <w:rPr>
                <w:sz w:val="21"/>
              </w:rPr>
              <w:t>内</w:t>
            </w:r>
            <w:r>
              <w:rPr>
                <w:sz w:val="21"/>
              </w:rPr>
              <w:t>机</w:t>
            </w:r>
            <w:r>
              <w:rPr>
                <w:sz w:val="21"/>
              </w:rPr>
              <w:t>(</w:t>
            </w:r>
            <w:r>
              <w:rPr>
                <w:sz w:val="21"/>
              </w:rPr>
              <w:t>环绕气流式多联内机</w:t>
            </w:r>
            <w:r>
              <w:rPr>
                <w:sz w:val="21"/>
              </w:rPr>
              <w:t>-E)</w:t>
            </w:r>
          </w:p>
        </w:tc>
        <w:tc>
          <w:tcPr>
            <w:tcW w:type="dxa" w:w="17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制冷量：</w:t>
            </w:r>
            <w:r>
              <w:rPr>
                <w:sz w:val="21"/>
              </w:rPr>
              <w:t>不少于</w:t>
            </w:r>
            <w:r>
              <w:rPr>
                <w:sz w:val="21"/>
              </w:rPr>
              <w:t>10.0</w:t>
            </w:r>
            <w:r>
              <w:rPr>
                <w:sz w:val="21"/>
              </w:rPr>
              <w:t>kW</w:t>
            </w:r>
          </w:p>
          <w:p>
            <w:pPr>
              <w:pStyle w:val="null3"/>
              <w:jc w:val="left"/>
            </w:pPr>
            <w:r>
              <w:rPr>
                <w:sz w:val="21"/>
              </w:rPr>
              <w:t>制热量：</w:t>
            </w:r>
            <w:r>
              <w:rPr>
                <w:sz w:val="21"/>
              </w:rPr>
              <w:t>不少于</w:t>
            </w:r>
            <w:r>
              <w:rPr>
                <w:sz w:val="21"/>
              </w:rPr>
              <w:t>11.2</w:t>
            </w:r>
            <w:r>
              <w:rPr>
                <w:sz w:val="21"/>
              </w:rPr>
              <w:t>kW</w:t>
            </w:r>
          </w:p>
          <w:p>
            <w:pPr>
              <w:pStyle w:val="null3"/>
              <w:jc w:val="left"/>
            </w:pPr>
            <w:r>
              <w:rPr>
                <w:sz w:val="21"/>
              </w:rPr>
              <w:t>风量：</w:t>
            </w:r>
            <w:r>
              <w:rPr>
                <w:sz w:val="21"/>
              </w:rPr>
              <w:t>不少于</w:t>
            </w:r>
            <w:r>
              <w:rPr>
                <w:sz w:val="21"/>
              </w:rPr>
              <w:t>1470m</w:t>
            </w:r>
            <w:r>
              <w:rPr>
                <w:sz w:val="21"/>
              </w:rPr>
              <w:t>³</w:t>
            </w:r>
            <w:r>
              <w:rPr>
                <w:sz w:val="21"/>
              </w:rPr>
              <w:t>/h</w:t>
            </w:r>
          </w:p>
          <w:p>
            <w:pPr>
              <w:pStyle w:val="null3"/>
              <w:jc w:val="left"/>
            </w:pPr>
            <w:r>
              <w:rPr>
                <w:sz w:val="21"/>
              </w:rPr>
              <w:t>低档风量</w:t>
            </w:r>
            <w:r>
              <w:rPr>
                <w:sz w:val="21"/>
              </w:rPr>
              <w:t>噪音：</w:t>
            </w:r>
            <w:r>
              <w:rPr>
                <w:sz w:val="21"/>
              </w:rPr>
              <w:t>小于等于</w:t>
            </w:r>
            <w:r>
              <w:rPr>
                <w:sz w:val="21"/>
              </w:rPr>
              <w:t>3</w:t>
            </w:r>
            <w:r>
              <w:rPr>
                <w:sz w:val="21"/>
              </w:rPr>
              <w:t>5dB</w:t>
            </w:r>
          </w:p>
          <w:p>
            <w:pPr>
              <w:pStyle w:val="null3"/>
              <w:jc w:val="left"/>
            </w:pPr>
            <w:r>
              <w:rPr>
                <w:sz w:val="21"/>
              </w:rPr>
              <w:t>高档风量噪音：小于等于</w:t>
            </w:r>
            <w:r>
              <w:rPr>
                <w:sz w:val="21"/>
              </w:rPr>
              <w:t>45</w:t>
            </w:r>
            <w:r>
              <w:rPr>
                <w:sz w:val="21"/>
              </w:rPr>
              <w:t>dB</w:t>
            </w:r>
          </w:p>
          <w:p>
            <w:pPr>
              <w:pStyle w:val="null3"/>
              <w:jc w:val="left"/>
            </w:pPr>
            <w:r>
              <w:rPr>
                <w:sz w:val="21"/>
              </w:rPr>
              <w:t>功率：</w:t>
            </w:r>
            <w:r>
              <w:rPr>
                <w:sz w:val="21"/>
              </w:rPr>
              <w:t>0.074</w:t>
            </w:r>
            <w:r>
              <w:rPr>
                <w:sz w:val="21"/>
              </w:rPr>
              <w:t>kW</w:t>
            </w:r>
            <w:r>
              <w:rPr>
                <w:sz w:val="21"/>
              </w:rPr>
              <w:t>±</w:t>
            </w:r>
            <w:r>
              <w:rPr>
                <w:sz w:val="21"/>
              </w:rPr>
              <w:t>10%</w:t>
            </w:r>
          </w:p>
          <w:p>
            <w:pPr>
              <w:pStyle w:val="null3"/>
              <w:jc w:val="left"/>
            </w:pPr>
            <w:r>
              <w:rPr>
                <w:sz w:val="21"/>
              </w:rPr>
              <w:t>尺寸：</w:t>
            </w:r>
            <w:r>
              <w:rPr>
                <w:sz w:val="21"/>
              </w:rPr>
              <w:t>950*95</w:t>
            </w:r>
            <w:r>
              <w:rPr>
                <w:sz w:val="21"/>
              </w:rPr>
              <w:t>5</w:t>
            </w:r>
            <w:r>
              <w:rPr>
                <w:sz w:val="21"/>
              </w:rPr>
              <w:t>*300</w:t>
            </w:r>
          </w:p>
          <w:p>
            <w:pPr>
              <w:pStyle w:val="null3"/>
              <w:jc w:val="left"/>
            </w:pPr>
            <w:r>
              <w:rPr>
                <w:sz w:val="21"/>
              </w:rPr>
              <w:t>正负偏离</w:t>
            </w:r>
            <w:r>
              <w:rPr>
                <w:sz w:val="21"/>
              </w:rPr>
              <w:t>5%</w:t>
            </w:r>
          </w:p>
          <w:p>
            <w:pPr>
              <w:pStyle w:val="null3"/>
              <w:jc w:val="left"/>
            </w:pPr>
            <w:r>
              <w:rPr>
                <w:sz w:val="21"/>
              </w:rPr>
              <w:t>配置直流无刷电机</w:t>
            </w:r>
          </w:p>
          <w:p>
            <w:pPr>
              <w:pStyle w:val="null3"/>
              <w:jc w:val="left"/>
            </w:pPr>
            <w:r>
              <w:rPr>
                <w:sz w:val="21"/>
              </w:rPr>
              <w:t>配置冷凝水提</w:t>
            </w:r>
            <w:r>
              <w:rPr>
                <w:sz w:val="21"/>
              </w:rPr>
              <w:t>升泵</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9.52*0.8mm</w:t>
            </w:r>
            <w:r>
              <w:rPr>
                <w:sz w:val="19"/>
              </w:rPr>
              <w:t>（含</w:t>
            </w:r>
            <w:r>
              <w:rPr>
                <w:sz w:val="19"/>
              </w:rPr>
              <w:t>20mmB1</w:t>
            </w:r>
            <w:r>
              <w:rPr>
                <w:sz w:val="19"/>
              </w:rPr>
              <w:t>级橡塑保温及轧带），不少于</w:t>
            </w:r>
            <w:r>
              <w:rPr>
                <w:sz w:val="19"/>
              </w:rPr>
              <w:t>6m</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15.88*0.8mm</w:t>
            </w:r>
            <w:r>
              <w:rPr>
                <w:sz w:val="19"/>
              </w:rPr>
              <w:t>（含</w:t>
            </w:r>
            <w:r>
              <w:rPr>
                <w:sz w:val="19"/>
              </w:rPr>
              <w:t>20mmB1</w:t>
            </w:r>
            <w:r>
              <w:rPr>
                <w:sz w:val="19"/>
              </w:rPr>
              <w:t>级橡塑保温及轧带），不少于</w:t>
            </w:r>
            <w:r>
              <w:rPr>
                <w:sz w:val="19"/>
              </w:rPr>
              <w:t>6m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遥控器，不少于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5L/</w:t>
            </w:r>
            <w:r>
              <w:rPr>
                <w:sz w:val="19"/>
              </w:rPr>
              <w:t>桶专用保温胶水，不少于</w:t>
            </w:r>
            <w:r>
              <w:rPr>
                <w:sz w:val="19"/>
              </w:rPr>
              <w:t>1</w:t>
            </w:r>
            <w:r>
              <w:rPr>
                <w:sz w:val="19"/>
              </w:rPr>
              <w:t>桶</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R410A</w:t>
            </w:r>
            <w:r>
              <w:rPr>
                <w:sz w:val="19"/>
              </w:rPr>
              <w:t>空调专用冷媒，不少于</w:t>
            </w:r>
            <w:r>
              <w:rPr>
                <w:sz w:val="19"/>
              </w:rPr>
              <w:t>0.9kg</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DN25PVC</w:t>
            </w:r>
            <w:r>
              <w:rPr>
                <w:sz w:val="19"/>
              </w:rPr>
              <w:t>排水管（含</w:t>
            </w:r>
            <w:r>
              <w:rPr>
                <w:sz w:val="19"/>
              </w:rPr>
              <w:t>13mmB1</w:t>
            </w:r>
            <w:r>
              <w:rPr>
                <w:sz w:val="19"/>
              </w:rPr>
              <w:t>级橡塑保温），不少于</w:t>
            </w:r>
            <w:r>
              <w:rPr>
                <w:sz w:val="19"/>
              </w:rPr>
              <w:t>6m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分歧管，不少于</w:t>
            </w:r>
            <w:r>
              <w:rPr>
                <w:sz w:val="19"/>
              </w:rPr>
              <w:t>1</w:t>
            </w:r>
            <w:r>
              <w:rPr>
                <w:sz w:val="19"/>
              </w:rPr>
              <w:t>套</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铜管出墙孔洞，不少于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M8</w:t>
            </w:r>
            <w:r>
              <w:rPr>
                <w:sz w:val="19"/>
              </w:rPr>
              <w:t>吊装丝杆（含螺丝配件、减震吊杆），不少于</w:t>
            </w:r>
            <w:r>
              <w:rPr>
                <w:sz w:val="19"/>
              </w:rPr>
              <w:t>2m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2*1.0mm</w:t>
            </w:r>
            <w:r>
              <w:rPr>
                <w:sz w:val="19"/>
              </w:rPr>
              <w:t>内机通讯线，不少于</w:t>
            </w:r>
            <w:r>
              <w:rPr>
                <w:sz w:val="19"/>
              </w:rPr>
              <w:t>9m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YJV-3*2.5mm</w:t>
            </w:r>
            <w:r>
              <w:rPr>
                <w:sz w:val="19"/>
              </w:rPr>
              <w:t>，不少于</w:t>
            </w:r>
            <w:r>
              <w:rPr>
                <w:sz w:val="19"/>
              </w:rPr>
              <w:t>10m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PVC</w:t>
            </w:r>
            <w:r>
              <w:rPr>
                <w:sz w:val="19"/>
              </w:rPr>
              <w:t>线管：</w:t>
            </w:r>
            <w:r>
              <w:rPr>
                <w:sz w:val="19"/>
              </w:rPr>
              <w:t>DN20,</w:t>
            </w:r>
            <w:r>
              <w:rPr>
                <w:sz w:val="19"/>
              </w:rPr>
              <w:t>不少于</w:t>
            </w:r>
            <w:r>
              <w:rPr>
                <w:sz w:val="19"/>
              </w:rPr>
              <w:t>19m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1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直流变频多联室</w:t>
            </w:r>
            <w:r>
              <w:rPr>
                <w:sz w:val="21"/>
              </w:rPr>
              <w:t>内</w:t>
            </w:r>
            <w:r>
              <w:rPr>
                <w:sz w:val="21"/>
              </w:rPr>
              <w:t>机</w:t>
            </w:r>
            <w:r>
              <w:rPr>
                <w:sz w:val="21"/>
              </w:rPr>
              <w:t>(</w:t>
            </w:r>
            <w:r>
              <w:rPr>
                <w:sz w:val="21"/>
              </w:rPr>
              <w:t>环绕气流式多联内机</w:t>
            </w:r>
            <w:r>
              <w:rPr>
                <w:sz w:val="21"/>
              </w:rPr>
              <w:t>-F)</w:t>
            </w:r>
          </w:p>
        </w:tc>
        <w:tc>
          <w:tcPr>
            <w:tcW w:type="dxa" w:w="17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制冷量：</w:t>
            </w:r>
            <w:r>
              <w:rPr>
                <w:sz w:val="21"/>
              </w:rPr>
              <w:t>不少于</w:t>
            </w:r>
            <w:r>
              <w:rPr>
                <w:sz w:val="21"/>
              </w:rPr>
              <w:t>12.5</w:t>
            </w:r>
            <w:r>
              <w:rPr>
                <w:sz w:val="21"/>
              </w:rPr>
              <w:t>kW</w:t>
            </w:r>
          </w:p>
          <w:p>
            <w:pPr>
              <w:pStyle w:val="null3"/>
              <w:jc w:val="left"/>
            </w:pPr>
            <w:r>
              <w:rPr>
                <w:sz w:val="21"/>
              </w:rPr>
              <w:t>制热量：</w:t>
            </w:r>
            <w:r>
              <w:rPr>
                <w:sz w:val="21"/>
              </w:rPr>
              <w:t>不少于</w:t>
            </w:r>
            <w:r>
              <w:rPr>
                <w:sz w:val="21"/>
              </w:rPr>
              <w:t>14</w:t>
            </w:r>
            <w:r>
              <w:rPr>
                <w:sz w:val="21"/>
              </w:rPr>
              <w:t>kW</w:t>
            </w:r>
          </w:p>
          <w:p>
            <w:pPr>
              <w:pStyle w:val="null3"/>
              <w:jc w:val="left"/>
            </w:pPr>
            <w:r>
              <w:rPr>
                <w:sz w:val="21"/>
              </w:rPr>
              <w:t>风量：</w:t>
            </w:r>
            <w:r>
              <w:rPr>
                <w:sz w:val="21"/>
              </w:rPr>
              <w:t>不少于</w:t>
            </w:r>
            <w:r>
              <w:rPr>
                <w:sz w:val="21"/>
              </w:rPr>
              <w:t>1730m</w:t>
            </w:r>
            <w:r>
              <w:rPr>
                <w:sz w:val="21"/>
              </w:rPr>
              <w:t>³</w:t>
            </w:r>
            <w:r>
              <w:rPr>
                <w:sz w:val="21"/>
              </w:rPr>
              <w:t>/h</w:t>
            </w:r>
          </w:p>
          <w:p>
            <w:pPr>
              <w:pStyle w:val="null3"/>
              <w:jc w:val="left"/>
            </w:pPr>
            <w:r>
              <w:rPr>
                <w:sz w:val="21"/>
              </w:rPr>
              <w:t>低档风量</w:t>
            </w:r>
            <w:r>
              <w:rPr>
                <w:sz w:val="21"/>
              </w:rPr>
              <w:t>噪音：</w:t>
            </w:r>
            <w:r>
              <w:rPr>
                <w:sz w:val="21"/>
              </w:rPr>
              <w:t>小于等于</w:t>
            </w:r>
            <w:r>
              <w:rPr>
                <w:sz w:val="21"/>
              </w:rPr>
              <w:t>36dB</w:t>
            </w:r>
          </w:p>
          <w:p>
            <w:pPr>
              <w:pStyle w:val="null3"/>
              <w:jc w:val="left"/>
            </w:pPr>
            <w:r>
              <w:rPr>
                <w:sz w:val="21"/>
              </w:rPr>
              <w:t>高档风量噪音：小于等</w:t>
            </w:r>
            <w:r>
              <w:rPr>
                <w:sz w:val="21"/>
              </w:rPr>
              <w:t>于</w:t>
            </w:r>
            <w:r>
              <w:rPr>
                <w:sz w:val="21"/>
              </w:rPr>
              <w:t>45</w:t>
            </w:r>
            <w:r>
              <w:rPr>
                <w:sz w:val="21"/>
              </w:rPr>
              <w:t>dB</w:t>
            </w:r>
          </w:p>
          <w:p>
            <w:pPr>
              <w:pStyle w:val="null3"/>
              <w:jc w:val="left"/>
            </w:pPr>
            <w:r>
              <w:rPr>
                <w:sz w:val="21"/>
              </w:rPr>
              <w:t>功率：</w:t>
            </w:r>
            <w:r>
              <w:rPr>
                <w:sz w:val="21"/>
              </w:rPr>
              <w:t>0.074</w:t>
            </w:r>
            <w:r>
              <w:rPr>
                <w:sz w:val="21"/>
              </w:rPr>
              <w:t>kW</w:t>
            </w:r>
            <w:r>
              <w:rPr>
                <w:sz w:val="21"/>
              </w:rPr>
              <w:t>±</w:t>
            </w:r>
            <w:r>
              <w:rPr>
                <w:sz w:val="21"/>
              </w:rPr>
              <w:t>10%</w:t>
            </w:r>
          </w:p>
          <w:p>
            <w:pPr>
              <w:pStyle w:val="null3"/>
              <w:jc w:val="left"/>
            </w:pPr>
            <w:r>
              <w:rPr>
                <w:sz w:val="21"/>
              </w:rPr>
              <w:t>尺寸：</w:t>
            </w:r>
            <w:r>
              <w:rPr>
                <w:sz w:val="21"/>
              </w:rPr>
              <w:t>950*95</w:t>
            </w:r>
            <w:r>
              <w:rPr>
                <w:sz w:val="21"/>
              </w:rPr>
              <w:t>5</w:t>
            </w:r>
            <w:r>
              <w:rPr>
                <w:sz w:val="21"/>
              </w:rPr>
              <w:t>*300</w:t>
            </w:r>
          </w:p>
          <w:p>
            <w:pPr>
              <w:pStyle w:val="null3"/>
              <w:jc w:val="left"/>
            </w:pPr>
            <w:r>
              <w:rPr>
                <w:sz w:val="21"/>
              </w:rPr>
              <w:t>正负偏离</w:t>
            </w:r>
            <w:r>
              <w:rPr>
                <w:sz w:val="21"/>
              </w:rPr>
              <w:t>5%</w:t>
            </w:r>
          </w:p>
          <w:p>
            <w:pPr>
              <w:pStyle w:val="null3"/>
              <w:jc w:val="left"/>
            </w:pPr>
            <w:r>
              <w:rPr>
                <w:sz w:val="21"/>
              </w:rPr>
              <w:t>配置直流无刷电机</w:t>
            </w:r>
          </w:p>
          <w:p>
            <w:pPr>
              <w:pStyle w:val="null3"/>
              <w:jc w:val="left"/>
            </w:pPr>
            <w:r>
              <w:rPr>
                <w:sz w:val="21"/>
              </w:rPr>
              <w:t>配置冷凝</w:t>
            </w:r>
            <w:r>
              <w:rPr>
                <w:sz w:val="21"/>
              </w:rPr>
              <w:t>水提升泵</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9.52*0.8mm</w:t>
            </w:r>
            <w:r>
              <w:rPr>
                <w:sz w:val="19"/>
              </w:rPr>
              <w:t>（含</w:t>
            </w:r>
            <w:r>
              <w:rPr>
                <w:sz w:val="19"/>
              </w:rPr>
              <w:t>20mmB1</w:t>
            </w:r>
            <w:r>
              <w:rPr>
                <w:sz w:val="19"/>
              </w:rPr>
              <w:t>级橡塑保温及轧带），不少于</w:t>
            </w:r>
            <w:r>
              <w:rPr>
                <w:sz w:val="19"/>
              </w:rPr>
              <w:t>6m</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15.88*0.8mm</w:t>
            </w:r>
            <w:r>
              <w:rPr>
                <w:sz w:val="19"/>
              </w:rPr>
              <w:t>（含</w:t>
            </w:r>
            <w:r>
              <w:rPr>
                <w:sz w:val="19"/>
              </w:rPr>
              <w:t>20mmB1</w:t>
            </w:r>
            <w:r>
              <w:rPr>
                <w:sz w:val="19"/>
              </w:rPr>
              <w:t>级橡塑保温及轧带），不少于</w:t>
            </w:r>
            <w:r>
              <w:rPr>
                <w:sz w:val="19"/>
              </w:rPr>
              <w:t>6m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遥控器，不少于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5L/</w:t>
            </w:r>
            <w:r>
              <w:rPr>
                <w:sz w:val="19"/>
              </w:rPr>
              <w:t>桶专用保温胶水，不少于</w:t>
            </w:r>
            <w:r>
              <w:rPr>
                <w:sz w:val="19"/>
              </w:rPr>
              <w:t>1</w:t>
            </w:r>
            <w:r>
              <w:rPr>
                <w:sz w:val="19"/>
              </w:rPr>
              <w:t>桶</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R410A</w:t>
            </w:r>
            <w:r>
              <w:rPr>
                <w:sz w:val="19"/>
              </w:rPr>
              <w:t>空调专用冷媒，不少于</w:t>
            </w:r>
            <w:r>
              <w:rPr>
                <w:sz w:val="19"/>
              </w:rPr>
              <w:t>0.9kg</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DN25PVC</w:t>
            </w:r>
            <w:r>
              <w:rPr>
                <w:sz w:val="19"/>
              </w:rPr>
              <w:t>排水管（含</w:t>
            </w:r>
            <w:r>
              <w:rPr>
                <w:sz w:val="19"/>
              </w:rPr>
              <w:t>13mmB1</w:t>
            </w:r>
            <w:r>
              <w:rPr>
                <w:sz w:val="19"/>
              </w:rPr>
              <w:t>级橡塑保温），不少于</w:t>
            </w:r>
            <w:r>
              <w:rPr>
                <w:sz w:val="19"/>
              </w:rPr>
              <w:t>6m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分歧管，不少于</w:t>
            </w:r>
            <w:r>
              <w:rPr>
                <w:sz w:val="19"/>
              </w:rPr>
              <w:t>1</w:t>
            </w:r>
            <w:r>
              <w:rPr>
                <w:sz w:val="19"/>
              </w:rPr>
              <w:t>套</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铜管出墙孔洞，不少于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M8</w:t>
            </w:r>
            <w:r>
              <w:rPr>
                <w:sz w:val="19"/>
              </w:rPr>
              <w:t>吊装丝杆（含螺丝配件、减震吊杆），不少于</w:t>
            </w:r>
            <w:r>
              <w:rPr>
                <w:sz w:val="19"/>
              </w:rPr>
              <w:t>2m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2*1.0mm</w:t>
            </w:r>
            <w:r>
              <w:rPr>
                <w:sz w:val="19"/>
              </w:rPr>
              <w:t>内机通讯线，不少于</w:t>
            </w:r>
            <w:r>
              <w:rPr>
                <w:sz w:val="19"/>
              </w:rPr>
              <w:t>9m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YJV-3*2.5mm</w:t>
            </w:r>
            <w:r>
              <w:rPr>
                <w:sz w:val="19"/>
              </w:rPr>
              <w:t>，不少于</w:t>
            </w:r>
            <w:r>
              <w:rPr>
                <w:sz w:val="19"/>
              </w:rPr>
              <w:t>10m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PVC</w:t>
            </w:r>
            <w:r>
              <w:rPr>
                <w:sz w:val="19"/>
              </w:rPr>
              <w:t>线管：</w:t>
            </w:r>
            <w:r>
              <w:rPr>
                <w:sz w:val="19"/>
              </w:rPr>
              <w:t>DN20,</w:t>
            </w:r>
            <w:r>
              <w:rPr>
                <w:sz w:val="19"/>
              </w:rPr>
              <w:t>不少于</w:t>
            </w:r>
            <w:r>
              <w:rPr>
                <w:sz w:val="19"/>
              </w:rPr>
              <w:t>19m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1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一拖一空调机组</w:t>
            </w:r>
          </w:p>
        </w:tc>
        <w:tc>
          <w:tcPr>
            <w:tcW w:type="dxa" w:w="17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制冷量：</w:t>
            </w:r>
            <w:r>
              <w:rPr>
                <w:sz w:val="21"/>
              </w:rPr>
              <w:t>不少于</w:t>
            </w:r>
            <w:r>
              <w:rPr>
                <w:sz w:val="21"/>
              </w:rPr>
              <w:t>12.5</w:t>
            </w:r>
            <w:r>
              <w:rPr>
                <w:sz w:val="21"/>
              </w:rPr>
              <w:t>kW</w:t>
            </w:r>
          </w:p>
          <w:p>
            <w:pPr>
              <w:pStyle w:val="null3"/>
              <w:jc w:val="left"/>
            </w:pPr>
            <w:r>
              <w:rPr>
                <w:sz w:val="21"/>
              </w:rPr>
              <w:t>制热量：</w:t>
            </w:r>
            <w:r>
              <w:rPr>
                <w:sz w:val="21"/>
              </w:rPr>
              <w:t>不少于</w:t>
            </w:r>
            <w:r>
              <w:rPr>
                <w:sz w:val="21"/>
              </w:rPr>
              <w:t>14</w:t>
            </w:r>
            <w:r>
              <w:rPr>
                <w:sz w:val="21"/>
              </w:rPr>
              <w:t>kW</w:t>
            </w:r>
          </w:p>
          <w:p>
            <w:pPr>
              <w:pStyle w:val="null3"/>
              <w:jc w:val="left"/>
            </w:pPr>
            <w:r>
              <w:rPr>
                <w:sz w:val="21"/>
              </w:rPr>
              <w:t>风量：</w:t>
            </w:r>
            <w:r>
              <w:rPr>
                <w:sz w:val="21"/>
              </w:rPr>
              <w:t>不少于</w:t>
            </w:r>
            <w:r>
              <w:rPr>
                <w:sz w:val="21"/>
              </w:rPr>
              <w:t>1730m</w:t>
            </w:r>
            <w:r>
              <w:rPr>
                <w:sz w:val="21"/>
              </w:rPr>
              <w:t>³</w:t>
            </w:r>
            <w:r>
              <w:rPr>
                <w:sz w:val="21"/>
              </w:rPr>
              <w:t>/h</w:t>
            </w:r>
          </w:p>
          <w:p>
            <w:pPr>
              <w:pStyle w:val="null3"/>
              <w:jc w:val="left"/>
            </w:pPr>
            <w:r>
              <w:rPr>
                <w:sz w:val="21"/>
              </w:rPr>
              <w:t>功率：</w:t>
            </w:r>
            <w:r>
              <w:rPr>
                <w:sz w:val="21"/>
              </w:rPr>
              <w:t>4.5</w:t>
            </w:r>
            <w:r>
              <w:rPr>
                <w:sz w:val="21"/>
              </w:rPr>
              <w:t>kW</w:t>
            </w:r>
            <w:r>
              <w:rPr>
                <w:sz w:val="21"/>
              </w:rPr>
              <w:t>±</w:t>
            </w:r>
            <w:r>
              <w:rPr>
                <w:sz w:val="21"/>
              </w:rPr>
              <w:t>10%</w:t>
            </w:r>
          </w:p>
          <w:p>
            <w:pPr>
              <w:pStyle w:val="null3"/>
              <w:jc w:val="left"/>
            </w:pPr>
            <w:r>
              <w:rPr>
                <w:sz w:val="21"/>
              </w:rPr>
              <w:t>尺寸：</w:t>
            </w:r>
            <w:r>
              <w:rPr>
                <w:sz w:val="21"/>
              </w:rPr>
              <w:t>950*950*300</w:t>
            </w:r>
          </w:p>
          <w:p>
            <w:pPr>
              <w:pStyle w:val="null3"/>
              <w:jc w:val="left"/>
            </w:pPr>
            <w:r>
              <w:rPr>
                <w:sz w:val="21"/>
              </w:rPr>
              <w:t>正负偏离</w:t>
            </w:r>
            <w:r>
              <w:rPr>
                <w:sz w:val="21"/>
              </w:rPr>
              <w:t>5%</w:t>
            </w:r>
          </w:p>
          <w:p>
            <w:pPr>
              <w:pStyle w:val="null3"/>
              <w:jc w:val="left"/>
            </w:pPr>
            <w:r>
              <w:rPr>
                <w:sz w:val="21"/>
              </w:rPr>
              <w:t>配置冷凝水</w:t>
            </w:r>
            <w:r>
              <w:rPr>
                <w:sz w:val="21"/>
              </w:rPr>
              <w:t>提升泵</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9.52*0.8mm</w:t>
            </w:r>
            <w:r>
              <w:rPr>
                <w:sz w:val="19"/>
              </w:rPr>
              <w:t>（含</w:t>
            </w:r>
            <w:r>
              <w:rPr>
                <w:sz w:val="19"/>
              </w:rPr>
              <w:t>20mmB1</w:t>
            </w:r>
            <w:r>
              <w:rPr>
                <w:sz w:val="19"/>
              </w:rPr>
              <w:t>级橡塑保温及轧带），</w:t>
            </w:r>
            <w:r>
              <w:rPr>
                <w:sz w:val="19"/>
              </w:rPr>
              <w:t>20m</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脱氧紫铜管</w:t>
            </w:r>
            <w:r>
              <w:rPr>
                <w:sz w:val="19"/>
              </w:rPr>
              <w:t>15.88*0.8mm</w:t>
            </w:r>
            <w:r>
              <w:rPr>
                <w:sz w:val="19"/>
              </w:rPr>
              <w:t>（含</w:t>
            </w:r>
            <w:r>
              <w:rPr>
                <w:sz w:val="19"/>
              </w:rPr>
              <w:t>20mmB1</w:t>
            </w:r>
            <w:r>
              <w:rPr>
                <w:sz w:val="19"/>
              </w:rPr>
              <w:t>级橡塑保温及轧带），不少于</w:t>
            </w:r>
            <w:r>
              <w:rPr>
                <w:sz w:val="19"/>
              </w:rPr>
              <w:t>20m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遥控器，不少于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5L/</w:t>
            </w:r>
            <w:r>
              <w:rPr>
                <w:sz w:val="19"/>
              </w:rPr>
              <w:t>桶专用保温胶水，不少于</w:t>
            </w:r>
            <w:r>
              <w:rPr>
                <w:sz w:val="19"/>
              </w:rPr>
              <w:t>1</w:t>
            </w:r>
            <w:r>
              <w:rPr>
                <w:sz w:val="19"/>
              </w:rPr>
              <w:t>桶</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R410A</w:t>
            </w:r>
            <w:r>
              <w:rPr>
                <w:sz w:val="19"/>
              </w:rPr>
              <w:t>空调专用冷媒，不少于</w:t>
            </w:r>
            <w:r>
              <w:rPr>
                <w:sz w:val="19"/>
              </w:rPr>
              <w:t>0.9kg</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DN25PVC</w:t>
            </w:r>
            <w:r>
              <w:rPr>
                <w:sz w:val="19"/>
              </w:rPr>
              <w:t>排水管（含</w:t>
            </w:r>
            <w:r>
              <w:rPr>
                <w:sz w:val="19"/>
              </w:rPr>
              <w:t>13mmB1</w:t>
            </w:r>
            <w:r>
              <w:rPr>
                <w:sz w:val="19"/>
              </w:rPr>
              <w:t>级橡塑保温），不少于</w:t>
            </w:r>
            <w:r>
              <w:rPr>
                <w:sz w:val="19"/>
              </w:rPr>
              <w:t>5m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铜管出墙孔洞，不少于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M8</w:t>
            </w:r>
            <w:r>
              <w:rPr>
                <w:sz w:val="19"/>
              </w:rPr>
              <w:t>吊装丝杆（含螺丝配件、减震吊杆），不少于</w:t>
            </w:r>
            <w:r>
              <w:rPr>
                <w:sz w:val="19"/>
              </w:rPr>
              <w:t>2m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2*1.0mm</w:t>
            </w:r>
            <w:r>
              <w:rPr>
                <w:sz w:val="19"/>
              </w:rPr>
              <w:t>内机通讯线，不少于</w:t>
            </w:r>
            <w:r>
              <w:rPr>
                <w:sz w:val="19"/>
              </w:rPr>
              <w:t>20m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YJV-3*2.5mm</w:t>
            </w:r>
            <w:r>
              <w:rPr>
                <w:sz w:val="19"/>
              </w:rPr>
              <w:t>，不少于</w:t>
            </w:r>
            <w:r>
              <w:rPr>
                <w:sz w:val="19"/>
              </w:rPr>
              <w:t>10m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PVC</w:t>
            </w:r>
            <w:r>
              <w:rPr>
                <w:sz w:val="19"/>
              </w:rPr>
              <w:t>线管：</w:t>
            </w:r>
            <w:r>
              <w:rPr>
                <w:sz w:val="19"/>
              </w:rPr>
              <w:t>DN20,</w:t>
            </w:r>
            <w:r>
              <w:rPr>
                <w:sz w:val="19"/>
              </w:rPr>
              <w:t>不少于</w:t>
            </w:r>
            <w:r>
              <w:rPr>
                <w:sz w:val="19"/>
              </w:rPr>
              <w:t>30m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1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空调集中控制硬件及配套（</w:t>
            </w:r>
            <w:r>
              <w:rPr>
                <w:sz w:val="21"/>
              </w:rPr>
              <w:t>多联式空调集中控制管理系统</w:t>
            </w:r>
            <w:r>
              <w:rPr>
                <w:sz w:val="21"/>
              </w:rPr>
              <w:t>）</w:t>
            </w:r>
          </w:p>
        </w:tc>
        <w:tc>
          <w:tcPr>
            <w:tcW w:type="dxa" w:w="17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智能</w:t>
            </w:r>
            <w:r>
              <w:rPr>
                <w:sz w:val="21"/>
              </w:rPr>
              <w:t>集中控制系统</w:t>
            </w:r>
            <w:r>
              <w:rPr>
                <w:sz w:val="21"/>
              </w:rPr>
              <w:t>及配套</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集中对空调开关、模式、温度、风量的设定和功能锁定</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根据具体的时间点去设置室内机要执行的动作</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设定内机的制冷温度下限和制热温度上限</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每台空调可以进行独立控制</w:t>
            </w:r>
            <w:r>
              <w:rPr>
                <w:sz w:val="19"/>
              </w:rPr>
              <w:t>/</w:t>
            </w:r>
            <w:r>
              <w:rPr>
                <w:sz w:val="19"/>
              </w:rPr>
              <w:t>群组控制</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1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空调集中控制硬件及配套（</w:t>
            </w:r>
            <w:r>
              <w:rPr>
                <w:sz w:val="21"/>
              </w:rPr>
              <w:t>集中控制屏</w:t>
            </w:r>
            <w:r>
              <w:rPr>
                <w:sz w:val="21"/>
              </w:rPr>
              <w:t>）</w:t>
            </w:r>
          </w:p>
        </w:tc>
        <w:tc>
          <w:tcPr>
            <w:tcW w:type="dxa" w:w="17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集中控制面板</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YJV-6*1mm</w:t>
            </w:r>
            <w:r>
              <w:rPr>
                <w:sz w:val="19"/>
              </w:rPr>
              <w:t>，不少于</w:t>
            </w:r>
            <w:r>
              <w:rPr>
                <w:sz w:val="19"/>
              </w:rPr>
              <w:t>195m</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YJV-3*1.mm</w:t>
            </w:r>
            <w:r>
              <w:rPr>
                <w:sz w:val="19"/>
              </w:rPr>
              <w:t>，不少于</w:t>
            </w:r>
            <w:r>
              <w:rPr>
                <w:sz w:val="19"/>
              </w:rPr>
              <w:t>10m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电线电缆：</w:t>
            </w:r>
            <w:r>
              <w:rPr>
                <w:sz w:val="19"/>
              </w:rPr>
              <w:t>2*2.5mm</w:t>
            </w:r>
            <w:r>
              <w:rPr>
                <w:sz w:val="19"/>
              </w:rPr>
              <w:t>，不少于</w:t>
            </w:r>
            <w:r>
              <w:rPr>
                <w:sz w:val="19"/>
              </w:rPr>
              <w:t>15m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镀锌线管：</w:t>
            </w:r>
            <w:r>
              <w:rPr>
                <w:sz w:val="19"/>
              </w:rPr>
              <w:t>DN20,</w:t>
            </w:r>
            <w:r>
              <w:rPr>
                <w:sz w:val="19"/>
              </w:rPr>
              <w:t>不少于</w:t>
            </w:r>
            <w:r>
              <w:rPr>
                <w:sz w:val="19"/>
              </w:rPr>
              <w:t>220m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运维调试专用软件加密狗，不少于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系统点位编程录入，不少于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1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空调设备专用强电动力控制柜（</w:t>
            </w:r>
            <w:r>
              <w:rPr>
                <w:sz w:val="21"/>
              </w:rPr>
              <w:t>空调控制箱</w:t>
            </w:r>
            <w:r>
              <w:rPr>
                <w:sz w:val="21"/>
              </w:rPr>
              <w:t>）</w:t>
            </w:r>
          </w:p>
        </w:tc>
        <w:tc>
          <w:tcPr>
            <w:tcW w:type="dxa" w:w="17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室内机及室外机电源控制电箱</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空调控制箱体，不少于</w:t>
            </w:r>
            <w:r>
              <w:rPr>
                <w:sz w:val="19"/>
              </w:rPr>
              <w:t>1</w:t>
            </w:r>
            <w:r>
              <w:rPr>
                <w:sz w:val="19"/>
              </w:rPr>
              <w:t>个</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空调电缆继电器，不少于</w:t>
            </w:r>
            <w:r>
              <w:rPr>
                <w:sz w:val="19"/>
              </w:rPr>
              <w:t>6</w:t>
            </w:r>
            <w:r>
              <w:rPr>
                <w:sz w:val="19"/>
              </w:rPr>
              <w:t>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空调外机电线控制微型断路器，不少于</w:t>
            </w:r>
            <w:r>
              <w:rPr>
                <w:sz w:val="19"/>
              </w:rPr>
              <w:t>6</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空调内机电线控制微型断路器，不少于</w:t>
            </w:r>
            <w:r>
              <w:rPr>
                <w:sz w:val="19"/>
              </w:rPr>
              <w:t>6</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空调控制箱体控制系统，不少于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空调控制箱体保护系统，不少于</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主机电线电缆：</w:t>
            </w:r>
            <w:r>
              <w:rPr>
                <w:sz w:val="19"/>
              </w:rPr>
              <w:t>YJV-3*25+2*16mm</w:t>
            </w:r>
            <w:r>
              <w:rPr>
                <w:sz w:val="19"/>
              </w:rPr>
              <w:t>，</w:t>
            </w:r>
            <w:r>
              <w:rPr>
                <w:sz w:val="19"/>
              </w:rPr>
              <w:t>190m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接线盒，不少于</w:t>
            </w:r>
            <w:r>
              <w:rPr>
                <w:sz w:val="19"/>
              </w:rPr>
              <w:t>60</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100*80</w:t>
            </w:r>
            <w:r>
              <w:rPr>
                <w:sz w:val="19"/>
              </w:rPr>
              <w:t>镀锌线槽，不少于</w:t>
            </w:r>
            <w:r>
              <w:rPr>
                <w:sz w:val="19"/>
              </w:rPr>
              <w:t>200m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150*100</w:t>
            </w:r>
            <w:r>
              <w:rPr>
                <w:sz w:val="19"/>
              </w:rPr>
              <w:t>镀锌线槽，不少于</w:t>
            </w:r>
            <w:r>
              <w:rPr>
                <w:sz w:val="19"/>
              </w:rPr>
              <w:t>200m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250*150</w:t>
            </w:r>
            <w:r>
              <w:rPr>
                <w:sz w:val="19"/>
              </w:rPr>
              <w:t>镀锌线槽，不少于</w:t>
            </w:r>
            <w:r>
              <w:rPr>
                <w:sz w:val="19"/>
              </w:rPr>
              <w:t>50m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1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其它服务设备拆除，清运（原有暖通成套设备、空调柜、搬运清运、场地规整服务）</w:t>
            </w:r>
            <w:r>
              <w:rPr>
                <w:sz w:val="21"/>
              </w:rPr>
              <w:t>A</w:t>
            </w:r>
          </w:p>
        </w:tc>
        <w:tc>
          <w:tcPr>
            <w:tcW w:type="dxa" w:w="17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设备拆除，清运（原有暖通成套设备、空调柜、搬运清运、场地规整服务）</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w:t>
            </w:r>
            <w:r>
              <w:rPr>
                <w:sz w:val="19"/>
              </w:rPr>
              <w:t>68kW</w:t>
            </w:r>
            <w:r>
              <w:rPr>
                <w:sz w:val="19"/>
              </w:rPr>
              <w:t>室外机，</w:t>
            </w:r>
            <w:r>
              <w:rPr>
                <w:sz w:val="19"/>
              </w:rPr>
              <w:t>8</w:t>
            </w:r>
            <w:r>
              <w:rPr>
                <w:sz w:val="19"/>
              </w:rPr>
              <w:t>台</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p>
        </w:tc>
        <w:tc>
          <w:tcPr>
            <w:tcW w:type="dxa" w:w="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w:t>
            </w:r>
            <w:r>
              <w:rPr>
                <w:sz w:val="19"/>
              </w:rPr>
              <w:t>56kW</w:t>
            </w:r>
            <w:r>
              <w:rPr>
                <w:sz w:val="19"/>
              </w:rPr>
              <w:t>室外机，</w:t>
            </w:r>
            <w:r>
              <w:rPr>
                <w:sz w:val="19"/>
              </w:rPr>
              <w:t>2</w:t>
            </w:r>
            <w:r>
              <w:rPr>
                <w:sz w:val="19"/>
              </w:rPr>
              <w:t>台</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w:t>
            </w:r>
            <w:r>
              <w:rPr>
                <w:sz w:val="19"/>
              </w:rPr>
              <w:t>2.8kW</w:t>
            </w:r>
            <w:r>
              <w:rPr>
                <w:sz w:val="19"/>
              </w:rPr>
              <w:t>挂壁式室内机，</w:t>
            </w:r>
            <w:r>
              <w:rPr>
                <w:sz w:val="19"/>
              </w:rPr>
              <w:t>1</w:t>
            </w:r>
            <w:r>
              <w:rPr>
                <w:sz w:val="19"/>
              </w:rPr>
              <w:t>台</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w:t>
            </w:r>
            <w:r>
              <w:rPr>
                <w:sz w:val="19"/>
              </w:rPr>
              <w:t>3.6kW</w:t>
            </w:r>
            <w:r>
              <w:rPr>
                <w:sz w:val="19"/>
              </w:rPr>
              <w:t>挂壁式室内机，</w:t>
            </w:r>
            <w:r>
              <w:rPr>
                <w:sz w:val="19"/>
              </w:rPr>
              <w:t>22</w:t>
            </w:r>
            <w:r>
              <w:rPr>
                <w:sz w:val="19"/>
              </w:rPr>
              <w:t>台</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w:t>
            </w:r>
            <w:r>
              <w:rPr>
                <w:sz w:val="19"/>
              </w:rPr>
              <w:t>5.6kW</w:t>
            </w:r>
            <w:r>
              <w:rPr>
                <w:sz w:val="19"/>
              </w:rPr>
              <w:t>挂壁式室内机，</w:t>
            </w:r>
            <w:r>
              <w:rPr>
                <w:sz w:val="19"/>
              </w:rPr>
              <w:t>93</w:t>
            </w:r>
            <w:r>
              <w:rPr>
                <w:sz w:val="19"/>
              </w:rPr>
              <w:t>台</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w:t>
            </w:r>
            <w:r>
              <w:rPr>
                <w:sz w:val="19"/>
              </w:rPr>
              <w:t>5.6kW</w:t>
            </w:r>
            <w:r>
              <w:rPr>
                <w:sz w:val="19"/>
              </w:rPr>
              <w:t>四面出风式室内机，</w:t>
            </w:r>
            <w:r>
              <w:rPr>
                <w:sz w:val="19"/>
              </w:rPr>
              <w:t>4</w:t>
            </w:r>
            <w:r>
              <w:rPr>
                <w:sz w:val="19"/>
              </w:rPr>
              <w:t>台</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w:t>
            </w:r>
            <w:r>
              <w:rPr>
                <w:sz w:val="19"/>
              </w:rPr>
              <w:t>9.0kW</w:t>
            </w:r>
            <w:r>
              <w:rPr>
                <w:sz w:val="19"/>
              </w:rPr>
              <w:t>四面出风式室内机，</w:t>
            </w:r>
            <w:r>
              <w:rPr>
                <w:sz w:val="19"/>
              </w:rPr>
              <w:t>2</w:t>
            </w:r>
            <w:r>
              <w:rPr>
                <w:sz w:val="19"/>
              </w:rPr>
              <w:t>台</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1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其它服务</w:t>
            </w:r>
            <w:r>
              <w:rPr>
                <w:sz w:val="21"/>
              </w:rPr>
              <w:t>B</w:t>
            </w:r>
          </w:p>
        </w:tc>
        <w:tc>
          <w:tcPr>
            <w:tcW w:type="dxa" w:w="17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原有管道保护性拆除</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拆除原有铜管，</w:t>
            </w:r>
            <w:r>
              <w:rPr>
                <w:sz w:val="19"/>
              </w:rPr>
              <w:t>1100m</w:t>
            </w:r>
          </w:p>
        </w:tc>
        <w:tc>
          <w:tcPr>
            <w:tcW w:type="dxa" w:w="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p>
        </w:tc>
        <w:tc>
          <w:tcPr>
            <w:tcW w:type="dxa" w:w="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拆除原有电箱，</w:t>
            </w:r>
            <w:r>
              <w:rPr>
                <w:sz w:val="19"/>
              </w:rPr>
              <w:t>1</w:t>
            </w:r>
            <w:r>
              <w:rPr>
                <w:sz w:val="19"/>
              </w:rPr>
              <w:t>个</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拆除原有冷凝排水支管</w:t>
            </w:r>
            <w:r>
              <w:rPr>
                <w:sz w:val="19"/>
              </w:rPr>
              <w:t>DN25</w:t>
            </w:r>
            <w:r>
              <w:rPr>
                <w:sz w:val="19"/>
              </w:rPr>
              <w:t>，</w:t>
            </w:r>
            <w:r>
              <w:rPr>
                <w:sz w:val="19"/>
              </w:rPr>
              <w:t>422m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拆除原有管道支架，</w:t>
            </w:r>
            <w:r>
              <w:rPr>
                <w:sz w:val="19"/>
              </w:rPr>
              <w:t>518kg</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拆除原有屋顶桥架</w:t>
            </w:r>
            <w:r>
              <w:rPr>
                <w:sz w:val="19"/>
              </w:rPr>
              <w:t>150*100</w:t>
            </w:r>
            <w:r>
              <w:rPr>
                <w:sz w:val="19"/>
              </w:rPr>
              <w:t>，</w:t>
            </w:r>
            <w:r>
              <w:rPr>
                <w:sz w:val="19"/>
              </w:rPr>
              <w:t>30m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拆除原有内机强电线槽</w:t>
            </w:r>
            <w:r>
              <w:rPr>
                <w:sz w:val="19"/>
              </w:rPr>
              <w:t>150*100</w:t>
            </w:r>
            <w:r>
              <w:rPr>
                <w:sz w:val="19"/>
              </w:rPr>
              <w:t>，</w:t>
            </w:r>
            <w:r>
              <w:rPr>
                <w:sz w:val="19"/>
              </w:rPr>
              <w:t>500m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r>
        <w:tc>
          <w:tcPr>
            <w:tcW w:type="dxa" w:w="631"/>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1727"/>
            <w:vMerge/>
            <w:tcBorders>
              <w:top w:val="none" w:color="000000" w:sz="4"/>
              <w:left w:val="none" w:color="000000" w:sz="4"/>
              <w:bottom w:val="non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拆除原有电线信号线，</w:t>
            </w:r>
            <w:r>
              <w:rPr>
                <w:sz w:val="19"/>
              </w:rPr>
              <w:t>715m</w:t>
            </w:r>
          </w:p>
        </w:tc>
        <w:tc>
          <w:tcPr>
            <w:tcW w:type="dxa" w:w="721"/>
            <w:vMerge/>
            <w:tcBorders>
              <w:top w:val="none" w:color="000000" w:sz="4"/>
              <w:left w:val="none" w:color="000000" w:sz="4"/>
              <w:bottom w:val="single" w:color="000000" w:sz="4"/>
              <w:right w:val="single" w:color="000000" w:sz="4"/>
            </w:tcBorders>
          </w:tcPr>
          <w:p/>
        </w:tc>
        <w:tc>
          <w:tcPr>
            <w:tcW w:type="dxa" w:w="706"/>
            <w:vMerge/>
            <w:tcBorders>
              <w:top w:val="none" w:color="000000" w:sz="4"/>
              <w:left w:val="none" w:color="000000" w:sz="4"/>
              <w:bottom w:val="single" w:color="000000" w:sz="4"/>
              <w:right w:val="single" w:color="000000" w:sz="4"/>
            </w:tcBorders>
          </w:tcPr>
          <w:p/>
        </w:tc>
      </w:tr>
    </w:tbl>
    <w:p>
      <w:pPr>
        <w:pStyle w:val="null3"/>
        <w:jc w:val="both"/>
      </w:pPr>
      <w:r>
        <w:br/>
      </w:r>
    </w:p>
    <w:p>
      <w:pPr>
        <w:pStyle w:val="null3"/>
        <w:jc w:val="both"/>
      </w:pPr>
      <w:r>
        <w:rPr>
          <w:sz w:val="21"/>
          <w:b/>
        </w:rPr>
        <w:t>2</w:t>
      </w:r>
      <w:r>
        <w:rPr>
          <w:sz w:val="21"/>
          <w:b/>
        </w:rPr>
        <w:t>）本次采购设备参数</w:t>
      </w:r>
      <w:r>
        <w:rPr>
          <w:sz w:val="21"/>
          <w:b/>
        </w:rPr>
        <w:t>/</w:t>
      </w:r>
      <w:r>
        <w:rPr>
          <w:sz w:val="21"/>
          <w:b/>
        </w:rPr>
        <w:t>技术要求：见下表</w:t>
      </w:r>
    </w:p>
    <w:tbl>
      <w:tblPr>
        <w:tblW w:w="0" w:type="auto"/>
        <w:tblBorders>
          <w:top w:val="none" w:color="000000" w:sz="4"/>
          <w:left w:val="none" w:color="000000" w:sz="4"/>
          <w:bottom w:val="none" w:color="000000" w:sz="4"/>
          <w:right w:val="none" w:color="000000" w:sz="4"/>
          <w:insideH w:val="none"/>
          <w:insideV w:val="none"/>
        </w:tblBorders>
      </w:tblPr>
      <w:tblGrid>
        <w:gridCol w:w="1337"/>
        <w:gridCol w:w="1172"/>
        <w:gridCol w:w="961"/>
        <w:gridCol w:w="421"/>
        <w:gridCol w:w="766"/>
        <w:gridCol w:w="3650"/>
      </w:tblGrid>
      <w:tr>
        <w:tc>
          <w:tcPr>
            <w:tcW w:type="dxa" w:w="1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w:t>
            </w:r>
          </w:p>
        </w:tc>
        <w:tc>
          <w:tcPr>
            <w:tcW w:type="dxa" w:w="9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参数等级</w:t>
            </w:r>
          </w:p>
        </w:tc>
        <w:tc>
          <w:tcPr>
            <w:tcW w:type="dxa" w:w="483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w:t>
            </w:r>
            <w:r>
              <w:rPr>
                <w:sz w:val="21"/>
              </w:rPr>
              <w:t>/</w:t>
            </w:r>
            <w:r>
              <w:rPr>
                <w:sz w:val="21"/>
              </w:rPr>
              <w:t>技术要求</w:t>
            </w:r>
          </w:p>
        </w:tc>
      </w:tr>
      <w:tr>
        <w:tc>
          <w:tcPr>
            <w:tcW w:type="dxa" w:w="13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直流变频多联室外机</w:t>
            </w:r>
          </w:p>
        </w:tc>
        <w:tc>
          <w:tcPr>
            <w:tcW w:type="dxa" w:w="9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重要参数</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所投多联机机组能效等级：一级能效（</w:t>
            </w:r>
            <w:r>
              <w:rPr>
                <w:sz w:val="21"/>
              </w:rPr>
              <w:t xml:space="preserve">GB 21454-2021 </w:t>
            </w:r>
            <w:r>
              <w:rPr>
                <w:sz w:val="21"/>
              </w:rPr>
              <w:t>多联式空调（热泵）机组能效限定值及能效等级），且所投多联机机组综合能效系数</w:t>
            </w:r>
            <w:r>
              <w:rPr>
                <w:sz w:val="21"/>
              </w:rPr>
              <w:t>APF</w:t>
            </w:r>
            <w:r>
              <w:rPr>
                <w:sz w:val="21"/>
              </w:rPr>
              <w:t>值应不小于设备参数要求，需通过国家节能认证，在国家能效标识网上能够查阅</w:t>
            </w:r>
            <w:r>
              <w:rPr>
                <w:sz w:val="21"/>
              </w:rPr>
              <w:t>(</w:t>
            </w:r>
            <w:r>
              <w:rPr>
                <w:sz w:val="21"/>
              </w:rPr>
              <w:t>打印认证设备</w:t>
            </w:r>
            <w:r>
              <w:rPr>
                <w:sz w:val="21"/>
              </w:rPr>
              <w:t>APF</w:t>
            </w:r>
            <w:r>
              <w:rPr>
                <w:sz w:val="21"/>
              </w:rPr>
              <w:t>值当前页</w:t>
            </w:r>
            <w:r>
              <w:rPr>
                <w:sz w:val="21"/>
              </w:rPr>
              <w:t>)</w:t>
            </w:r>
            <w:r>
              <w:rPr>
                <w:sz w:val="21"/>
              </w:rPr>
              <w:t>，并提供相关认证证书复印件。</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直流变频多联室外机</w:t>
            </w:r>
            <w:r>
              <w:rPr>
                <w:sz w:val="21"/>
              </w:rPr>
              <w:t>满足采购要求技术参数：制冷量</w:t>
            </w:r>
            <w:r>
              <w:rPr>
                <w:sz w:val="21"/>
              </w:rPr>
              <w:t>、</w:t>
            </w:r>
            <w:r>
              <w:rPr>
                <w:sz w:val="21"/>
              </w:rPr>
              <w:t>制热量、</w:t>
            </w:r>
            <w:r>
              <w:rPr>
                <w:sz w:val="21"/>
              </w:rPr>
              <w:t>耗电功率等；</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直流变频多联机组具备压缩机高压差启动、多重后备运转、一体化铝制防腐电控、液冷恒温技术、气候自适应、喷气增焓压缩机、高效模块轮换、全自动节能运行、无级变频、外机静音、三级过冷技术功能，符合</w:t>
            </w:r>
            <w:r>
              <w:rPr>
                <w:sz w:val="21"/>
              </w:rPr>
              <w:t>Q/CVC 0025-2018</w:t>
            </w:r>
            <w:r>
              <w:rPr>
                <w:sz w:val="21"/>
              </w:rPr>
              <w:t>《空调及类似设备功能特性评价方法及技术要求》，获得电器产品功能评价证书，提供证书扫描件</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直流变频多联机应具备超宽室外机运行范围，能有效应对严苛的室外温度环境，在超低温制热（</w:t>
            </w:r>
            <w:r>
              <w:rPr>
                <w:sz w:val="21"/>
              </w:rPr>
              <w:t>-30</w:t>
            </w:r>
            <w:r>
              <w:rPr>
                <w:sz w:val="21"/>
              </w:rPr>
              <w:t>℃或以下）和超高温制冷（</w:t>
            </w:r>
            <w:r>
              <w:rPr>
                <w:sz w:val="21"/>
              </w:rPr>
              <w:t>58</w:t>
            </w:r>
            <w:r>
              <w:rPr>
                <w:sz w:val="21"/>
              </w:rPr>
              <w:t>℃或以上）时仍能确保机组稳定运行。提供超低温和超高温运行特性认证检验的第三方测试报告扫描件</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优先采用与投标产品一致的品牌，若所投多联机设备制造商无压缩机生产技术则可采用</w:t>
            </w:r>
            <w:r>
              <w:rPr>
                <w:sz w:val="21"/>
              </w:rPr>
              <w:t>其他</w:t>
            </w:r>
            <w:r>
              <w:rPr>
                <w:sz w:val="21"/>
              </w:rPr>
              <w:t>品牌。</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一般参数</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所投多联机室外机应能在环境温度</w:t>
            </w:r>
            <w:r>
              <w:rPr>
                <w:sz w:val="21"/>
              </w:rPr>
              <w:t>0</w:t>
            </w:r>
            <w:r>
              <w:rPr>
                <w:sz w:val="21"/>
              </w:rPr>
              <w:t>～</w:t>
            </w:r>
            <w:r>
              <w:rPr>
                <w:sz w:val="21"/>
              </w:rPr>
              <w:t>45</w:t>
            </w:r>
            <w:r>
              <w:rPr>
                <w:sz w:val="21"/>
              </w:rPr>
              <w:t xml:space="preserve">℃、相对湿度 </w:t>
            </w:r>
            <w:r>
              <w:rPr>
                <w:sz w:val="21"/>
              </w:rPr>
              <w:t>20%</w:t>
            </w:r>
            <w:r>
              <w:rPr>
                <w:sz w:val="21"/>
              </w:rPr>
              <w:t>～</w:t>
            </w:r>
            <w:r>
              <w:rPr>
                <w:sz w:val="21"/>
              </w:rPr>
              <w:t>98%</w:t>
            </w:r>
            <w:r>
              <w:rPr>
                <w:sz w:val="21"/>
              </w:rPr>
              <w:t>的仓储条件下储存后， 仍能正常起动和运行</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7</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单个电子膨胀阀</w:t>
            </w:r>
            <w:r>
              <w:rPr>
                <w:sz w:val="21"/>
              </w:rPr>
              <w:t>≥</w:t>
            </w:r>
            <w:r>
              <w:rPr>
                <w:sz w:val="21"/>
              </w:rPr>
              <w:t>3000</w:t>
            </w:r>
            <w:r>
              <w:rPr>
                <w:sz w:val="21"/>
              </w:rPr>
              <w:t>级冷媒精准流量调节，满足精确控制室内机和室外机模块间的流量的要求，且能精准对应室内机实际需求，确保控温精确达</w:t>
            </w:r>
            <w:r>
              <w:rPr>
                <w:sz w:val="21"/>
              </w:rPr>
              <w:t xml:space="preserve">0.5 </w:t>
            </w:r>
            <w:r>
              <w:rPr>
                <w:sz w:val="21"/>
              </w:rPr>
              <w:t>º</w:t>
            </w:r>
            <w:r>
              <w:rPr>
                <w:sz w:val="21"/>
              </w:rPr>
              <w:t>C</w:t>
            </w:r>
            <w:r>
              <w:rPr>
                <w:sz w:val="21"/>
              </w:rPr>
              <w:t>。</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8</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所投多联机室外机配置直流电机，采用变频技术驱动。</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9</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配置恒风量技术，通过数字化室外风机自动调节，实现静压自适应，保证累年运行中机组的散热可靠性</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10</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项目地位于广东广州，属于台风高发区域。为确保室外机组在台风天的可靠运行，投标机组要求具有加强抗台风的框架结构设计。</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11</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为保证直流变频多联机室外机电控系统的稳定可靠，避免电气元件受到外界风沙、湿气等侵蚀，本次供货变频多联机室外机电控盒应采用较高防护强度的一体式和气密性设计，防护等级能达到</w:t>
            </w:r>
            <w:r>
              <w:rPr>
                <w:sz w:val="21"/>
              </w:rPr>
              <w:t>IP</w:t>
            </w:r>
            <w:r>
              <w:rPr>
                <w:sz w:val="21"/>
              </w:rPr>
              <w:t>67</w:t>
            </w:r>
            <w:r>
              <w:rPr>
                <w:sz w:val="21"/>
              </w:rPr>
              <w:t>或以上，有效隔绝尘埃和</w:t>
            </w:r>
            <w:r>
              <w:rPr>
                <w:sz w:val="21"/>
              </w:rPr>
              <w:t>湿气</w:t>
            </w:r>
            <w:r>
              <w:rPr>
                <w:sz w:val="21"/>
              </w:rPr>
              <w:t>对电子元器件的损坏</w:t>
            </w:r>
            <w:r>
              <w:rPr>
                <w:sz w:val="21"/>
              </w:rPr>
              <w:t>。提供室外机电控盒防护等级的第三方检测报告扫描件</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2</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机组采用</w:t>
            </w:r>
            <w:r>
              <w:rPr>
                <w:sz w:val="21"/>
              </w:rPr>
              <w:t>R32</w:t>
            </w:r>
            <w:r>
              <w:rPr>
                <w:sz w:val="21"/>
              </w:rPr>
              <w:t>或</w:t>
            </w:r>
            <w:r>
              <w:rPr>
                <w:sz w:val="21"/>
              </w:rPr>
              <w:t>R410A</w:t>
            </w:r>
            <w:r>
              <w:rPr>
                <w:sz w:val="21"/>
              </w:rPr>
              <w:t>环保冷媒；</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3</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机组安装位置在</w:t>
            </w:r>
            <w:r>
              <w:rPr>
                <w:sz w:val="21"/>
              </w:rPr>
              <w:t>教学</w:t>
            </w:r>
            <w:r>
              <w:rPr>
                <w:sz w:val="21"/>
              </w:rPr>
              <w:t>楼屋面，考虑对结构荷载影响，机组</w:t>
            </w:r>
            <w:r>
              <w:rPr>
                <w:sz w:val="21"/>
              </w:rPr>
              <w:t>单台</w:t>
            </w:r>
            <w:r>
              <w:rPr>
                <w:sz w:val="21"/>
              </w:rPr>
              <w:t>净重不得超过</w:t>
            </w:r>
            <w:r>
              <w:rPr>
                <w:sz w:val="21"/>
              </w:rPr>
              <w:t>500</w:t>
            </w:r>
            <w:r>
              <w:rPr>
                <w:sz w:val="21"/>
              </w:rPr>
              <w:t>kg/</w:t>
            </w:r>
            <w:r>
              <w:rPr>
                <w:sz w:val="21"/>
              </w:rPr>
              <w:t>台。</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4</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机组应自带开放式的</w:t>
            </w:r>
            <w:r>
              <w:rPr>
                <w:sz w:val="21"/>
              </w:rPr>
              <w:t>MODBUS</w:t>
            </w:r>
            <w:r>
              <w:rPr>
                <w:sz w:val="21"/>
              </w:rPr>
              <w:t>通讯接口和协议，须与群控系统联网通讯；</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5</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免费提供开放的</w:t>
            </w:r>
            <w:r>
              <w:rPr>
                <w:sz w:val="21"/>
              </w:rPr>
              <w:t>MODBUS</w:t>
            </w:r>
            <w:r>
              <w:rPr>
                <w:sz w:val="21"/>
              </w:rPr>
              <w:t>通信协议和必需的转换配套装置（如协议转换器等）及相应的技术说明资料，以便于中央监控系统与各机组进行联网通讯，实现集中监控和数据采集、数据储存和统计。</w:t>
            </w:r>
          </w:p>
        </w:tc>
      </w:tr>
      <w:tr>
        <w:tc>
          <w:tcPr>
            <w:tcW w:type="dxa" w:w="133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21"/>
              </w:rPr>
              <w:t>直流变频多联室</w:t>
            </w:r>
            <w:r>
              <w:rPr>
                <w:sz w:val="21"/>
              </w:rPr>
              <w:t>内</w:t>
            </w:r>
            <w:r>
              <w:rPr>
                <w:sz w:val="21"/>
              </w:rPr>
              <w:t>机</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重要参数</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冷凝水排水泵：直流水泵。且应具备冷凝水排水泵故障可检测特性</w:t>
            </w:r>
          </w:p>
        </w:tc>
      </w:tr>
      <w:tr>
        <w:tc>
          <w:tcPr>
            <w:tcW w:type="dxa" w:w="1337"/>
            <w:vMerge/>
            <w:tcBorders>
              <w:top w:val="none" w:color="000000" w:sz="4"/>
              <w:left w:val="single" w:color="000000" w:sz="4"/>
              <w:bottom w:val="none" w:color="000000" w:sz="4"/>
              <w:right w:val="single" w:color="000000" w:sz="4"/>
            </w:tcBorders>
          </w:tcPr>
          <w:p/>
        </w:tc>
        <w:tc>
          <w:tcPr>
            <w:tcW w:type="dxa" w:w="1172"/>
            <w:vMerge/>
            <w:tcBorders>
              <w:top w:val="none" w:color="000000" w:sz="4"/>
              <w:left w:val="none" w:color="000000" w:sz="4"/>
              <w:bottom w:val="none" w:color="000000" w:sz="4"/>
              <w:right w:val="single" w:color="000000" w:sz="4"/>
            </w:tcBorders>
          </w:tc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一般参数</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电机形式：直流电机</w:t>
            </w:r>
          </w:p>
        </w:tc>
      </w:tr>
      <w:tr>
        <w:tc>
          <w:tcPr>
            <w:tcW w:type="dxa" w:w="13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多联式空调集中控制管理系统</w:t>
            </w:r>
          </w:p>
        </w:tc>
        <w:tc>
          <w:tcPr>
            <w:tcW w:type="dxa" w:w="9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重要参数</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集中对空调开关、模式、温度、风量的设定和功能锁定</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根据具体的时间点去设置室内机要执行的动作</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设定内机的制冷温度下限和制热温度上限</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4</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每台空调可以进行独立控制</w:t>
            </w:r>
            <w:r>
              <w:rPr>
                <w:sz w:val="21"/>
              </w:rPr>
              <w:t>/</w:t>
            </w:r>
            <w:r>
              <w:rPr>
                <w:sz w:val="21"/>
              </w:rPr>
              <w:t>群组控制</w:t>
            </w:r>
          </w:p>
        </w:tc>
      </w:tr>
      <w:tr>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集中控制屏</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重要参数</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与配套多联机主机内机能够联动并实现相应控制系统的功能</w:t>
            </w:r>
          </w:p>
        </w:tc>
      </w:tr>
      <w:tr>
        <w:tc>
          <w:tcPr>
            <w:tcW w:type="dxa" w:w="13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空调控制箱</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重要参数</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主母线</w:t>
            </w:r>
            <w:r>
              <w:rPr>
                <w:sz w:val="21"/>
              </w:rPr>
              <w:t>/</w:t>
            </w:r>
            <w:r>
              <w:rPr>
                <w:sz w:val="21"/>
              </w:rPr>
              <w:t>总开关额定电流：按空调机组总装机功率匹配（预留</w:t>
            </w:r>
            <w:r>
              <w:rPr>
                <w:sz w:val="21"/>
              </w:rPr>
              <w:t>1.2-1.5</w:t>
            </w:r>
            <w:r>
              <w:rPr>
                <w:sz w:val="21"/>
              </w:rPr>
              <w:t>倍余量）</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一般参数</w:t>
            </w:r>
          </w:p>
          <w:p>
            <w:pPr>
              <w:pStyle w:val="null3"/>
              <w:jc w:val="both"/>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2</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使用环境温度：工作环境温度</w:t>
            </w:r>
            <w:r>
              <w:rPr>
                <w:sz w:val="21"/>
              </w:rPr>
              <w:t>0-+45</w:t>
            </w:r>
            <w:r>
              <w:rPr>
                <w:sz w:val="21"/>
              </w:rPr>
              <w:t>℃，储存温度：</w:t>
            </w:r>
            <w:r>
              <w:rPr>
                <w:sz w:val="21"/>
              </w:rPr>
              <w:t>-20-+60</w:t>
            </w:r>
            <w:r>
              <w:rPr>
                <w:sz w:val="21"/>
              </w:rPr>
              <w:t>℃，环境湿度≤</w:t>
            </w:r>
            <w:r>
              <w:rPr>
                <w:sz w:val="21"/>
              </w:rPr>
              <w:t>90%</w:t>
            </w:r>
            <w:r>
              <w:rPr>
                <w:sz w:val="21"/>
              </w:rPr>
              <w:t>无结露</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3</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内部布线：铜排</w:t>
            </w:r>
            <w:r>
              <w:rPr>
                <w:sz w:val="21"/>
              </w:rPr>
              <w:t>/</w:t>
            </w:r>
            <w:r>
              <w:rPr>
                <w:sz w:val="21"/>
              </w:rPr>
              <w:t>电缆布线规格、线号标识规范</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4</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出厂试验：出厂通电实验，耐压试验、模拟联动测试</w:t>
            </w:r>
          </w:p>
        </w:tc>
      </w:tr>
      <w:tr>
        <w:tc>
          <w:tcPr>
            <w:tcW w:type="dxa" w:w="13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其他要求</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实质性条款</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.1</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直流变频多联机组</w:t>
            </w:r>
            <w:r>
              <w:rPr>
                <w:sz w:val="21"/>
              </w:rPr>
              <w:t>系统应具备夜间静音模式</w:t>
            </w:r>
            <w:r>
              <w:rPr>
                <w:sz w:val="21"/>
              </w:rPr>
              <w:t>/</w:t>
            </w:r>
            <w:r>
              <w:rPr>
                <w:sz w:val="21"/>
              </w:rPr>
              <w:t>夜间降噪模式</w:t>
            </w:r>
            <w:r>
              <w:rPr>
                <w:sz w:val="21"/>
              </w:rPr>
              <w:t>/</w:t>
            </w:r>
            <w:r>
              <w:rPr>
                <w:sz w:val="21"/>
              </w:rPr>
              <w:t>外机夜间降噪功能，并能够外机能够长时间以夜间模式运行</w:t>
            </w:r>
          </w:p>
        </w:tc>
      </w:tr>
      <w:tr>
        <w:tc>
          <w:tcPr>
            <w:tcW w:type="dxa" w:w="1337"/>
            <w:vMerge/>
            <w:tcBorders>
              <w:top w:val="none" w:color="000000" w:sz="4"/>
              <w:left w:val="singl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重要参数</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w:t>
            </w:r>
            <w:r>
              <w:rPr>
                <w:sz w:val="21"/>
              </w:rPr>
              <w:t>2</w:t>
            </w:r>
          </w:p>
        </w:tc>
        <w:tc>
          <w:tcPr>
            <w:tcW w:type="dxa" w:w="3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直流变频多联室外机</w:t>
            </w:r>
            <w:r>
              <w:rPr>
                <w:sz w:val="21"/>
              </w:rPr>
              <w:t>、</w:t>
            </w:r>
            <w:r>
              <w:rPr>
                <w:sz w:val="21"/>
              </w:rPr>
              <w:t>直流变频多联室</w:t>
            </w:r>
            <w:r>
              <w:rPr>
                <w:sz w:val="21"/>
              </w:rPr>
              <w:t>内</w:t>
            </w:r>
            <w:r>
              <w:rPr>
                <w:sz w:val="21"/>
              </w:rPr>
              <w:t>机</w:t>
            </w:r>
            <w:r>
              <w:rPr>
                <w:sz w:val="21"/>
              </w:rPr>
              <w:t>机组</w:t>
            </w:r>
            <w:r>
              <w:rPr>
                <w:sz w:val="21"/>
              </w:rPr>
              <w:t>设备作为采购的主要设备，</w:t>
            </w:r>
            <w:r>
              <w:rPr>
                <w:sz w:val="21"/>
              </w:rPr>
              <w:t>供应商</w:t>
            </w:r>
            <w:r>
              <w:rPr>
                <w:sz w:val="21"/>
              </w:rPr>
              <w:t>应提供</w:t>
            </w:r>
            <w:r>
              <w:rPr>
                <w:sz w:val="21"/>
              </w:rPr>
              <w:t>本项目设备制造商的售后承诺函</w:t>
            </w:r>
            <w:r>
              <w:rPr>
                <w:sz w:val="21"/>
              </w:rPr>
              <w:t>。</w:t>
            </w:r>
          </w:p>
        </w:tc>
      </w:tr>
    </w:tbl>
    <w:p>
      <w:pPr>
        <w:pStyle w:val="null3"/>
        <w:jc w:val="both"/>
      </w:pPr>
      <w:r>
        <w:rPr>
          <w:b/>
        </w:rPr>
        <w:t xml:space="preserve"> </w:t>
      </w:r>
    </w:p>
    <w:p>
      <w:pPr>
        <w:pStyle w:val="null3"/>
      </w:pPr>
      <w:r>
        <w:rPr>
          <w:sz w:val="21"/>
          <w:b/>
        </w:rPr>
        <w:t>8</w:t>
      </w:r>
      <w:r>
        <w:rPr>
          <w:sz w:val="21"/>
          <w:b/>
        </w:rPr>
        <w:t>.</w:t>
      </w:r>
      <w:r>
        <w:rPr>
          <w:sz w:val="21"/>
          <w:b/>
        </w:rPr>
        <w:t>方案讲解要求</w:t>
      </w:r>
    </w:p>
    <w:p>
      <w:pPr>
        <w:pStyle w:val="null3"/>
        <w:ind w:firstLine="567"/>
        <w:jc w:val="both"/>
      </w:pPr>
      <w:r>
        <w:rPr>
          <w:sz w:val="21"/>
        </w:rPr>
        <w:t>本项目要求在评审过程中进行方案讲解，建议供应商在投标文件解密时间截止后到达广东广招招标采购有限公司等候。方案讲解开始时间由评审委员会确定，如供应商未在评审委员会规定的时间内到达方案讲解地点进行方案讲解，评审委员会有权视其放弃方案讲解。等候地点：广州市东风东路</w:t>
      </w:r>
      <w:r>
        <w:rPr>
          <w:sz w:val="21"/>
        </w:rPr>
        <w:t>745</w:t>
      </w:r>
      <w:r>
        <w:rPr>
          <w:sz w:val="21"/>
        </w:rPr>
        <w:t>号东山紫园商务大厦</w:t>
      </w:r>
      <w:r>
        <w:rPr>
          <w:sz w:val="21"/>
        </w:rPr>
        <w:t>2005</w:t>
      </w:r>
      <w:r>
        <w:rPr>
          <w:sz w:val="21"/>
        </w:rPr>
        <w:t>单元。</w:t>
      </w:r>
    </w:p>
    <w:p>
      <w:pPr>
        <w:pStyle w:val="null3"/>
        <w:ind w:firstLine="420"/>
        <w:jc w:val="both"/>
      </w:pPr>
      <w:r>
        <w:rPr>
          <w:sz w:val="21"/>
        </w:rPr>
        <w:t>（一）本项目由有效</w:t>
      </w:r>
      <w:r>
        <w:rPr>
          <w:sz w:val="21"/>
        </w:rPr>
        <w:t>供应商</w:t>
      </w:r>
      <w:r>
        <w:rPr>
          <w:sz w:val="21"/>
        </w:rPr>
        <w:t>于评标过程中进行方案讲解，请</w:t>
      </w:r>
      <w:r>
        <w:rPr>
          <w:sz w:val="21"/>
        </w:rPr>
        <w:t>供应商</w:t>
      </w:r>
      <w:r>
        <w:rPr>
          <w:sz w:val="21"/>
        </w:rPr>
        <w:t>自行准备相关文件。</w:t>
      </w:r>
    </w:p>
    <w:p>
      <w:pPr>
        <w:pStyle w:val="null3"/>
        <w:ind w:firstLine="420"/>
        <w:jc w:val="both"/>
      </w:pPr>
      <w:r>
        <w:rPr>
          <w:sz w:val="21"/>
        </w:rPr>
        <w:t>（二）授权委托代理人须凭身份证原件参加方案讲解，参加人数不超过</w:t>
      </w:r>
      <w:r>
        <w:rPr>
          <w:sz w:val="21"/>
        </w:rPr>
        <w:t>3</w:t>
      </w:r>
      <w:r>
        <w:rPr>
          <w:sz w:val="21"/>
        </w:rPr>
        <w:t>人（含授权委托代理人在内）。</w:t>
      </w:r>
    </w:p>
    <w:p>
      <w:pPr>
        <w:pStyle w:val="null3"/>
        <w:ind w:firstLine="420"/>
        <w:jc w:val="both"/>
      </w:pPr>
      <w:r>
        <w:rPr>
          <w:sz w:val="21"/>
        </w:rPr>
        <w:t>（三）方案讲解过程中需要用到电脑等设备（设备不能共用），请</w:t>
      </w:r>
      <w:r>
        <w:rPr>
          <w:sz w:val="21"/>
        </w:rPr>
        <w:t>供应商</w:t>
      </w:r>
      <w:r>
        <w:rPr>
          <w:sz w:val="21"/>
        </w:rPr>
        <w:t>自带，评标现场仅提供电源和投影设备。</w:t>
      </w:r>
    </w:p>
    <w:p>
      <w:pPr>
        <w:pStyle w:val="null3"/>
        <w:ind w:firstLine="420"/>
        <w:jc w:val="both"/>
      </w:pPr>
      <w:r>
        <w:rPr>
          <w:sz w:val="21"/>
        </w:rPr>
        <w:t>（四）方案讲解时间不超过</w:t>
      </w:r>
      <w:r>
        <w:rPr>
          <w:sz w:val="21"/>
        </w:rPr>
        <w:t>15</w:t>
      </w:r>
      <w:r>
        <w:rPr>
          <w:sz w:val="21"/>
        </w:rPr>
        <w:t>分钟。</w:t>
      </w:r>
    </w:p>
    <w:p>
      <w:pPr>
        <w:pStyle w:val="null3"/>
        <w:ind w:firstLine="420"/>
        <w:jc w:val="both"/>
      </w:pPr>
      <w:r>
        <w:rPr>
          <w:sz w:val="21"/>
        </w:rPr>
        <w:t>（五）方案讲解内容：</w:t>
      </w:r>
    </w:p>
    <w:p>
      <w:pPr>
        <w:pStyle w:val="null3"/>
        <w:ind w:firstLine="480"/>
        <w:jc w:val="both"/>
      </w:pPr>
      <w:r>
        <w:rPr>
          <w:sz w:val="21"/>
        </w:rPr>
        <w:t>①　设备采购的整体落地方案，包括但不限于交货、施工组织方案等内容；</w:t>
      </w:r>
    </w:p>
    <w:p>
      <w:pPr>
        <w:pStyle w:val="null3"/>
        <w:ind w:firstLine="480"/>
        <w:jc w:val="both"/>
      </w:pPr>
      <w:r>
        <w:rPr>
          <w:sz w:val="21"/>
        </w:rPr>
        <w:t>②　对项目的重点、难点问题进行分析</w:t>
      </w:r>
      <w:r>
        <w:rPr>
          <w:sz w:val="21"/>
        </w:rPr>
        <w:t>；</w:t>
      </w:r>
    </w:p>
    <w:p>
      <w:pPr>
        <w:pStyle w:val="null3"/>
        <w:ind w:firstLine="480"/>
        <w:jc w:val="both"/>
      </w:pPr>
      <w:r>
        <w:rPr>
          <w:sz w:val="21"/>
        </w:rPr>
        <w:t>③</w:t>
      </w:r>
      <w:r>
        <w:rPr/>
        <w:t xml:space="preserve">  </w:t>
      </w:r>
      <w:r>
        <w:rPr>
          <w:sz w:val="21"/>
        </w:rPr>
        <w:t>智</w:t>
      </w:r>
      <w:r>
        <w:rPr>
          <w:sz w:val="20"/>
        </w:rPr>
        <w:t>能集中控制系统的优势点及应用（</w:t>
      </w:r>
      <w:r>
        <w:rPr>
          <w:sz w:val="20"/>
        </w:rPr>
        <w:t>针对</w:t>
      </w:r>
      <w:r>
        <w:rPr/>
        <w:t>各功能区域的应用方案</w:t>
      </w:r>
      <w:r>
        <w:rPr>
          <w:sz w:val="20"/>
        </w:rPr>
        <w:t>）。</w:t>
      </w:r>
    </w:p>
    <w:p>
      <w:pPr>
        <w:pStyle w:val="null3"/>
      </w:pPr>
      <w:r>
        <w:rPr/>
        <w:t>采购包1（广州市执信中学水荫路校区中央空调采购项目）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合同签订后40个日历日内交货、安装、调试并交付使用。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1期：支付比例40%,签订合同后，采购人收到发票后5个工作日，支付合同款的40%</w:t>
            </w:r>
          </w:p>
          <w:p>
            <w:pPr>
              <w:pStyle w:val="null3"/>
            </w:pPr>
            <w:r>
              <w:rPr/>
              <w:t>2期：支付比例30%,主要设备全部到货后，采购人收到发票后5个工作日，支付至合同款的70%</w:t>
            </w:r>
          </w:p>
          <w:p>
            <w:pPr>
              <w:pStyle w:val="null3"/>
            </w:pPr>
            <w:r>
              <w:rPr/>
              <w:t>3期：支付比例15%,完成主体设备系统安装后，采购人收到发票后5个工作日，支付至合同款的85%</w:t>
            </w:r>
          </w:p>
          <w:p>
            <w:pPr>
              <w:pStyle w:val="null3"/>
            </w:pPr>
            <w:r>
              <w:rPr/>
              <w:t>4期：支付比例15%,完成验收后，采购人收到发票后5个工作日，支付至结算价的100%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1期：主体设备到货后，由采购人、成交供应商以及第三方共同验收货物。</w:t>
            </w:r>
          </w:p>
          <w:p>
            <w:pPr>
              <w:pStyle w:val="null3"/>
            </w:pPr>
            <w:r>
              <w:rPr/>
              <w:t>2期：完成安装工作并通过运行正常，由三方共同验收。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空调机组</w:t>
            </w:r>
          </w:p>
        </w:tc>
        <w:tc>
          <w:tcPr>
            <w:tcW w:type="dxa" w:w="933"/>
          </w:tcPr>
          <w:p>
            <w:pPr>
              <w:pStyle w:val="null3"/>
              <w:jc w:val="left"/>
            </w:pPr>
            <w:r>
              <w:rPr/>
              <w:t>直流变频多联室外机-A（核心产品）</w:t>
            </w:r>
          </w:p>
        </w:tc>
        <w:tc>
          <w:tcPr>
            <w:tcW w:type="dxa" w:w="933"/>
          </w:tcPr>
          <w:p>
            <w:pPr>
              <w:pStyle w:val="null3"/>
              <w:jc w:val="left"/>
            </w:pPr>
            <w:r>
              <w:rPr/>
              <w:t>台</w:t>
            </w:r>
          </w:p>
        </w:tc>
        <w:tc>
          <w:tcPr>
            <w:tcW w:type="dxa" w:w="933"/>
          </w:tcPr>
          <w:p>
            <w:pPr>
              <w:pStyle w:val="null3"/>
              <w:jc w:val="right"/>
            </w:pPr>
            <w:r>
              <w:rPr/>
              <w:t>2.00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工业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空调机组</w:t>
            </w:r>
          </w:p>
        </w:tc>
        <w:tc>
          <w:tcPr>
            <w:tcW w:type="dxa" w:w="933"/>
          </w:tcPr>
          <w:p>
            <w:pPr>
              <w:pStyle w:val="null3"/>
              <w:jc w:val="left"/>
            </w:pPr>
            <w:r>
              <w:rPr/>
              <w:t>广州市执信中学水荫路校区中央空调采购项目（除核心产品）</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工业</w:t>
            </w:r>
          </w:p>
        </w:tc>
        <w:tc>
          <w:tcPr>
            <w:tcW w:type="dxa" w:w="933"/>
          </w:tcPr>
          <w:p>
            <w:pPr>
              <w:pStyle w:val="null3"/>
            </w:pPr>
            <w:r>
              <w:rPr/>
              <w:t>详见附表二</w:t>
            </w:r>
          </w:p>
        </w:tc>
      </w:tr>
    </w:tbl>
    <w:p>
      <w:pPr>
        <w:pStyle w:val="null3"/>
      </w:pPr>
      <w:r>
        <w:rPr>
          <w:b/>
        </w:rPr>
        <w:t>附表</w:t>
      </w:r>
      <w:r>
        <w:rPr>
          <w:b/>
        </w:rPr>
        <w:t>一</w:t>
      </w:r>
      <w:r>
        <w:rPr>
          <w:b/>
        </w:rPr>
        <w:t>：</w:t>
      </w:r>
      <w:r>
        <w:rPr>
          <w:b/>
        </w:rPr>
        <w:t>直流变频多联室外机-A（核心产品）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广州市执信中学水荫路校区中央空调采购项目（除核心产品）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 xml:space="preserve">见《第二章采购需求》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广州市执信中学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踏勘时间：2026-07-17 10:30</w:t>
            </w:r>
          </w:p>
          <w:p>
            <w:pPr>
              <w:pStyle w:val="null3"/>
            </w:pPr>
            <w:r>
              <w:rPr/>
              <w:t>踏勘地点：广州市越秀区水荫二横路12号</w:t>
            </w:r>
          </w:p>
          <w:p>
            <w:pPr>
              <w:pStyle w:val="null3"/>
            </w:pPr>
            <w:r>
              <w:rPr/>
              <w:t>联系人姓名：冉老师</w:t>
            </w:r>
          </w:p>
          <w:p>
            <w:pPr>
              <w:pStyle w:val="null3"/>
            </w:pPr>
            <w:r>
              <w:rPr/>
              <w:t>联系人电话：020-31653419</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广东广招国际招标有限公司网站（http://www.gztpc.com）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广东广招国际招标有限公司网站（http://www.gztpc.com）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执信中学水荫路校区中央空调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4.7不同供应商的电子响应文件上传计算机的网卡MAC地址或IP地址相同的（开标现场上传电子响应文件的除外）；</w:t>
      </w:r>
    </w:p>
    <w:p>
      <w:pPr>
        <w:pStyle w:val="null3"/>
        <w:ind w:firstLine="480"/>
      </w:pPr>
      <w:r>
        <w:rPr/>
        <w:t>4.8供应商上传的电子响应文件加盖该项目的其他响应供应商的电子印章的。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采购包1（广州市执信中学水荫路校区中央空调采购项目）：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采购包1（广州市执信中学水荫路校区中央空调采购项目）：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采购包1（广州市执信中学水荫路校区中央空调采购项目）：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采购包1(广州市执信中学水荫路校区中央空调采购项目):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重要参数的响应情况 (13.0分)</w:t>
            </w:r>
          </w:p>
        </w:tc>
        <w:tc>
          <w:tcPr>
            <w:tcW w:type="dxa" w:w="5076"/>
          </w:tcPr>
          <w:p>
            <w:pPr>
              <w:pStyle w:val="null3"/>
              <w:jc w:val="left"/>
            </w:pPr>
            <w:r>
              <w:rPr/>
              <w:t>根据第二章采购需求中“▲”技术要求指标响应情况，完全满足或者优于得13分。每一项“▲”技术要求指标不满足，扣1分，扣完为止；如采购需求中有明确要求提供证明资料，则以采购需求中要求为准，未按要求提供证明材料的不得分；如采购需求中未明确要求提供证明材料的，以投标文件中的《技术和服务要求响应表》中的响应情况为准。</w:t>
            </w:r>
          </w:p>
        </w:tc>
      </w:tr>
      <w:tr>
        <w:tc>
          <w:tcPr>
            <w:tcW w:type="dxa" w:w="922"/>
            <w:gridSpan w:val="2"/>
            <w:vMerge/>
          </w:tcPr>
          <w:p/>
        </w:tc>
        <w:tc>
          <w:tcPr>
            <w:tcW w:type="dxa" w:w="2307"/>
          </w:tcPr>
          <w:p>
            <w:pPr>
              <w:pStyle w:val="null3"/>
              <w:jc w:val="left"/>
            </w:pPr>
            <w:r>
              <w:rPr/>
              <w:t>一般参数的响应情况 (7.0分)</w:t>
            </w:r>
          </w:p>
        </w:tc>
        <w:tc>
          <w:tcPr>
            <w:tcW w:type="dxa" w:w="5076"/>
          </w:tcPr>
          <w:p>
            <w:pPr>
              <w:pStyle w:val="null3"/>
              <w:jc w:val="left"/>
            </w:pPr>
            <w:r>
              <w:rPr/>
              <w:t>根据供应商所投产品的技术响应进行评审。评审项参照招文第二章采购需求中的“2）本次采购设备参数/技术要求”的相关要求。对标记“○”的一般条款的全部内容响应情况进行评审：完全满足，得7分； 每一项“○”技术要求指标不满足，扣0.5分，最低得0分。如采购需求中有明确要求提供证明资料，则以采购需求中要求为准，未按要求提供证明材料的不得分；如采购需求中未明确要求提供证明材料的，以投标文件中的《技术和服务要求响应表》中的响应情况为准。</w:t>
            </w:r>
          </w:p>
        </w:tc>
      </w:tr>
      <w:tr>
        <w:tc>
          <w:tcPr>
            <w:tcW w:type="dxa" w:w="922"/>
            <w:gridSpan w:val="2"/>
            <w:vMerge/>
          </w:tcPr>
          <w:p/>
        </w:tc>
        <w:tc>
          <w:tcPr>
            <w:tcW w:type="dxa" w:w="2307"/>
          </w:tcPr>
          <w:p>
            <w:pPr>
              <w:pStyle w:val="null3"/>
              <w:jc w:val="left"/>
            </w:pPr>
            <w:r>
              <w:rPr/>
              <w:t>交货方案1 (2.0分)</w:t>
            </w:r>
          </w:p>
        </w:tc>
        <w:tc>
          <w:tcPr>
            <w:tcW w:type="dxa" w:w="5076"/>
          </w:tcPr>
          <w:p>
            <w:pPr>
              <w:pStyle w:val="null3"/>
              <w:jc w:val="left"/>
            </w:pPr>
            <w:r>
              <w:rPr/>
              <w:t>提供交货方案得1分，不提供不得分。 交货方案内容包括供货货期、货物交接、临时场地摆放方案得1分。</w:t>
            </w:r>
          </w:p>
        </w:tc>
      </w:tr>
      <w:tr>
        <w:tc>
          <w:tcPr>
            <w:tcW w:type="dxa" w:w="922"/>
            <w:gridSpan w:val="2"/>
            <w:vMerge/>
          </w:tcPr>
          <w:p/>
        </w:tc>
        <w:tc>
          <w:tcPr>
            <w:tcW w:type="dxa" w:w="2307"/>
          </w:tcPr>
          <w:p>
            <w:pPr>
              <w:pStyle w:val="null3"/>
              <w:jc w:val="left"/>
            </w:pPr>
            <w:r>
              <w:rPr/>
              <w:t>交货方案2 (3.0分)</w:t>
            </w:r>
            <w:r>
              <w:rPr/>
              <w:t>）</w:t>
            </w:r>
          </w:p>
        </w:tc>
        <w:tc>
          <w:tcPr>
            <w:tcW w:type="dxa" w:w="5076"/>
          </w:tcPr>
          <w:p>
            <w:pPr>
              <w:pStyle w:val="null3"/>
              <w:jc w:val="left"/>
            </w:pPr>
            <w:r>
              <w:rPr/>
              <w:t>交货方案优于采购需求的，得3分，满足采购需求的，得1分；不满足采购需求的，得0分。</w:t>
            </w:r>
          </w:p>
        </w:tc>
      </w:tr>
      <w:tr>
        <w:tc>
          <w:tcPr>
            <w:tcW w:type="dxa" w:w="922"/>
            <w:gridSpan w:val="2"/>
            <w:vMerge/>
          </w:tcPr>
          <w:p/>
        </w:tc>
        <w:tc>
          <w:tcPr>
            <w:tcW w:type="dxa" w:w="2307"/>
          </w:tcPr>
          <w:p>
            <w:pPr>
              <w:pStyle w:val="null3"/>
              <w:jc w:val="left"/>
            </w:pPr>
            <w:r>
              <w:rPr/>
              <w:t>实施方案1 (2.0分)</w:t>
            </w:r>
          </w:p>
        </w:tc>
        <w:tc>
          <w:tcPr>
            <w:tcW w:type="dxa" w:w="5076"/>
          </w:tcPr>
          <w:p>
            <w:pPr>
              <w:pStyle w:val="null3"/>
              <w:jc w:val="left"/>
            </w:pPr>
            <w:r>
              <w:rPr/>
              <w:t>提供实施方案得1分，不提供不得分。 实施方案内容包括本项目方案设计图、落地性实施计划、劳动力计划、供货计划以及对整个项目进行的相关铺排与推演得1分。</w:t>
            </w:r>
          </w:p>
        </w:tc>
      </w:tr>
      <w:tr>
        <w:tc>
          <w:tcPr>
            <w:tcW w:type="dxa" w:w="922"/>
            <w:gridSpan w:val="2"/>
            <w:vMerge/>
          </w:tcPr>
          <w:p/>
        </w:tc>
        <w:tc>
          <w:tcPr>
            <w:tcW w:type="dxa" w:w="2307"/>
          </w:tcPr>
          <w:p>
            <w:pPr>
              <w:pStyle w:val="null3"/>
              <w:jc w:val="left"/>
            </w:pPr>
            <w:r>
              <w:rPr/>
              <w:t>实施方案2 (3.0分)</w:t>
            </w:r>
            <w:r>
              <w:rPr/>
              <w:t>）</w:t>
            </w:r>
          </w:p>
        </w:tc>
        <w:tc>
          <w:tcPr>
            <w:tcW w:type="dxa" w:w="5076"/>
          </w:tcPr>
          <w:p>
            <w:pPr>
              <w:pStyle w:val="null3"/>
              <w:jc w:val="left"/>
            </w:pPr>
            <w:r>
              <w:rPr/>
              <w:t>实施方案优于采购需求的，得3分，满足采购需求的，得1分；不满足采购需求的，得0分。</w:t>
            </w:r>
          </w:p>
        </w:tc>
      </w:tr>
      <w:tr>
        <w:tc>
          <w:tcPr>
            <w:tcW w:type="dxa" w:w="922"/>
            <w:gridSpan w:val="2"/>
            <w:vMerge/>
          </w:tcPr>
          <w:p/>
        </w:tc>
        <w:tc>
          <w:tcPr>
            <w:tcW w:type="dxa" w:w="2307"/>
          </w:tcPr>
          <w:p>
            <w:pPr>
              <w:pStyle w:val="null3"/>
              <w:jc w:val="left"/>
            </w:pPr>
            <w:r>
              <w:rPr/>
              <w:t>方案讲解1 (4.0分)</w:t>
            </w:r>
            <w:r>
              <w:rPr/>
              <w:t>）</w:t>
            </w:r>
          </w:p>
        </w:tc>
        <w:tc>
          <w:tcPr>
            <w:tcW w:type="dxa" w:w="5076"/>
          </w:tcPr>
          <w:p>
            <w:pPr>
              <w:pStyle w:val="null3"/>
              <w:jc w:val="left"/>
            </w:pPr>
            <w:r>
              <w:rPr/>
              <w:t>对“设备采购的整体落地方案，包括但不限于交货、施工组织方案等内容”方案讲解： 对项目情况认识清晰，可使用图表等手段分析，并详细完整讲解交货、施工组织等落地解决方案，讲解透彻，产品及措拖完全满足采购需求，得4分。 对项目情况认识清晰，可使用图表等手段分析，对交货、施工组织等方案的措施欠合理，产品及措拖完全满足采购需求，得2分。 对项目情况认识一般，使用图表等手段分析内容不准或存在不合理情况，对交货、施工组织等方案的措施欠合理,部分满足采购需求，得 1 分。 对项目不了解，方案讲解不清晰或不参与讲解，得0分。</w:t>
            </w:r>
          </w:p>
        </w:tc>
      </w:tr>
      <w:tr>
        <w:tc>
          <w:tcPr>
            <w:tcW w:type="dxa" w:w="922"/>
            <w:gridSpan w:val="2"/>
            <w:vMerge/>
          </w:tcPr>
          <w:p/>
        </w:tc>
        <w:tc>
          <w:tcPr>
            <w:tcW w:type="dxa" w:w="2307"/>
          </w:tcPr>
          <w:p>
            <w:pPr>
              <w:pStyle w:val="null3"/>
              <w:jc w:val="left"/>
            </w:pPr>
            <w:r>
              <w:rPr/>
              <w:t>方案讲解2 (4.0分)</w:t>
            </w:r>
            <w:r>
              <w:rPr/>
              <w:t>）</w:t>
            </w:r>
          </w:p>
        </w:tc>
        <w:tc>
          <w:tcPr>
            <w:tcW w:type="dxa" w:w="5076"/>
          </w:tcPr>
          <w:p>
            <w:pPr>
              <w:pStyle w:val="null3"/>
              <w:jc w:val="left"/>
            </w:pPr>
            <w:r>
              <w:rPr/>
              <w:t>对“对项目的重点、难点问题进行分析”方案讲解： 对各功能区的热力学分析清晰，对项目的重点、难点理解到位，讲解透彻，并提供满足需求的合理方案，得4分； 对各功能区的热力学分析一般，对项目的重点、难点理解一般，并提供满足需求的方案，得2分； 对各功能区的热力学分析一般，对项目的重点、难点把握不准，并提供部分满足需求的方案，得1分； 对项目不了解，方案讲解不清晰或不参与讲解，得0分。</w:t>
            </w:r>
          </w:p>
        </w:tc>
      </w:tr>
      <w:tr>
        <w:tc>
          <w:tcPr>
            <w:tcW w:type="dxa" w:w="922"/>
            <w:gridSpan w:val="2"/>
            <w:vMerge/>
          </w:tcPr>
          <w:p/>
        </w:tc>
        <w:tc>
          <w:tcPr>
            <w:tcW w:type="dxa" w:w="2307"/>
          </w:tcPr>
          <w:p>
            <w:pPr>
              <w:pStyle w:val="null3"/>
              <w:jc w:val="left"/>
            </w:pPr>
            <w:r>
              <w:rPr/>
              <w:t>方案讲解3 (4.0分)</w:t>
            </w:r>
            <w:r>
              <w:rPr/>
              <w:t>）</w:t>
            </w:r>
          </w:p>
        </w:tc>
        <w:tc>
          <w:tcPr>
            <w:tcW w:type="dxa" w:w="5076"/>
          </w:tcPr>
          <w:p>
            <w:pPr>
              <w:pStyle w:val="null3"/>
              <w:jc w:val="left"/>
            </w:pPr>
            <w:r>
              <w:rPr/>
              <w:t>对各功能区域的“智能集中控制系统的优势点及应用”方案讲解： 按产品需求提供适用的智能集中控制解决方案，内容涉及各功能区域，方案清晰合理，得4分。 按产品需求提供适用的智能集中控制解决方案，内容涉及各功能区域，方案内容一般，得2分。 能提供适用的智能集中控制解决方案，内容涉及部分功能区域，方案内容欠合理，得1分。 对项目不了解，方案讲解不清晰或不参与讲解，得0分。</w:t>
            </w:r>
          </w:p>
        </w:tc>
      </w:tr>
      <w:tr>
        <w:tc>
          <w:tcPr>
            <w:tcW w:type="dxa" w:w="922"/>
            <w:gridSpan w:val="2"/>
            <w:vMerge/>
          </w:tcPr>
          <w:p/>
        </w:tc>
        <w:tc>
          <w:tcPr>
            <w:tcW w:type="dxa" w:w="2307"/>
          </w:tcPr>
          <w:p>
            <w:pPr>
              <w:pStyle w:val="null3"/>
              <w:jc w:val="left"/>
            </w:pPr>
            <w:r>
              <w:rPr/>
              <w:t>回答讲解 (3.0分)</w:t>
            </w:r>
            <w:r>
              <w:rPr/>
              <w:t>）</w:t>
            </w:r>
          </w:p>
        </w:tc>
        <w:tc>
          <w:tcPr>
            <w:tcW w:type="dxa" w:w="5076"/>
          </w:tcPr>
          <w:p>
            <w:pPr>
              <w:pStyle w:val="null3"/>
              <w:jc w:val="left"/>
            </w:pPr>
            <w:r>
              <w:rPr/>
              <w:t>上述三项的方案讲解中，能准确、具体的回答评委所提出的问题，工作思路清晰，分析详细、阐述完整，流畅，得3分； 能基本准确的回答评委所提出的问题，工作思路基本清晰，分析基本详细、阐述基本完整，基本流畅，得1分； 回答评委所提出的问题笼统，工作思路不够清晰，分析不够详细、阐述不够完整，不流畅，得0.5分； 其他情况，得0分。</w:t>
            </w:r>
          </w:p>
        </w:tc>
      </w:tr>
      <w:tr>
        <w:tc>
          <w:tcPr>
            <w:tcW w:type="dxa" w:w="922"/>
            <w:gridSpan w:val="2"/>
            <w:vMerge/>
          </w:tcPr>
          <w:p/>
        </w:tc>
        <w:tc>
          <w:tcPr>
            <w:tcW w:type="dxa" w:w="2307"/>
          </w:tcPr>
          <w:p>
            <w:pPr>
              <w:pStyle w:val="null3"/>
              <w:jc w:val="left"/>
            </w:pPr>
            <w:r>
              <w:rPr/>
              <w:t>质保及售后服务方案1 (2.0分)</w:t>
            </w:r>
          </w:p>
        </w:tc>
        <w:tc>
          <w:tcPr>
            <w:tcW w:type="dxa" w:w="5076"/>
          </w:tcPr>
          <w:p>
            <w:pPr>
              <w:pStyle w:val="null3"/>
              <w:jc w:val="left"/>
            </w:pPr>
            <w:r>
              <w:rPr/>
              <w:t>提供质保及服务方案得1分，不提供不得分。 质保及服务方案内容包括质保期、售后响应时间、人员安排，得1分。</w:t>
            </w:r>
          </w:p>
        </w:tc>
      </w:tr>
      <w:tr>
        <w:tc>
          <w:tcPr>
            <w:tcW w:type="dxa" w:w="922"/>
            <w:gridSpan w:val="2"/>
            <w:vMerge/>
          </w:tcPr>
          <w:p/>
        </w:tc>
        <w:tc>
          <w:tcPr>
            <w:tcW w:type="dxa" w:w="2307"/>
          </w:tcPr>
          <w:p>
            <w:pPr>
              <w:pStyle w:val="null3"/>
              <w:jc w:val="left"/>
            </w:pPr>
            <w:r>
              <w:rPr/>
              <w:t>质保及售后服务方案2 (3.0分)</w:t>
            </w:r>
            <w:r>
              <w:rPr/>
              <w:t>）</w:t>
            </w:r>
          </w:p>
        </w:tc>
        <w:tc>
          <w:tcPr>
            <w:tcW w:type="dxa" w:w="5076"/>
          </w:tcPr>
          <w:p>
            <w:pPr>
              <w:pStyle w:val="null3"/>
              <w:jc w:val="left"/>
            </w:pPr>
            <w:r>
              <w:rPr/>
              <w:t>质保及售后服务方案优于采购需求的，得3分，不提供不得分；满足采购需求的，得1分；不满足采购需求的，得0分。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(2.0分)</w:t>
            </w:r>
          </w:p>
        </w:tc>
        <w:tc>
          <w:tcPr>
            <w:tcW w:type="dxa" w:w="5076"/>
          </w:tcPr>
          <w:p>
            <w:pPr>
              <w:pStyle w:val="null3"/>
              <w:jc w:val="left"/>
            </w:pPr>
            <w:r>
              <w:rPr/>
              <w:t>供应商2024年1月1日以来的同类项目经验【以合同签订时间为准。分支机构投标的，总公司（总所）业绩可纳入评审】 每提供一个项目经验得0.5分，最高得2分。请供应商严格按照要求提交相关证明材料（合同关键页、发票，二者缺一不可（所提供的合同关键页（包括但不限于首页以及合同价格页），页面内容应包含中央空调设备的内容描述）。</w:t>
            </w:r>
          </w:p>
        </w:tc>
      </w:tr>
      <w:tr>
        <w:tc>
          <w:tcPr>
            <w:tcW w:type="dxa" w:w="922"/>
            <w:gridSpan w:val="2"/>
            <w:vMerge/>
          </w:tcPr>
          <w:p/>
        </w:tc>
        <w:tc>
          <w:tcPr>
            <w:tcW w:type="dxa" w:w="2307"/>
          </w:tcPr>
          <w:p>
            <w:pPr>
              <w:pStyle w:val="null3"/>
              <w:jc w:val="left"/>
            </w:pPr>
            <w:r>
              <w:rPr/>
              <w:t>供应商团队服务能力 (12.0分)</w:t>
            </w:r>
          </w:p>
        </w:tc>
        <w:tc>
          <w:tcPr>
            <w:tcW w:type="dxa" w:w="5076"/>
          </w:tcPr>
          <w:p>
            <w:pPr>
              <w:pStyle w:val="null3"/>
              <w:jc w:val="left"/>
            </w:pPr>
            <w:r>
              <w:rPr/>
              <w:t>根据项目团队人员资质进行评审： 1、项目负责人具备机电类高级工程师的，得4分；具备机电类中级工程师的，得2分；本小项最高得4分。 2、安全负责人具备安全类高级工程师的，得2分；具备安全类中级工程师的，得1分；本小项最高得2分。 3、供应商具备暖通专业类中级（或以上）职称人员2人或以上的，得2分； 4、供应商具备机电类中级（或以上）职称人员2人或以上的，得2分； 5、供应商具备给排水专业类中级（或以上）职称人员2人或以上的，得2分。 注：以上人员不得兼任，提供以上人员相关证书和在投标截止日前近3个月（任意一个月）在投标单位缴纳的社保证明扫描件并加盖供应商公章作为评审依据，提供的资料不符合评审要求或无提供资料的，不得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供应商每一条记录扣0.5分，最高扣1分。如查询结果显示没有相关记录，视为没有上述非重大违法违规记录，则不扣分。以磋商小组于评审时在上述网站查询结果为准，磋商小组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center"/>
      </w:pPr>
      <w:r>
        <w:rPr>
          <w:sz w:val="28"/>
        </w:rPr>
        <w:t>采购计划编号：</w:t>
      </w:r>
      <w:r>
        <w:rPr>
          <w:sz w:val="21"/>
        </w:rPr>
        <w:t xml:space="preserve">                          </w:t>
      </w:r>
    </w:p>
    <w:p>
      <w:pPr>
        <w:pStyle w:val="null3"/>
        <w:jc w:val="both"/>
      </w:pPr>
      <w:r>
        <w:rPr>
          <w:sz w:val="21"/>
        </w:rPr>
        <w:t xml:space="preserve"> </w:t>
      </w:r>
    </w:p>
    <w:p>
      <w:pPr>
        <w:pStyle w:val="null3"/>
        <w:jc w:val="center"/>
      </w:pPr>
      <w:r>
        <w:rPr>
          <w:sz w:val="28"/>
        </w:rPr>
        <w:t>项目编号：</w:t>
      </w:r>
      <w:r>
        <w:rPr>
          <w:sz w:val="21"/>
        </w:rPr>
        <w:t xml:space="preserve">                               </w:t>
      </w:r>
    </w:p>
    <w:p>
      <w:pPr>
        <w:pStyle w:val="null3"/>
        <w:jc w:val="both"/>
      </w:pPr>
      <w:r>
        <w:rPr>
          <w:sz w:val="21"/>
        </w:rPr>
        <w:t xml:space="preserve"> </w:t>
      </w:r>
    </w:p>
    <w:p>
      <w:pPr>
        <w:pStyle w:val="null3"/>
        <w:jc w:val="center"/>
      </w:pPr>
      <w:r>
        <w:rPr>
          <w:sz w:val="28"/>
        </w:rPr>
        <w:t>项目名称：</w:t>
      </w:r>
      <w:r>
        <w:rPr>
          <w:sz w:val="21"/>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4"/>
          <w:b/>
        </w:rPr>
        <w:t>甲　　方：</w:t>
      </w:r>
    </w:p>
    <w:p>
      <w:pPr>
        <w:pStyle w:val="null3"/>
        <w:jc w:val="both"/>
      </w:pPr>
      <w:r>
        <w:rPr>
          <w:sz w:val="24"/>
        </w:rPr>
        <w:t>电　　话：</w:t>
      </w:r>
      <w:r>
        <w:rPr>
          <w:sz w:val="24"/>
        </w:rPr>
        <w:t>　　传　　真：</w:t>
      </w:r>
      <w:r>
        <w:rPr>
          <w:sz w:val="24"/>
        </w:rPr>
        <w:t>　　地　　址：</w:t>
      </w:r>
    </w:p>
    <w:p>
      <w:pPr>
        <w:pStyle w:val="null3"/>
        <w:jc w:val="both"/>
      </w:pPr>
      <w:r>
        <w:rPr>
          <w:sz w:val="24"/>
          <w:b/>
        </w:rPr>
        <w:t>乙　　方：</w:t>
      </w:r>
    </w:p>
    <w:p>
      <w:pPr>
        <w:pStyle w:val="null3"/>
        <w:jc w:val="both"/>
      </w:pPr>
      <w:r>
        <w:rPr>
          <w:sz w:val="24"/>
        </w:rPr>
        <w:t>电　　话：</w:t>
      </w:r>
      <w:r>
        <w:rPr>
          <w:sz w:val="24"/>
        </w:rPr>
        <w:t>　　传　　真：</w:t>
      </w:r>
      <w:r>
        <w:rPr>
          <w:sz w:val="24"/>
        </w:rPr>
        <w:t>　　地　　址：</w:t>
      </w:r>
    </w:p>
    <w:p>
      <w:pPr>
        <w:pStyle w:val="null3"/>
        <w:jc w:val="both"/>
      </w:pPr>
      <w:r>
        <w:rPr>
          <w:sz w:val="24"/>
        </w:rPr>
        <w:t xml:space="preserve"> </w:t>
      </w:r>
    </w:p>
    <w:p>
      <w:pPr>
        <w:pStyle w:val="null3"/>
        <w:ind w:firstLine="404"/>
        <w:jc w:val="both"/>
      </w:pPr>
      <w:r>
        <w:rPr>
          <w:sz w:val="24"/>
        </w:rPr>
        <w:t>根据</w:t>
      </w:r>
      <w:r>
        <w:rPr>
          <w:sz w:val="24"/>
          <w:u w:val="single"/>
        </w:rPr>
        <w:t xml:space="preserve">              项目</w:t>
      </w:r>
      <w:r>
        <w:rPr>
          <w:sz w:val="24"/>
        </w:rPr>
        <w:t>的采购结果，按照《中华人民共和国政府采购法》、《中华人民共和国民法典</w:t>
      </w:r>
      <w:r>
        <w:rPr>
          <w:sz w:val="24"/>
        </w:rPr>
        <w:t>(合同编)》的规定，经双方协商，本着平等互利和诚实信用的原则，一致同意签订本合同如下。</w:t>
      </w:r>
    </w:p>
    <w:p>
      <w:pPr>
        <w:pStyle w:val="null3"/>
        <w:ind w:left="1095"/>
        <w:jc w:val="both"/>
      </w:pPr>
      <w:r>
        <w:rPr>
          <w:sz w:val="24"/>
          <w:b/>
        </w:rPr>
        <w:t>一、</w:t>
      </w:r>
      <w:r>
        <w:rPr>
          <w:sz w:val="24"/>
        </w:rPr>
        <w:t xml:space="preserve"> </w:t>
      </w:r>
      <w:r>
        <w:rPr>
          <w:sz w:val="24"/>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690"/>
        <w:gridCol w:w="3513"/>
        <w:gridCol w:w="690"/>
        <w:gridCol w:w="470"/>
        <w:gridCol w:w="470"/>
        <w:gridCol w:w="705"/>
        <w:gridCol w:w="705"/>
      </w:tblGrid>
      <w:tr>
        <w:tc>
          <w:tcPr>
            <w:tcW w:type="dxa" w:w="690"/>
            <w:tcBorders>
              <w:top w:val="single" w:color="CCCCCC" w:sz="4"/>
              <w:left w:val="single" w:color="CCCCCC" w:sz="4"/>
              <w:bottom w:val="single" w:color="CCCCCC" w:sz="8"/>
              <w:right w:val="single" w:color="CCCCCC" w:sz="4"/>
            </w:tcBorders>
            <w:tcMar>
              <w:top w:type="dxa" w:w="45"/>
              <w:left w:type="dxa" w:w="75"/>
              <w:bottom w:type="dxa" w:w="30"/>
              <w:right w:type="dxa" w:w="75"/>
            </w:tcMar>
            <w:vAlign w:val="top"/>
          </w:tcPr>
          <w:p>
            <w:pPr>
              <w:pStyle w:val="null3"/>
              <w:jc w:val="both"/>
            </w:pPr>
            <w:r>
              <w:rPr>
                <w:sz w:val="24"/>
              </w:rPr>
              <w:t>名称</w:t>
            </w:r>
          </w:p>
        </w:tc>
        <w:tc>
          <w:tcPr>
            <w:tcW w:type="dxa" w:w="3513"/>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品牌、规格、标准</w:t>
            </w:r>
            <w:r>
              <w:rPr>
                <w:sz w:val="24"/>
              </w:rPr>
              <w:t xml:space="preserve">/主要服务内容 </w:t>
            </w:r>
          </w:p>
        </w:tc>
        <w:tc>
          <w:tcPr>
            <w:tcW w:type="dxa" w:w="69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both"/>
            </w:pPr>
            <w:r>
              <w:rPr>
                <w:sz w:val="24"/>
              </w:rPr>
              <w:t>产地</w:t>
            </w:r>
          </w:p>
        </w:tc>
        <w:tc>
          <w:tcPr>
            <w:tcW w:type="dxa" w:w="47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spacing w:before="150" w:after="150"/>
              <w:jc w:val="center"/>
            </w:pPr>
            <w:r>
              <w:rPr>
                <w:sz w:val="24"/>
              </w:rPr>
              <w:t>数量</w:t>
            </w:r>
          </w:p>
        </w:tc>
        <w:tc>
          <w:tcPr>
            <w:tcW w:type="dxa" w:w="47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单位</w:t>
            </w:r>
          </w:p>
        </w:tc>
        <w:tc>
          <w:tcPr>
            <w:tcW w:type="dxa" w:w="705"/>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705"/>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538"/>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spacing w:before="150" w:after="150"/>
              <w:jc w:val="center"/>
            </w:pPr>
            <w:r>
              <w:rPr>
                <w:sz w:val="24"/>
              </w:rPr>
              <w:t>合计：人民币大写：</w:t>
            </w:r>
            <w:r>
              <w:rPr>
                <w:sz w:val="24"/>
              </w:rPr>
              <w:t>**元整</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r>
              <w:rPr>
                <w:sz w:val="24"/>
              </w:rPr>
              <w:t>**</w:t>
            </w:r>
          </w:p>
        </w:tc>
      </w:tr>
      <w:tr>
        <w:tc>
          <w:tcPr>
            <w:tcW w:type="dxa" w:w="69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513"/>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69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47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47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70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70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jc w:val="both"/>
      </w:pPr>
      <w:r>
        <w:rPr>
          <w:sz w:val="24"/>
        </w:rPr>
        <w:t xml:space="preserve"> </w:t>
      </w:r>
    </w:p>
    <w:p>
      <w:pPr>
        <w:pStyle w:val="null3"/>
        <w:ind w:firstLine="400"/>
        <w:jc w:val="both"/>
      </w:pPr>
      <w:r>
        <w:rPr>
          <w:sz w:val="24"/>
        </w:rPr>
        <w:t>合同总额包括乙方设计、安装、随机零配件、标配工具、运输保险、调试、培训、质保期服务、各项税费及合同实施过程中不可预见费用等。</w:t>
      </w:r>
    </w:p>
    <w:p>
      <w:pPr>
        <w:pStyle w:val="null3"/>
        <w:ind w:firstLine="400"/>
        <w:jc w:val="both"/>
      </w:pPr>
      <w:r>
        <w:rPr>
          <w:sz w:val="24"/>
        </w:rPr>
        <w:t>注：货物名称内容必须与</w:t>
      </w:r>
      <w:r>
        <w:rPr>
          <w:sz w:val="24"/>
        </w:rPr>
        <w:t>响应文件</w:t>
      </w:r>
      <w:r>
        <w:rPr>
          <w:sz w:val="24"/>
        </w:rPr>
        <w:t>中货物名称内容一致。</w:t>
      </w:r>
    </w:p>
    <w:p>
      <w:pPr>
        <w:pStyle w:val="null3"/>
        <w:ind w:left="1095"/>
        <w:jc w:val="both"/>
      </w:pPr>
      <w:r>
        <w:rPr>
          <w:sz w:val="24"/>
          <w:b/>
        </w:rPr>
        <w:t>二、</w:t>
      </w:r>
      <w:r>
        <w:rPr>
          <w:sz w:val="24"/>
        </w:rPr>
        <w:t xml:space="preserve"> </w:t>
      </w:r>
      <w:r>
        <w:rPr>
          <w:sz w:val="24"/>
          <w:b/>
        </w:rPr>
        <w:t>合同金额</w:t>
      </w:r>
    </w:p>
    <w:p>
      <w:pPr>
        <w:pStyle w:val="null3"/>
        <w:jc w:val="both"/>
      </w:pPr>
      <w:r>
        <w:rPr>
          <w:sz w:val="24"/>
        </w:rPr>
        <w:t>合同金额为（大写）：</w:t>
      </w:r>
      <w:r>
        <w:rPr>
          <w:sz w:val="24"/>
        </w:rPr>
        <w:t>_________________元（￥_______________元）人民币。</w:t>
      </w:r>
    </w:p>
    <w:p>
      <w:pPr>
        <w:pStyle w:val="null3"/>
        <w:ind w:left="1095"/>
        <w:jc w:val="both"/>
      </w:pPr>
      <w:r>
        <w:rPr>
          <w:sz w:val="24"/>
          <w:b/>
        </w:rPr>
        <w:t>三、</w:t>
      </w:r>
      <w:r>
        <w:rPr>
          <w:sz w:val="24"/>
        </w:rPr>
        <w:t xml:space="preserve"> </w:t>
      </w:r>
      <w:r>
        <w:rPr>
          <w:sz w:val="24"/>
          <w:b/>
        </w:rPr>
        <w:t>设备要求</w:t>
      </w:r>
    </w:p>
    <w:p>
      <w:pPr>
        <w:pStyle w:val="null3"/>
        <w:jc w:val="both"/>
      </w:pPr>
      <w:r>
        <w:rPr>
          <w:sz w:val="24"/>
        </w:rPr>
        <w:t>货物为原制造商制造的全新产品，整机无污染，无侵权行为、表面无划损、无任何缺陷隐患，在中国境内可依常规安全合法使用。</w:t>
      </w:r>
    </w:p>
    <w:p>
      <w:pPr>
        <w:pStyle w:val="null3"/>
        <w:ind w:left="1095"/>
        <w:jc w:val="both"/>
      </w:pPr>
      <w:r>
        <w:rPr>
          <w:sz w:val="24"/>
          <w:b/>
        </w:rPr>
        <w:t>四、</w:t>
      </w:r>
      <w:r>
        <w:rPr>
          <w:sz w:val="24"/>
        </w:rPr>
        <w:t xml:space="preserve"> </w:t>
      </w:r>
      <w:r>
        <w:rPr>
          <w:sz w:val="24"/>
          <w:b/>
        </w:rPr>
        <w:t>交货期、交货方式及交货地点</w:t>
      </w:r>
    </w:p>
    <w:p>
      <w:pPr>
        <w:pStyle w:val="null3"/>
        <w:ind w:left="855"/>
        <w:jc w:val="both"/>
      </w:pPr>
      <w:r>
        <w:rPr>
          <w:sz w:val="24"/>
        </w:rPr>
        <w:t xml:space="preserve">    1.交货期：</w:t>
      </w:r>
    </w:p>
    <w:p>
      <w:pPr>
        <w:pStyle w:val="null3"/>
        <w:ind w:left="855"/>
        <w:jc w:val="both"/>
      </w:pPr>
      <w:r>
        <w:rPr>
          <w:sz w:val="24"/>
        </w:rPr>
        <w:t xml:space="preserve">    2.交货方式：</w:t>
      </w:r>
    </w:p>
    <w:p>
      <w:pPr>
        <w:pStyle w:val="null3"/>
        <w:ind w:left="855"/>
        <w:jc w:val="both"/>
      </w:pPr>
      <w:r>
        <w:rPr>
          <w:sz w:val="24"/>
        </w:rPr>
        <w:t xml:space="preserve">    3.交货地点：</w:t>
      </w:r>
    </w:p>
    <w:p>
      <w:pPr>
        <w:pStyle w:val="null3"/>
        <w:ind w:left="1095"/>
        <w:jc w:val="both"/>
      </w:pPr>
      <w:r>
        <w:rPr>
          <w:sz w:val="24"/>
          <w:b/>
        </w:rPr>
        <w:t>五、</w:t>
      </w:r>
      <w:r>
        <w:rPr>
          <w:sz w:val="24"/>
        </w:rPr>
        <w:t xml:space="preserve"> </w:t>
      </w:r>
      <w:r>
        <w:rPr>
          <w:sz w:val="24"/>
          <w:b/>
        </w:rPr>
        <w:t>付款方式</w:t>
      </w:r>
    </w:p>
    <w:p>
      <w:pPr>
        <w:pStyle w:val="null3"/>
        <w:jc w:val="both"/>
      </w:pPr>
      <w:r>
        <w:rPr>
          <w:sz w:val="24"/>
        </w:rPr>
        <w:t>1.</w:t>
      </w:r>
      <w:r>
        <w:rPr>
          <w:sz w:val="24"/>
        </w:rPr>
        <w:t>签订合同后，采购人收到发票后</w:t>
      </w:r>
      <w:r>
        <w:rPr>
          <w:sz w:val="24"/>
        </w:rPr>
        <w:t>5个工作日，支付合同款的40%</w:t>
      </w:r>
      <w:r>
        <w:rPr>
          <w:sz w:val="24"/>
        </w:rPr>
        <w:t>；</w:t>
      </w:r>
    </w:p>
    <w:p>
      <w:pPr>
        <w:pStyle w:val="null3"/>
        <w:jc w:val="both"/>
      </w:pPr>
      <w:r>
        <w:rPr>
          <w:sz w:val="24"/>
        </w:rPr>
        <w:t>2.</w:t>
      </w:r>
      <w:r>
        <w:rPr>
          <w:sz w:val="24"/>
        </w:rPr>
        <w:t>主要设备全部到货后，采购人收到发票后</w:t>
      </w:r>
      <w:r>
        <w:rPr>
          <w:sz w:val="24"/>
        </w:rPr>
        <w:t>5个工作日，支付至合同款的70%</w:t>
      </w:r>
      <w:r>
        <w:rPr>
          <w:sz w:val="24"/>
        </w:rPr>
        <w:t>；</w:t>
      </w:r>
    </w:p>
    <w:p>
      <w:pPr>
        <w:pStyle w:val="null3"/>
        <w:jc w:val="both"/>
      </w:pPr>
      <w:r>
        <w:rPr>
          <w:sz w:val="24"/>
        </w:rPr>
        <w:t>3.</w:t>
      </w:r>
      <w:r>
        <w:rPr>
          <w:sz w:val="24"/>
        </w:rPr>
        <w:t>完成主体设备系统安装后，采购人收到发票后</w:t>
      </w:r>
      <w:r>
        <w:rPr>
          <w:sz w:val="24"/>
        </w:rPr>
        <w:t>5个工作日，支付至合同款的85%</w:t>
      </w:r>
      <w:r>
        <w:rPr>
          <w:sz w:val="24"/>
        </w:rPr>
        <w:t>；</w:t>
      </w:r>
    </w:p>
    <w:p>
      <w:pPr>
        <w:pStyle w:val="null3"/>
        <w:jc w:val="both"/>
      </w:pPr>
      <w:r>
        <w:rPr>
          <w:sz w:val="24"/>
        </w:rPr>
        <w:t>4.</w:t>
      </w:r>
      <w:r>
        <w:rPr>
          <w:sz w:val="24"/>
        </w:rPr>
        <w:t>完成验收后，采购人收到发票后</w:t>
      </w:r>
      <w:r>
        <w:rPr>
          <w:sz w:val="24"/>
        </w:rPr>
        <w:t>5个工作日，支付至结算价的100%。</w:t>
      </w:r>
    </w:p>
    <w:p>
      <w:pPr>
        <w:pStyle w:val="null3"/>
        <w:ind w:left="1095"/>
        <w:jc w:val="both"/>
      </w:pPr>
      <w:r>
        <w:rPr>
          <w:sz w:val="24"/>
          <w:b/>
        </w:rPr>
        <w:t>六、</w:t>
      </w:r>
      <w:r>
        <w:rPr>
          <w:sz w:val="24"/>
        </w:rPr>
        <w:t xml:space="preserve"> </w:t>
      </w:r>
      <w:r>
        <w:rPr>
          <w:sz w:val="24"/>
          <w:b/>
        </w:rPr>
        <w:t>质保</w:t>
      </w:r>
      <w:r>
        <w:rPr>
          <w:sz w:val="24"/>
          <w:b/>
        </w:rPr>
        <w:t>与</w:t>
      </w:r>
      <w:r>
        <w:rPr>
          <w:sz w:val="24"/>
          <w:b/>
        </w:rPr>
        <w:t>售后服务要求</w:t>
      </w:r>
    </w:p>
    <w:p>
      <w:pPr>
        <w:pStyle w:val="null3"/>
        <w:jc w:val="both"/>
      </w:pPr>
      <w:r>
        <w:rPr>
          <w:sz w:val="24"/>
        </w:rPr>
        <w:t>1.本</w:t>
      </w:r>
      <w:r>
        <w:rPr>
          <w:sz w:val="24"/>
        </w:rPr>
        <w:t>合同</w:t>
      </w:r>
      <w:r>
        <w:rPr>
          <w:sz w:val="24"/>
        </w:rPr>
        <w:t>设备培训以及售后服务由</w:t>
      </w:r>
      <w:r>
        <w:rPr>
          <w:sz w:val="24"/>
        </w:rPr>
        <w:t>乙方</w:t>
      </w:r>
      <w:r>
        <w:rPr>
          <w:sz w:val="24"/>
        </w:rPr>
        <w:t>供应；</w:t>
      </w:r>
    </w:p>
    <w:p>
      <w:pPr>
        <w:pStyle w:val="null3"/>
        <w:jc w:val="both"/>
      </w:pPr>
      <w:r>
        <w:rPr>
          <w:sz w:val="24"/>
        </w:rPr>
        <w:t>2.</w:t>
      </w:r>
      <w:r>
        <w:rPr>
          <w:sz w:val="24"/>
        </w:rPr>
        <w:t>设备完成安装与调试、达到正常条件时，由</w:t>
      </w:r>
      <w:r>
        <w:rPr>
          <w:sz w:val="24"/>
        </w:rPr>
        <w:t>乙方</w:t>
      </w:r>
      <w:r>
        <w:rPr>
          <w:sz w:val="24"/>
        </w:rPr>
        <w:t>对</w:t>
      </w:r>
      <w:r>
        <w:rPr>
          <w:sz w:val="24"/>
        </w:rPr>
        <w:t>甲方</w:t>
      </w:r>
      <w:r>
        <w:rPr>
          <w:sz w:val="24"/>
        </w:rPr>
        <w:t>组织设备使用培训；</w:t>
      </w:r>
    </w:p>
    <w:p>
      <w:pPr>
        <w:pStyle w:val="null3"/>
        <w:jc w:val="both"/>
      </w:pPr>
      <w:r>
        <w:rPr>
          <w:sz w:val="24"/>
        </w:rPr>
        <w:t>3.乙方</w:t>
      </w:r>
      <w:r>
        <w:rPr>
          <w:sz w:val="24"/>
        </w:rPr>
        <w:t>承诺签订合同后在项目所在城市具备常驻售后人员，在设备质保期内，可</w:t>
      </w:r>
      <w:r>
        <w:rPr>
          <w:sz w:val="24"/>
        </w:rPr>
        <w:t>24小时内响应售后服务。</w:t>
      </w:r>
    </w:p>
    <w:p>
      <w:pPr>
        <w:pStyle w:val="null3"/>
        <w:jc w:val="both"/>
      </w:pPr>
      <w:r>
        <w:rPr>
          <w:sz w:val="24"/>
        </w:rPr>
        <w:t>4.</w:t>
      </w:r>
      <w:r>
        <w:rPr>
          <w:sz w:val="24"/>
        </w:rPr>
        <w:t>产品设备应提供不少于</w:t>
      </w:r>
      <w:r>
        <w:rPr>
          <w:sz w:val="24"/>
        </w:rPr>
        <w:t>5年的产品质保期。</w:t>
      </w:r>
    </w:p>
    <w:p>
      <w:pPr>
        <w:pStyle w:val="null3"/>
        <w:ind w:left="1095"/>
        <w:jc w:val="both"/>
      </w:pPr>
      <w:r>
        <w:rPr>
          <w:sz w:val="24"/>
          <w:b/>
        </w:rPr>
        <w:t>七、</w:t>
      </w:r>
      <w:r>
        <w:rPr>
          <w:sz w:val="24"/>
        </w:rPr>
        <w:t xml:space="preserve"> </w:t>
      </w:r>
      <w:r>
        <w:rPr>
          <w:sz w:val="24"/>
          <w:b/>
        </w:rPr>
        <w:t>安装与调试</w:t>
      </w:r>
    </w:p>
    <w:p>
      <w:pPr>
        <w:pStyle w:val="null3"/>
        <w:jc w:val="both"/>
      </w:pPr>
      <w:r>
        <w:rPr>
          <w:sz w:val="24"/>
        </w:rPr>
        <w:t>1.乙方必须依照</w:t>
      </w:r>
      <w:r>
        <w:rPr>
          <w:sz w:val="24"/>
        </w:rPr>
        <w:t>磋商文件</w:t>
      </w:r>
      <w:r>
        <w:rPr>
          <w:sz w:val="24"/>
        </w:rPr>
        <w:t>的要求和报价文件的承诺，将设备、系统安装并调试至正常运行的最佳状态。</w:t>
      </w:r>
    </w:p>
    <w:p>
      <w:pPr>
        <w:pStyle w:val="null3"/>
        <w:ind w:left="1095"/>
        <w:jc w:val="both"/>
      </w:pPr>
      <w:r>
        <w:rPr>
          <w:sz w:val="24"/>
          <w:b/>
        </w:rPr>
        <w:t>八、</w:t>
      </w:r>
      <w:r>
        <w:rPr>
          <w:sz w:val="24"/>
        </w:rPr>
        <w:t xml:space="preserve"> </w:t>
      </w:r>
      <w:r>
        <w:rPr>
          <w:sz w:val="24"/>
          <w:b/>
        </w:rPr>
        <w:t>验收：</w:t>
      </w:r>
    </w:p>
    <w:p>
      <w:pPr>
        <w:pStyle w:val="null3"/>
        <w:jc w:val="both"/>
      </w:pPr>
      <w:r>
        <w:rPr>
          <w:sz w:val="24"/>
        </w:rPr>
        <w:t>设备调试正常后，在收到</w:t>
      </w:r>
      <w:r>
        <w:rPr>
          <w:sz w:val="24"/>
        </w:rPr>
        <w:t>乙方</w:t>
      </w:r>
      <w:r>
        <w:rPr>
          <w:sz w:val="24"/>
        </w:rPr>
        <w:t>项目验收建议之日</w:t>
      </w:r>
      <w:r>
        <w:rPr>
          <w:sz w:val="24"/>
        </w:rPr>
        <w:t>7日内由</w:t>
      </w:r>
      <w:r>
        <w:rPr>
          <w:sz w:val="24"/>
        </w:rPr>
        <w:t>甲方</w:t>
      </w:r>
      <w:r>
        <w:rPr>
          <w:sz w:val="24"/>
        </w:rPr>
        <w:t>组织，对项目进行整体验收工作。验收标准如下：</w:t>
      </w:r>
    </w:p>
    <w:p>
      <w:pPr>
        <w:pStyle w:val="null3"/>
        <w:jc w:val="both"/>
      </w:pPr>
      <w:r>
        <w:rPr>
          <w:sz w:val="24"/>
        </w:rPr>
        <w:t>1.</w:t>
      </w:r>
      <w:r>
        <w:rPr>
          <w:sz w:val="24"/>
        </w:rPr>
        <w:t>对照采购文件、投标文件、合同文件，查看设备清单完整。货物出厂证明、保修卡、项目图纸、操作手册等资料齐全。</w:t>
      </w:r>
    </w:p>
    <w:p>
      <w:pPr>
        <w:pStyle w:val="null3"/>
        <w:jc w:val="both"/>
      </w:pPr>
      <w:r>
        <w:rPr>
          <w:sz w:val="24"/>
        </w:rPr>
        <w:t>2.</w:t>
      </w:r>
      <w:r>
        <w:rPr>
          <w:sz w:val="24"/>
        </w:rPr>
        <w:t>此次采购货物均顺利投入运行，运行状态达到所投标产品制造商的机组运行参数。</w:t>
      </w:r>
    </w:p>
    <w:p>
      <w:pPr>
        <w:pStyle w:val="null3"/>
        <w:jc w:val="both"/>
      </w:pPr>
      <w:r>
        <w:rPr>
          <w:sz w:val="24"/>
        </w:rPr>
        <w:t>3.</w:t>
      </w:r>
      <w:r>
        <w:rPr>
          <w:sz w:val="24"/>
        </w:rPr>
        <w:t>此次采购货物连续运行</w:t>
      </w:r>
      <w:r>
        <w:rPr>
          <w:sz w:val="24"/>
        </w:rPr>
        <w:t>48小时（从验收开始之日起顺延48小时）无任何故障；</w:t>
      </w:r>
    </w:p>
    <w:p>
      <w:pPr>
        <w:pStyle w:val="null3"/>
        <w:jc w:val="both"/>
      </w:pPr>
      <w:r>
        <w:rPr>
          <w:sz w:val="24"/>
        </w:rPr>
        <w:t>4.</w:t>
      </w:r>
      <w:r>
        <w:rPr>
          <w:sz w:val="24"/>
        </w:rPr>
        <w:t>符合国家、省、市对机电设备安装规范要求。</w:t>
      </w:r>
    </w:p>
    <w:p>
      <w:pPr>
        <w:pStyle w:val="null3"/>
        <w:jc w:val="both"/>
      </w:pPr>
      <w:r>
        <w:rPr>
          <w:sz w:val="24"/>
        </w:rPr>
        <w:t>5.</w:t>
      </w:r>
      <w:r>
        <w:rPr>
          <w:sz w:val="24"/>
        </w:rPr>
        <w:t>从验收开始之日早上</w:t>
      </w:r>
      <w:r>
        <w:rPr>
          <w:sz w:val="24"/>
        </w:rPr>
        <w:t>9:00开始计算至第三日早上9:00结束，</w:t>
      </w:r>
      <w:r>
        <w:rPr>
          <w:sz w:val="24"/>
        </w:rPr>
        <w:t>甲方</w:t>
      </w:r>
      <w:r>
        <w:rPr>
          <w:sz w:val="24"/>
        </w:rPr>
        <w:t>于第三日早上</w:t>
      </w:r>
      <w:r>
        <w:rPr>
          <w:sz w:val="24"/>
        </w:rPr>
        <w:t>9:00出具验收意见。</w:t>
      </w:r>
    </w:p>
    <w:p>
      <w:pPr>
        <w:pStyle w:val="null3"/>
        <w:ind w:left="1095"/>
        <w:jc w:val="both"/>
      </w:pPr>
      <w:r>
        <w:rPr>
          <w:sz w:val="24"/>
          <w:b/>
        </w:rPr>
        <w:t>九、</w:t>
      </w:r>
      <w:r>
        <w:rPr>
          <w:sz w:val="24"/>
        </w:rPr>
        <w:t xml:space="preserve"> </w:t>
      </w:r>
      <w:r>
        <w:rPr>
          <w:sz w:val="24"/>
          <w:b/>
        </w:rPr>
        <w:t>违约责任与赔偿损失</w:t>
      </w:r>
    </w:p>
    <w:p>
      <w:pPr>
        <w:pStyle w:val="null3"/>
        <w:jc w:val="both"/>
      </w:pPr>
      <w:r>
        <w:rPr>
          <w:sz w:val="24"/>
        </w:rPr>
        <w:t>1.乙方交付的货物、工程/提供的服务不符合本合同规定的，甲方有权拒收，并且乙方须向甲方支付本合同总价5%的违约金。</w:t>
      </w:r>
    </w:p>
    <w:p>
      <w:pPr>
        <w:pStyle w:val="null3"/>
        <w:jc w:val="both"/>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4"/>
        </w:rPr>
        <w:t>3.甲方无正当理由拒收货物/接受服务，到期拒付货物/服务款项的，甲方向乙方偿付本合同</w:t>
      </w:r>
      <w:r>
        <w:rPr>
          <w:sz w:val="24"/>
        </w:rPr>
        <w:t>总额</w:t>
      </w:r>
      <w:r>
        <w:rPr>
          <w:sz w:val="24"/>
        </w:rPr>
        <w:t>的</w:t>
      </w:r>
      <w:r>
        <w:rPr>
          <w:sz w:val="24"/>
        </w:rPr>
        <w:t>5%的违约金。</w:t>
      </w:r>
      <w:r>
        <w:rPr>
          <w:sz w:val="24"/>
        </w:rPr>
        <w:t>甲方</w:t>
      </w:r>
      <w:r>
        <w:rPr>
          <w:sz w:val="24"/>
        </w:rPr>
        <w:t>逾期付款，则每日按本合同总价的</w:t>
      </w:r>
      <w:r>
        <w:rPr>
          <w:sz w:val="24"/>
        </w:rPr>
        <w:t>3‰向乙方偿付违约金。</w:t>
      </w:r>
    </w:p>
    <w:p>
      <w:pPr>
        <w:pStyle w:val="null3"/>
        <w:jc w:val="both"/>
      </w:pPr>
      <w:r>
        <w:rPr>
          <w:sz w:val="24"/>
        </w:rPr>
        <w:t>4.对于因甲方原因导致变更、中止或者终止政府采购合同的，甲方应当依照以下合同约定对供应商受到的损失予以赔偿或者补偿：</w:t>
      </w:r>
    </w:p>
    <w:p>
      <w:pPr>
        <w:pStyle w:val="null3"/>
        <w:jc w:val="both"/>
      </w:pPr>
      <w:r>
        <w:rPr>
          <w:sz w:val="24"/>
          <w:u w:val="single"/>
        </w:rPr>
        <w:t xml:space="preserve">                                  </w:t>
      </w:r>
    </w:p>
    <w:p>
      <w:pPr>
        <w:pStyle w:val="null3"/>
        <w:jc w:val="both"/>
      </w:pPr>
      <w:r>
        <w:rPr>
          <w:sz w:val="24"/>
        </w:rPr>
        <w:t>5.</w:t>
      </w:r>
      <w:r>
        <w:rPr>
          <w:sz w:val="24"/>
        </w:rPr>
        <w:t>其他</w:t>
      </w:r>
      <w:r>
        <w:rPr>
          <w:sz w:val="24"/>
        </w:rPr>
        <w:t>违约责任按《中华人民共和国民法典</w:t>
      </w:r>
      <w:r>
        <w:rPr>
          <w:sz w:val="24"/>
        </w:rPr>
        <w:t>(合同编)》处理。</w:t>
      </w:r>
    </w:p>
    <w:p>
      <w:pPr>
        <w:pStyle w:val="null3"/>
        <w:ind w:left="1095"/>
        <w:jc w:val="both"/>
      </w:pPr>
      <w:r>
        <w:rPr>
          <w:sz w:val="24"/>
          <w:b/>
        </w:rPr>
        <w:t>十、</w:t>
      </w:r>
      <w:r>
        <w:rPr>
          <w:sz w:val="24"/>
        </w:rPr>
        <w:t xml:space="preserve"> </w:t>
      </w:r>
      <w:r>
        <w:rPr>
          <w:sz w:val="24"/>
          <w:b/>
        </w:rPr>
        <w:t>争议的解决</w:t>
      </w:r>
    </w:p>
    <w:p>
      <w:pPr>
        <w:pStyle w:val="null3"/>
        <w:jc w:val="left"/>
      </w:pPr>
      <w:r>
        <w:rPr>
          <w:sz w:val="24"/>
        </w:rPr>
        <w:t xml:space="preserve">   合同执行过程中发生的任何争议，如双方不能通过友好协商解决，按相关法律法规处理。</w:t>
      </w:r>
    </w:p>
    <w:p>
      <w:pPr>
        <w:pStyle w:val="null3"/>
        <w:ind w:left="1095"/>
        <w:jc w:val="both"/>
      </w:pPr>
      <w:r>
        <w:rPr>
          <w:sz w:val="24"/>
          <w:b/>
        </w:rPr>
        <w:t>十一、不可抗力</w:t>
      </w:r>
    </w:p>
    <w:p>
      <w:pPr>
        <w:pStyle w:val="null3"/>
        <w:jc w:val="both"/>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4"/>
          <w:b/>
        </w:rPr>
        <w:t>十二、税费</w:t>
      </w:r>
    </w:p>
    <w:p>
      <w:pPr>
        <w:pStyle w:val="null3"/>
        <w:jc w:val="both"/>
      </w:pPr>
      <w:r>
        <w:rPr>
          <w:sz w:val="24"/>
        </w:rPr>
        <w:t>1.在中国境内、外发生的与本合同执行有关的一切税费均由乙方负担。</w:t>
      </w:r>
    </w:p>
    <w:p>
      <w:pPr>
        <w:pStyle w:val="null3"/>
        <w:ind w:left="1095"/>
        <w:jc w:val="both"/>
      </w:pPr>
      <w:r>
        <w:rPr>
          <w:sz w:val="24"/>
          <w:b/>
        </w:rPr>
        <w:t>十三、</w:t>
      </w:r>
      <w:r>
        <w:rPr>
          <w:sz w:val="24"/>
          <w:b/>
        </w:rPr>
        <w:t>其他</w:t>
      </w:r>
    </w:p>
    <w:p>
      <w:pPr>
        <w:pStyle w:val="null3"/>
        <w:jc w:val="both"/>
      </w:pPr>
      <w:r>
        <w:rPr>
          <w:sz w:val="24"/>
        </w:rPr>
        <w:t>1.本合同所有附件、</w:t>
      </w:r>
      <w:r>
        <w:rPr>
          <w:sz w:val="24"/>
        </w:rPr>
        <w:t>磋商文件</w:t>
      </w:r>
      <w:r>
        <w:rPr>
          <w:sz w:val="24"/>
        </w:rPr>
        <w:t>、</w:t>
      </w:r>
      <w:r>
        <w:rPr>
          <w:sz w:val="24"/>
        </w:rPr>
        <w:t>响应文件</w:t>
      </w:r>
      <w:r>
        <w:rPr>
          <w:sz w:val="24"/>
        </w:rPr>
        <w:t>、</w:t>
      </w:r>
      <w:r>
        <w:rPr>
          <w:sz w:val="24"/>
        </w:rPr>
        <w:t>成交通知书</w:t>
      </w:r>
      <w:r>
        <w:rPr>
          <w:sz w:val="24"/>
        </w:rPr>
        <w:t>均</w:t>
      </w:r>
      <w:r>
        <w:rPr>
          <w:sz w:val="24"/>
        </w:rPr>
        <w:t>为本</w:t>
      </w:r>
      <w:r>
        <w:rPr>
          <w:sz w:val="24"/>
        </w:rPr>
        <w:t>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p>
    <w:p>
      <w:pPr>
        <w:pStyle w:val="null3"/>
        <w:jc w:val="both"/>
      </w:pPr>
      <w:r>
        <w:rPr>
          <w:sz w:val="24"/>
        </w:rPr>
        <w:t>3.如一方地址、电话、传真号码有变更，应在变更当日内书面通知对方，否则，应承担相应责任。</w:t>
      </w:r>
    </w:p>
    <w:p>
      <w:pPr>
        <w:pStyle w:val="null3"/>
        <w:jc w:val="both"/>
      </w:pPr>
      <w:r>
        <w:rPr>
          <w:sz w:val="24"/>
        </w:rPr>
        <w:t>4.除甲方事先书面同意外，乙方不得部分或全部转让其应履行的合同项下的义务。</w:t>
      </w:r>
    </w:p>
    <w:p>
      <w:pPr>
        <w:pStyle w:val="null3"/>
        <w:jc w:val="both"/>
      </w:pPr>
      <w:r>
        <w:rPr>
          <w:sz w:val="24"/>
        </w:rPr>
        <w:t>5.乙方完全遵守《中华人民共和国民法典》有关规定和《中华人民共和国妇女权益保障法》中关于“劳动和社会保障权益”的有关要求。</w:t>
      </w:r>
    </w:p>
    <w:p>
      <w:pPr>
        <w:pStyle w:val="null3"/>
        <w:jc w:val="both"/>
      </w:pPr>
      <w:r>
        <w:rPr>
          <w:sz w:val="24"/>
          <w:b/>
        </w:rPr>
        <w:t>十四、合同生效</w:t>
      </w:r>
    </w:p>
    <w:p>
      <w:pPr>
        <w:pStyle w:val="null3"/>
        <w:jc w:val="both"/>
      </w:pPr>
      <w:r>
        <w:rPr>
          <w:sz w:val="24"/>
        </w:rPr>
        <w:t>1.本合同在甲乙双方</w:t>
      </w:r>
      <w:r>
        <w:rPr>
          <w:sz w:val="24"/>
        </w:rPr>
        <w:t>法定代表人</w:t>
      </w:r>
      <w:r>
        <w:rPr>
          <w:sz w:val="24"/>
        </w:rPr>
        <w:t>或其授权代表签字盖章后生效。</w:t>
      </w:r>
    </w:p>
    <w:p>
      <w:pPr>
        <w:pStyle w:val="null3"/>
        <w:jc w:val="both"/>
      </w:pPr>
      <w:r>
        <w:rPr>
          <w:sz w:val="24"/>
        </w:rPr>
        <w:t>2.合同一式</w:t>
      </w:r>
      <w:r>
        <w:rPr>
          <w:sz w:val="24"/>
          <w:u w:val="single"/>
        </w:rPr>
        <w:t xml:space="preserve">    </w:t>
      </w:r>
      <w:r>
        <w:rPr>
          <w:sz w:val="24"/>
        </w:rPr>
        <w:t>份。</w:t>
      </w:r>
    </w:p>
    <w:p>
      <w:pPr>
        <w:pStyle w:val="null3"/>
        <w:jc w:val="both"/>
      </w:pPr>
      <w:r>
        <w:rPr>
          <w:sz w:val="24"/>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日签订日期：　　　年　　月　　日</w:t>
      </w:r>
    </w:p>
    <w:p>
      <w:pPr>
        <w:pStyle w:val="null3"/>
        <w:jc w:val="both"/>
      </w:pPr>
      <w:r>
        <w:rPr>
          <w:sz w:val="24"/>
        </w:rPr>
        <w:t>开户名称：</w:t>
      </w:r>
    </w:p>
    <w:p>
      <w:pPr>
        <w:pStyle w:val="null3"/>
        <w:jc w:val="both"/>
      </w:pPr>
      <w:r>
        <w:rPr>
          <w:sz w:val="24"/>
        </w:rPr>
        <w:t>银行</w:t>
      </w:r>
      <w:r>
        <w:rPr>
          <w:sz w:val="24"/>
        </w:rPr>
        <w:t>账号</w:t>
      </w:r>
      <w:r>
        <w:rPr>
          <w:sz w:val="24"/>
        </w:rPr>
        <w:t>：</w:t>
      </w:r>
    </w:p>
    <w:p>
      <w:pPr>
        <w:pStyle w:val="null3"/>
        <w:jc w:val="both"/>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440101-2026-10986</w:t>
      </w:r>
    </w:p>
    <w:p>
      <w:pPr>
        <w:pStyle w:val="null3"/>
        <w:jc w:val="center"/>
        <w:outlineLvl w:val="3"/>
      </w:pPr>
      <w:r>
        <w:rPr>
          <w:sz w:val="24"/>
          <w:b/>
        </w:rPr>
        <w:t>采购项目编号：</w:t>
      </w:r>
      <w:r>
        <w:rPr>
          <w:sz w:val="24"/>
          <w:b/>
        </w:rPr>
        <w:t>0877-26GZTP2ZC0525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广东广招国际招标有限公司</w:t>
      </w:r>
    </w:p>
    <w:p>
      <w:pPr>
        <w:pStyle w:val="null3"/>
        <w:ind w:firstLine="480"/>
      </w:pPr>
      <w:r>
        <w:rPr/>
        <w:t xml:space="preserve"> 你方组织的</w:t>
      </w:r>
      <w:r>
        <w:rPr>
          <w:u w:val="single"/>
        </w:rPr>
        <w:t>“</w:t>
      </w:r>
      <w:r>
        <w:rPr>
          <w:u w:val="single"/>
        </w:rPr>
        <w:t>广州市执信中学水荫路校区中央空调采购项目</w:t>
      </w:r>
      <w:r>
        <w:rPr>
          <w:u w:val="single"/>
        </w:rPr>
        <w:t>”</w:t>
      </w:r>
      <w:r>
        <w:rPr/>
        <w:t>项目的竞争性磋商[采购项目编号为：</w:t>
      </w:r>
      <w:r>
        <w:rPr>
          <w:u w:val="single"/>
        </w:rPr>
        <w:t>0877-26GZTP2ZC0525</w:t>
      </w:r>
      <w:r>
        <w:rPr/>
        <w:t>]，我方愿参与响应。</w:t>
      </w:r>
    </w:p>
    <w:p>
      <w:pPr>
        <w:pStyle w:val="null3"/>
        <w:ind w:firstLine="480"/>
      </w:pPr>
      <w:r>
        <w:rPr/>
        <w:t>我方确认收到贵方提供的</w:t>
      </w:r>
      <w:r>
        <w:rPr>
          <w:u w:val="single"/>
        </w:rPr>
        <w:t>“</w:t>
      </w:r>
      <w:r>
        <w:rPr>
          <w:u w:val="single"/>
        </w:rPr>
        <w:t>广州市执信中学水荫路校区中央空调采购项目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广州市执信中学水荫路校区中央空调采购项目</w:t>
      </w:r>
      <w:r>
        <w:rPr/>
        <w:t>”项目采购[采购项目编号为</w:t>
      </w:r>
      <w:r>
        <w:rPr/>
        <w:t>0877-26GZTP2ZC0525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广州市执信中学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广东广招国际招标有限公司</w:t>
      </w:r>
    </w:p>
    <w:p>
      <w:pPr>
        <w:pStyle w:val="null3"/>
        <w:ind w:firstLine="480"/>
      </w:pPr>
      <w:r>
        <w:rPr/>
        <w:t>我单位参加贵公司组织的</w:t>
      </w:r>
      <w:r>
        <w:rPr/>
        <w:t>广州市执信中学水荫路校区中央空调采购项目</w:t>
      </w:r>
      <w:r>
        <w:rPr/>
        <w:t>（采购项目编号：</w:t>
      </w:r>
      <w:r>
        <w:rPr/>
        <w:t>0877-26GZTP2ZC0525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