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440101-2026-12206</w:t>
      </w:r>
    </w:p>
    <w:p>
      <w:pPr>
        <w:pStyle w:val="null3"/>
        <w:jc w:val="center"/>
        <w:outlineLvl w:val="3"/>
      </w:pPr>
      <w:r>
        <w:rPr>
          <w:sz w:val="24"/>
          <w:b/>
        </w:rPr>
        <w:t>采购项目编号：</w:t>
      </w:r>
      <w:r>
        <w:rPr>
          <w:sz w:val="24"/>
          <w:b/>
        </w:rPr>
        <w:t>0877-26GZTP2DC0266</w:t>
      </w:r>
    </w:p>
    <w:p>
      <w:pPr>
        <w:pStyle w:val="null3"/>
        <w:jc w:val="center"/>
        <w:outlineLvl w:val="3"/>
      </w:pPr>
      <w:r>
        <w:rPr>
          <w:sz w:val="24"/>
          <w:b/>
        </w:rPr>
        <w:t>项目名称：</w:t>
      </w:r>
      <w:r>
        <w:rPr>
          <w:sz w:val="24"/>
          <w:b/>
        </w:rPr>
        <w:t>广州市残疾人安养院机构运行辅助服务项目</w:t>
      </w:r>
    </w:p>
    <w:p>
      <w:pPr>
        <w:pStyle w:val="null3"/>
        <w:jc w:val="center"/>
        <w:outlineLvl w:val="3"/>
      </w:pPr>
      <w:r>
        <w:rPr>
          <w:sz w:val="24"/>
          <w:b/>
        </w:rPr>
        <w:t>采购人：</w:t>
      </w:r>
      <w:r>
        <w:rPr>
          <w:sz w:val="24"/>
          <w:b/>
        </w:rPr>
        <w:t>广州市残疾人安养院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广州市残疾人安养院</w:t>
      </w:r>
      <w:r>
        <w:rPr/>
        <w:t>的委托，采用</w:t>
      </w:r>
      <w:r>
        <w:rPr/>
        <w:t>公开招标</w:t>
      </w:r>
      <w:r>
        <w:rPr/>
        <w:t>方式组织采购</w:t>
      </w:r>
      <w:r>
        <w:rPr/>
        <w:t>广州市残疾人安养院机构运行辅助服务项目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广州市残疾人安养院机构运行辅助服务项目</w:t>
      </w:r>
    </w:p>
    <w:p>
      <w:pPr>
        <w:pStyle w:val="null3"/>
        <w:ind w:firstLine="480"/>
      </w:pPr>
      <w:r>
        <w:rPr/>
        <w:t>采购计划编号：</w:t>
      </w:r>
      <w:r>
        <w:rPr/>
        <w:t>440101-2026-12206</w:t>
      </w:r>
    </w:p>
    <w:p>
      <w:pPr>
        <w:pStyle w:val="null3"/>
        <w:ind w:firstLine="480"/>
      </w:pPr>
      <w:r>
        <w:rPr/>
        <w:t>采购项目编号：</w:t>
      </w:r>
      <w:r>
        <w:rPr/>
        <w:t>0877-26GZTP2DC0266</w:t>
      </w:r>
    </w:p>
    <w:p>
      <w:pPr>
        <w:pStyle w:val="null3"/>
        <w:ind w:firstLine="480"/>
      </w:pPr>
      <w:r>
        <w:rPr/>
        <w:t>采购方式：</w:t>
      </w:r>
      <w:r>
        <w:rPr/>
        <w:t>公开招标</w:t>
      </w:r>
    </w:p>
    <w:p>
      <w:pPr>
        <w:pStyle w:val="null3"/>
        <w:ind w:firstLine="480"/>
      </w:pPr>
      <w:r>
        <w:rPr/>
        <w:t>预算金额：</w:t>
      </w:r>
      <w:r>
        <w:rPr/>
        <w:t>7,933,300.00</w:t>
      </w:r>
      <w:r>
        <w:rPr/>
        <w:t>元</w:t>
      </w:r>
    </w:p>
    <w:p>
      <w:pPr>
        <w:pStyle w:val="null3"/>
        <w:outlineLvl w:val="3"/>
      </w:pPr>
      <w:r>
        <w:rPr>
          <w:sz w:val="24"/>
          <w:b/>
        </w:rPr>
        <w:t>2.项目内容及需求情况（采购项目技术规格、参数及要求）</w:t>
      </w:r>
    </w:p>
    <w:p>
      <w:pPr>
        <w:pStyle w:val="null3"/>
      </w:pPr>
      <w:r>
        <w:rPr/>
        <w:t>采购包1(广州市残疾人安养院机构运行辅助服务项目):</w:t>
      </w:r>
    </w:p>
    <w:p>
      <w:pPr>
        <w:pStyle w:val="null3"/>
      </w:pPr>
      <w:r>
        <w:rPr/>
        <w:t>采购包预算金额：7,933,300.00元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机构运行辅助服务</w:t>
            </w:r>
          </w:p>
        </w:tc>
        <w:tc>
          <w:tcPr>
            <w:tcW w:type="dxa" w:w="977"/>
          </w:tcPr>
          <w:p>
            <w:pPr>
              <w:pStyle w:val="null3"/>
            </w:pPr>
            <w:r>
              <w:rPr/>
              <w:t>1.00(年)</w:t>
            </w:r>
          </w:p>
        </w:tc>
        <w:tc>
          <w:tcPr>
            <w:tcW w:type="dxa" w:w="977"/>
          </w:tcPr>
          <w:p>
            <w:pPr>
              <w:pStyle w:val="null3"/>
            </w:pPr>
            <w:r>
              <w:rPr/>
              <w:t>详见第二章</w:t>
            </w:r>
          </w:p>
        </w:tc>
        <w:tc>
          <w:tcPr>
            <w:tcW w:type="dxa" w:w="977"/>
          </w:tcPr>
          <w:p>
            <w:pPr>
              <w:pStyle w:val="null3"/>
            </w:pPr>
            <w:r>
              <w:rPr/>
              <w:t>7,933,300.00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服务期限最长36个月，合同12个月一签。供应商需针对本项目以12个月为单位的服务价格进行报价，本项目第2年视当年度的采购预算批复情况、供应商上年度的履约情况来确定是否续签合同及确定当年度合同总价，第2年合同金额不超过首年合同金额。</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采购包1（广州市残疾人安养院机构运行辅助服务项目）：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采购包1（广州市残疾人安养院机构运行辅助服务项目）：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广州市残疾人安养院</w:t>
      </w:r>
    </w:p>
    <w:p>
      <w:pPr>
        <w:pStyle w:val="null3"/>
        <w:ind w:firstLine="480"/>
      </w:pPr>
      <w:r>
        <w:rPr/>
        <w:t xml:space="preserve"> 地址：</w:t>
      </w:r>
      <w:r>
        <w:rPr/>
        <w:t>广州市白云区钟落潭镇陈洞枝峰街623号</w:t>
      </w:r>
    </w:p>
    <w:p>
      <w:pPr>
        <w:pStyle w:val="null3"/>
        <w:ind w:firstLine="480"/>
      </w:pPr>
      <w:r>
        <w:rPr/>
        <w:t xml:space="preserve"> 联系方式：</w:t>
      </w:r>
      <w:r>
        <w:rPr/>
        <w:t>020-31238053</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020-38931901、38931902、38931903转825或822</w:t>
      </w:r>
    </w:p>
    <w:p>
      <w:pPr>
        <w:pStyle w:val="null3"/>
        <w:outlineLvl w:val="3"/>
      </w:pPr>
      <w:r>
        <w:rPr>
          <w:sz w:val="24"/>
          <w:b/>
        </w:rPr>
        <w:t xml:space="preserve"> 3.项目联系方式</w:t>
      </w:r>
    </w:p>
    <w:p>
      <w:pPr>
        <w:pStyle w:val="null3"/>
        <w:ind w:firstLine="480"/>
      </w:pPr>
      <w:r>
        <w:rPr/>
        <w:t xml:space="preserve"> 项目联系人：</w:t>
      </w:r>
      <w:r>
        <w:rPr/>
        <w:t>陈工，邓工（电话无人接听请发邮件chendongling@gztpc.com咨询，我司会及时回复）</w:t>
      </w:r>
    </w:p>
    <w:p>
      <w:pPr>
        <w:pStyle w:val="null3"/>
        <w:ind w:firstLine="480"/>
      </w:pPr>
      <w:r>
        <w:rPr/>
        <w:t xml:space="preserve"> 电话：</w:t>
      </w:r>
      <w:r>
        <w:rPr/>
        <w:t>020-38931901、38931902、38931903转825或822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品目分类：其他服务</w:t>
      </w:r>
    </w:p>
    <w:p>
      <w:pPr>
        <w:pStyle w:val="null3"/>
        <w:jc w:val="both"/>
      </w:pPr>
      <w:r>
        <w:rPr>
          <w:sz w:val="21"/>
        </w:rPr>
        <w:t>本项目属于专门面向中小企业采购的项目，全部服务的承接方应为中小企业</w:t>
      </w:r>
      <w:r>
        <w:rPr>
          <w:sz w:val="21"/>
        </w:rPr>
        <w:t>（监狱企业、残疾人福利单位视同小型、微型企业）</w:t>
      </w:r>
      <w:r>
        <w:rPr>
          <w:sz w:val="21"/>
        </w:rPr>
        <w:t>【依据《中小企业声明函》或由省级以上监狱管理局、戒毒管理局</w:t>
      </w:r>
      <w:r>
        <w:rPr>
          <w:sz w:val="21"/>
        </w:rPr>
        <w:t>(含新疆生产建设兵团)出具的承接方属于监狱企业的证明文件或承接方的《残疾人福利性单位声明函》】。</w:t>
      </w:r>
    </w:p>
    <w:p>
      <w:pPr>
        <w:pStyle w:val="null3"/>
        <w:jc w:val="both"/>
      </w:pPr>
      <w:r>
        <w:rPr>
          <w:sz w:val="21"/>
        </w:rPr>
        <w:t>本项目对应的中小企业划分标准所属行业为：其他未列明行业</w:t>
      </w:r>
      <w:r>
        <w:rPr>
          <w:sz w:val="21"/>
        </w:rPr>
        <w:t xml:space="preserve">       </w:t>
      </w:r>
    </w:p>
    <w:p>
      <w:pPr>
        <w:pStyle w:val="null3"/>
        <w:jc w:val="both"/>
      </w:pPr>
      <w:r>
        <w:rPr>
          <w:sz w:val="21"/>
        </w:rPr>
        <w:t>打</w:t>
      </w:r>
      <w:r>
        <w:rPr>
          <w:sz w:val="21"/>
        </w:rPr>
        <w:t>“★”号条款为实质性条款，若有任何一条负偏离或不满足则导致投标无效。</w:t>
      </w:r>
      <w:r>
        <w:br/>
      </w:r>
      <w:r>
        <w:rPr>
          <w:sz w:val="21"/>
        </w:rPr>
        <w:t>打</w:t>
      </w:r>
      <w:r>
        <w:rPr>
          <w:sz w:val="21"/>
        </w:rPr>
        <w:t>“▲”号</w:t>
      </w:r>
      <w:r>
        <w:rPr>
          <w:sz w:val="21"/>
        </w:rPr>
        <w:t>条款为重要技术参数，若有部分</w:t>
      </w:r>
      <w:r>
        <w:rPr>
          <w:sz w:val="21"/>
        </w:rPr>
        <w:t>“▲”条款未响应或不满足，将导致其响应性评审加重扣分，但不作为无效投标条款。</w:t>
      </w:r>
    </w:p>
    <w:p>
      <w:pPr>
        <w:pStyle w:val="null3"/>
        <w:ind w:firstLine="480"/>
        <w:jc w:val="both"/>
      </w:pPr>
      <w:r>
        <w:rPr>
          <w:sz w:val="21"/>
        </w:rPr>
        <w:t>★（一）各服务供应商只针对管理服务费进行报价，且不得超过管理服务费最高限价（本项目管理服务费最高限价为70元/人/月），否则将其作无效投标处理。</w:t>
      </w:r>
    </w:p>
    <w:p>
      <w:pPr>
        <w:pStyle w:val="null3"/>
        <w:ind w:firstLine="420"/>
        <w:jc w:val="both"/>
      </w:pPr>
      <w:r>
        <w:rPr>
          <w:sz w:val="21"/>
        </w:rPr>
        <w:t>（二）辅助服务人员工资费用由采购人确定的标准计算并在劳动合同明确约定（不作为参与投标竞争的价格费用），由中标人以货币形式直接支付给辅助服务人员，包括</w:t>
      </w:r>
      <w:r>
        <w:rPr>
          <w:sz w:val="21"/>
        </w:rPr>
        <w:t>辅助服务</w:t>
      </w:r>
      <w:r>
        <w:rPr>
          <w:sz w:val="21"/>
        </w:rPr>
        <w:t>人员</w:t>
      </w:r>
      <w:r>
        <w:rPr>
          <w:sz w:val="21"/>
        </w:rPr>
        <w:t>薪酬</w:t>
      </w:r>
      <w:r>
        <w:rPr>
          <w:sz w:val="21"/>
        </w:rPr>
        <w:t>、</w:t>
      </w:r>
      <w:r>
        <w:rPr>
          <w:sz w:val="21"/>
        </w:rPr>
        <w:t>五险一金</w:t>
      </w:r>
      <w:r>
        <w:rPr>
          <w:sz w:val="21"/>
        </w:rPr>
        <w:t>等</w:t>
      </w:r>
      <w:r>
        <w:rPr>
          <w:sz w:val="21"/>
        </w:rPr>
        <w:t>一切费用</w:t>
      </w:r>
      <w:r>
        <w:rPr>
          <w:sz w:val="21"/>
        </w:rPr>
        <w:t>。</w:t>
      </w:r>
    </w:p>
    <w:p>
      <w:pPr>
        <w:pStyle w:val="null3"/>
        <w:ind w:firstLine="422"/>
        <w:jc w:val="both"/>
      </w:pPr>
      <w:r>
        <w:rPr>
          <w:sz w:val="21"/>
          <w:b/>
        </w:rPr>
        <w:t>二</w:t>
      </w:r>
      <w:r>
        <w:rPr>
          <w:sz w:val="21"/>
          <w:b/>
        </w:rPr>
        <w:t>、项目预算和期限</w:t>
      </w:r>
    </w:p>
    <w:p>
      <w:pPr>
        <w:pStyle w:val="null3"/>
        <w:ind w:firstLine="420"/>
        <w:jc w:val="both"/>
      </w:pPr>
      <w:r>
        <w:rPr>
          <w:sz w:val="21"/>
        </w:rPr>
        <w:t>（一）预算</w:t>
      </w:r>
    </w:p>
    <w:p>
      <w:pPr>
        <w:pStyle w:val="null3"/>
        <w:ind w:firstLine="420"/>
        <w:jc w:val="both"/>
      </w:pPr>
      <w:r>
        <w:rPr>
          <w:sz w:val="21"/>
        </w:rPr>
        <w:t>3年预算</w:t>
      </w:r>
      <w:r>
        <w:rPr>
          <w:sz w:val="21"/>
        </w:rPr>
        <w:t>约人民币</w:t>
      </w:r>
      <w:r>
        <w:rPr>
          <w:sz w:val="21"/>
        </w:rPr>
        <w:t>2379.99</w:t>
      </w:r>
      <w:r>
        <w:rPr>
          <w:sz w:val="21"/>
        </w:rPr>
        <w:t>万元（含</w:t>
      </w:r>
      <w:r>
        <w:rPr>
          <w:sz w:val="21"/>
        </w:rPr>
        <w:t>辅助服务</w:t>
      </w:r>
      <w:r>
        <w:rPr>
          <w:sz w:val="21"/>
        </w:rPr>
        <w:t>人员</w:t>
      </w:r>
      <w:r>
        <w:rPr>
          <w:sz w:val="21"/>
        </w:rPr>
        <w:t>薪酬</w:t>
      </w:r>
      <w:r>
        <w:rPr>
          <w:sz w:val="21"/>
        </w:rPr>
        <w:t>、</w:t>
      </w:r>
      <w:r>
        <w:rPr>
          <w:sz w:val="21"/>
        </w:rPr>
        <w:t>五险一金</w:t>
      </w:r>
      <w:r>
        <w:rPr>
          <w:sz w:val="21"/>
        </w:rPr>
        <w:t>、</w:t>
      </w:r>
      <w:r>
        <w:rPr>
          <w:sz w:val="21"/>
        </w:rPr>
        <w:t>管理</w:t>
      </w:r>
      <w:r>
        <w:rPr>
          <w:sz w:val="21"/>
        </w:rPr>
        <w:t>费用</w:t>
      </w:r>
      <w:r>
        <w:rPr>
          <w:sz w:val="21"/>
        </w:rPr>
        <w:t>等），每年预算</w:t>
      </w:r>
      <w:r>
        <w:rPr>
          <w:sz w:val="21"/>
        </w:rPr>
        <w:t>793.33万元(以当年预算批复为准)</w:t>
      </w:r>
      <w:r>
        <w:rPr>
          <w:sz w:val="21"/>
        </w:rPr>
        <w:t>，</w:t>
      </w:r>
      <w:r>
        <w:rPr>
          <w:sz w:val="21"/>
        </w:rPr>
        <w:t>按实际</w:t>
      </w:r>
      <w:r>
        <w:rPr>
          <w:sz w:val="21"/>
        </w:rPr>
        <w:t>辅助服务</w:t>
      </w:r>
      <w:r>
        <w:rPr>
          <w:sz w:val="21"/>
        </w:rPr>
        <w:t>人数结算。</w:t>
      </w:r>
    </w:p>
    <w:p>
      <w:pPr>
        <w:pStyle w:val="null3"/>
        <w:ind w:firstLine="420"/>
        <w:jc w:val="both"/>
      </w:pPr>
      <w:r>
        <w:rPr>
          <w:sz w:val="21"/>
        </w:rPr>
        <w:t>（二）服务期</w:t>
      </w:r>
    </w:p>
    <w:p>
      <w:pPr>
        <w:pStyle w:val="null3"/>
        <w:ind w:firstLine="420"/>
        <w:jc w:val="both"/>
      </w:pPr>
      <w:r>
        <w:rPr>
          <w:sz w:val="21"/>
        </w:rPr>
        <w:t>服务期限最长</w:t>
      </w:r>
      <w:r>
        <w:rPr>
          <w:sz w:val="21"/>
        </w:rPr>
        <w:t>36</w:t>
      </w:r>
      <w:r>
        <w:rPr>
          <w:sz w:val="21"/>
        </w:rPr>
        <w:t>个月，合同</w:t>
      </w:r>
      <w:r>
        <w:rPr>
          <w:sz w:val="21"/>
        </w:rPr>
        <w:t>12</w:t>
      </w:r>
      <w:r>
        <w:rPr>
          <w:sz w:val="21"/>
        </w:rPr>
        <w:t>个月一签。供应商需针对本项目以</w:t>
      </w:r>
      <w:r>
        <w:rPr>
          <w:sz w:val="21"/>
        </w:rPr>
        <w:t>12</w:t>
      </w:r>
      <w:r>
        <w:rPr>
          <w:sz w:val="21"/>
        </w:rPr>
        <w:t>个月为单位的服务价格进行报价，本项目第</w:t>
      </w:r>
      <w:r>
        <w:rPr>
          <w:sz w:val="21"/>
        </w:rPr>
        <w:t>2</w:t>
      </w:r>
      <w:r>
        <w:rPr>
          <w:sz w:val="21"/>
        </w:rPr>
        <w:t>年视当年度的采购预算批复情况、供应商上年度的履约情况来确定是否续签合同及确定当年度合同总价，第</w:t>
      </w:r>
      <w:r>
        <w:rPr>
          <w:sz w:val="21"/>
        </w:rPr>
        <w:t>2</w:t>
      </w:r>
      <w:r>
        <w:rPr>
          <w:sz w:val="21"/>
        </w:rPr>
        <w:t>年合同金额不超过首年合同金额</w:t>
      </w:r>
      <w:r>
        <w:rPr>
          <w:sz w:val="21"/>
        </w:rPr>
        <w:t>。</w:t>
      </w:r>
    </w:p>
    <w:p>
      <w:pPr>
        <w:pStyle w:val="null3"/>
        <w:ind w:firstLine="422"/>
        <w:jc w:val="both"/>
      </w:pPr>
      <w:r>
        <w:rPr>
          <w:sz w:val="21"/>
          <w:b/>
        </w:rPr>
        <w:t>三</w:t>
      </w:r>
      <w:r>
        <w:rPr>
          <w:sz w:val="21"/>
          <w:b/>
        </w:rPr>
        <w:t>、项目内容和要求</w:t>
      </w:r>
    </w:p>
    <w:p>
      <w:pPr>
        <w:pStyle w:val="null3"/>
        <w:ind w:firstLine="420"/>
        <w:jc w:val="both"/>
      </w:pPr>
      <w:r>
        <w:rPr>
          <w:sz w:val="21"/>
        </w:rPr>
        <w:t>（</w:t>
      </w:r>
      <w:r>
        <w:rPr>
          <w:sz w:val="21"/>
        </w:rPr>
        <w:t>一</w:t>
      </w:r>
      <w:r>
        <w:rPr>
          <w:sz w:val="21"/>
        </w:rPr>
        <w:t>）</w:t>
      </w:r>
      <w:r>
        <w:rPr>
          <w:sz w:val="21"/>
        </w:rPr>
        <w:t>项目服务数量</w:t>
      </w:r>
    </w:p>
    <w:p>
      <w:pPr>
        <w:pStyle w:val="null3"/>
        <w:ind w:firstLine="420"/>
        <w:jc w:val="both"/>
      </w:pPr>
      <w:r>
        <w:rPr>
          <w:sz w:val="21"/>
        </w:rPr>
        <w:t>由</w:t>
      </w:r>
      <w:r>
        <w:rPr>
          <w:sz w:val="21"/>
        </w:rPr>
        <w:t>服务供应商为采购人提供业务辅助服务，辅助服务人员不超过</w:t>
      </w:r>
      <w:r>
        <w:rPr>
          <w:sz w:val="21"/>
        </w:rPr>
        <w:t>91人</w:t>
      </w:r>
      <w:r>
        <w:rPr>
          <w:sz w:val="21"/>
        </w:rPr>
        <w:t>，具体岗位有</w:t>
      </w:r>
      <w:r>
        <w:rPr>
          <w:sz w:val="21"/>
        </w:rPr>
        <w:t>护理员、水电工、维修工、司机、勤杂工</w:t>
      </w:r>
      <w:r>
        <w:rPr>
          <w:sz w:val="21"/>
        </w:rPr>
        <w:t>等。</w:t>
      </w:r>
      <w:r>
        <w:rPr>
          <w:sz w:val="21"/>
        </w:rPr>
        <w:t>其中护理员不超过</w:t>
      </w:r>
      <w:r>
        <w:rPr>
          <w:sz w:val="21"/>
        </w:rPr>
        <w:t>81人，水电工、维修工、司机、勤杂工</w:t>
      </w:r>
      <w:r>
        <w:rPr>
          <w:sz w:val="21"/>
        </w:rPr>
        <w:t>等不超过</w:t>
      </w:r>
      <w:r>
        <w:rPr>
          <w:sz w:val="21"/>
        </w:rPr>
        <w:t>10</w:t>
      </w:r>
      <w:r>
        <w:rPr>
          <w:sz w:val="21"/>
        </w:rPr>
        <w:t>人。</w:t>
      </w:r>
    </w:p>
    <w:p>
      <w:pPr>
        <w:pStyle w:val="null3"/>
        <w:ind w:firstLine="420"/>
        <w:jc w:val="both"/>
      </w:pPr>
      <w:r>
        <w:rPr>
          <w:sz w:val="21"/>
        </w:rPr>
        <w:t>（</w:t>
      </w:r>
      <w:r>
        <w:rPr>
          <w:sz w:val="21"/>
        </w:rPr>
        <w:t>二</w:t>
      </w:r>
      <w:r>
        <w:rPr>
          <w:sz w:val="21"/>
        </w:rPr>
        <w:t>）</w:t>
      </w:r>
      <w:r>
        <w:rPr>
          <w:sz w:val="21"/>
        </w:rPr>
        <w:t>岗位</w:t>
      </w:r>
      <w:r>
        <w:rPr>
          <w:sz w:val="21"/>
          <w:b/>
        </w:rPr>
        <w:t>服务人员</w:t>
      </w:r>
      <w:r>
        <w:rPr>
          <w:sz w:val="21"/>
        </w:rPr>
        <w:t>要求</w:t>
      </w:r>
    </w:p>
    <w:p>
      <w:pPr>
        <w:pStyle w:val="null3"/>
        <w:ind w:left="420" w:firstLine="143"/>
        <w:jc w:val="both"/>
      </w:pPr>
      <w:r>
        <w:rPr>
          <w:sz w:val="21"/>
          <w:b/>
        </w:rPr>
        <w:t>1.</w:t>
      </w:r>
      <w:r>
        <w:rPr>
          <w:sz w:val="21"/>
          <w:b/>
        </w:rPr>
        <w:t>护理员岗位</w:t>
      </w:r>
      <w:r>
        <w:rPr>
          <w:sz w:val="21"/>
          <w:b/>
        </w:rPr>
        <w:t>服务人员基本要求</w:t>
      </w:r>
    </w:p>
    <w:p>
      <w:pPr>
        <w:pStyle w:val="null3"/>
        <w:ind w:firstLine="420"/>
        <w:jc w:val="both"/>
      </w:pPr>
      <w:r>
        <w:rPr>
          <w:sz w:val="21"/>
        </w:rPr>
        <w:t>(1）遵守中华人民共和国宪法和法律，具备良好的品行和职业道德。</w:t>
      </w:r>
    </w:p>
    <w:p>
      <w:pPr>
        <w:pStyle w:val="null3"/>
        <w:ind w:firstLine="420"/>
        <w:jc w:val="both"/>
      </w:pPr>
      <w:r>
        <w:rPr>
          <w:sz w:val="21"/>
        </w:rPr>
        <w:t>(2</w:t>
      </w:r>
      <w:r>
        <w:rPr>
          <w:sz w:val="21"/>
        </w:rPr>
        <w:t>）</w:t>
      </w:r>
      <w:r>
        <w:rPr>
          <w:sz w:val="21"/>
        </w:rPr>
        <w:t>男性</w:t>
      </w:r>
      <w:r>
        <w:rPr>
          <w:sz w:val="21"/>
        </w:rPr>
        <w:t>45</w:t>
      </w:r>
      <w:r>
        <w:rPr>
          <w:sz w:val="21"/>
        </w:rPr>
        <w:t>周岁以下，女性</w:t>
      </w:r>
      <w:r>
        <w:rPr>
          <w:sz w:val="21"/>
        </w:rPr>
        <w:t>40</w:t>
      </w:r>
      <w:r>
        <w:rPr>
          <w:sz w:val="21"/>
        </w:rPr>
        <w:t>周岁以下。</w:t>
      </w:r>
    </w:p>
    <w:p>
      <w:pPr>
        <w:pStyle w:val="null3"/>
        <w:ind w:firstLine="420"/>
        <w:jc w:val="both"/>
      </w:pPr>
      <w:r>
        <w:rPr>
          <w:sz w:val="21"/>
        </w:rPr>
        <w:t>(3</w:t>
      </w:r>
      <w:r>
        <w:rPr>
          <w:sz w:val="21"/>
        </w:rPr>
        <w:t>）</w:t>
      </w:r>
      <w:r>
        <w:rPr>
          <w:sz w:val="21"/>
        </w:rPr>
        <w:t>吃苦耐劳、爱岗敬业，有一定的沟通能力、</w:t>
      </w:r>
      <w:r>
        <w:rPr>
          <w:sz w:val="21"/>
        </w:rPr>
        <w:t>有较强的团队合作精神，服从指挥，责任心强。</w:t>
      </w:r>
    </w:p>
    <w:p>
      <w:pPr>
        <w:pStyle w:val="null3"/>
        <w:ind w:firstLine="420"/>
        <w:jc w:val="both"/>
      </w:pPr>
      <w:r>
        <w:rPr>
          <w:sz w:val="21"/>
        </w:rPr>
        <w:t>（</w:t>
      </w:r>
      <w:r>
        <w:rPr>
          <w:sz w:val="21"/>
        </w:rPr>
        <w:t>4</w:t>
      </w:r>
      <w:r>
        <w:rPr>
          <w:sz w:val="21"/>
        </w:rPr>
        <w:t>）</w:t>
      </w:r>
      <w:r>
        <w:rPr>
          <w:sz w:val="21"/>
        </w:rPr>
        <w:t>身体健康。</w:t>
      </w:r>
    </w:p>
    <w:p>
      <w:pPr>
        <w:pStyle w:val="null3"/>
        <w:ind w:firstLine="420"/>
        <w:jc w:val="both"/>
      </w:pPr>
      <w:r>
        <w:rPr>
          <w:sz w:val="21"/>
        </w:rPr>
        <w:t>不得招用</w:t>
      </w:r>
      <w:r>
        <w:rPr>
          <w:sz w:val="21"/>
        </w:rPr>
        <w:t>尚未解除纪律处分或者正在接受纪律审查的人员，以及刑事处罚期限未满或者涉嫌违法犯罪正在接受调查的人员。</w:t>
      </w:r>
    </w:p>
    <w:p>
      <w:pPr>
        <w:pStyle w:val="null3"/>
        <w:ind w:firstLine="211"/>
        <w:jc w:val="both"/>
      </w:pPr>
      <w:r>
        <w:rPr>
          <w:sz w:val="21"/>
          <w:b/>
        </w:rPr>
        <w:t>2.</w:t>
      </w:r>
      <w:r>
        <w:rPr>
          <w:sz w:val="21"/>
          <w:b/>
        </w:rPr>
        <w:t>水电工岗位</w:t>
      </w:r>
      <w:r>
        <w:rPr>
          <w:sz w:val="21"/>
          <w:b/>
        </w:rPr>
        <w:t>服务人员基本要求</w:t>
      </w:r>
    </w:p>
    <w:p>
      <w:pPr>
        <w:pStyle w:val="null3"/>
        <w:ind w:firstLine="420"/>
        <w:jc w:val="both"/>
      </w:pPr>
      <w:r>
        <w:rPr>
          <w:sz w:val="21"/>
        </w:rPr>
        <w:t>（</w:t>
      </w:r>
      <w:r>
        <w:rPr>
          <w:sz w:val="21"/>
        </w:rPr>
        <w:t>1）遵守中</w:t>
      </w:r>
      <w:r>
        <w:rPr>
          <w:sz w:val="21"/>
        </w:rPr>
        <w:t>华人民共和国宪法和法律，具备良好的品行和职业道德。</w:t>
      </w:r>
    </w:p>
    <w:p>
      <w:pPr>
        <w:pStyle w:val="null3"/>
        <w:ind w:firstLine="420"/>
        <w:jc w:val="both"/>
      </w:pPr>
      <w:r>
        <w:rPr>
          <w:sz w:val="21"/>
        </w:rPr>
        <w:t>（</w:t>
      </w:r>
      <w:r>
        <w:rPr>
          <w:sz w:val="21"/>
        </w:rPr>
        <w:t>2</w:t>
      </w:r>
      <w:r>
        <w:rPr>
          <w:sz w:val="21"/>
        </w:rPr>
        <w:t>）</w:t>
      </w:r>
      <w:r>
        <w:rPr>
          <w:sz w:val="21"/>
        </w:rPr>
        <w:t>男性</w:t>
      </w:r>
      <w:r>
        <w:rPr>
          <w:sz w:val="21"/>
        </w:rPr>
        <w:t>45</w:t>
      </w:r>
      <w:r>
        <w:rPr>
          <w:sz w:val="21"/>
        </w:rPr>
        <w:t>周岁以下，女性</w:t>
      </w:r>
      <w:r>
        <w:rPr>
          <w:sz w:val="21"/>
        </w:rPr>
        <w:t>40</w:t>
      </w:r>
      <w:r>
        <w:rPr>
          <w:sz w:val="21"/>
        </w:rPr>
        <w:t>周岁以下。具备水电工相关技能资格证书，有两年</w:t>
      </w:r>
      <w:r>
        <w:rPr>
          <w:sz w:val="21"/>
        </w:rPr>
        <w:t>及以上</w:t>
      </w:r>
      <w:r>
        <w:rPr>
          <w:sz w:val="21"/>
        </w:rPr>
        <w:t>相关工作经验。</w:t>
      </w:r>
    </w:p>
    <w:p>
      <w:pPr>
        <w:pStyle w:val="null3"/>
        <w:ind w:firstLine="420"/>
        <w:jc w:val="both"/>
      </w:pPr>
      <w:r>
        <w:rPr>
          <w:sz w:val="21"/>
        </w:rPr>
        <w:t>（</w:t>
      </w:r>
      <w:r>
        <w:rPr>
          <w:sz w:val="21"/>
        </w:rPr>
        <w:t>3</w:t>
      </w:r>
      <w:r>
        <w:rPr>
          <w:sz w:val="21"/>
        </w:rPr>
        <w:t>）</w:t>
      </w:r>
      <w:r>
        <w:rPr>
          <w:sz w:val="21"/>
        </w:rPr>
        <w:t>吃苦耐劳、爱岗敬业，有一定的沟通能力、</w:t>
      </w:r>
      <w:r>
        <w:rPr>
          <w:sz w:val="21"/>
        </w:rPr>
        <w:t>有较强的团队合作精神，责任心强。</w:t>
      </w:r>
    </w:p>
    <w:p>
      <w:pPr>
        <w:pStyle w:val="null3"/>
        <w:ind w:firstLine="420"/>
        <w:jc w:val="both"/>
      </w:pPr>
      <w:r>
        <w:rPr>
          <w:sz w:val="21"/>
        </w:rPr>
        <w:t>（</w:t>
      </w:r>
      <w:r>
        <w:rPr>
          <w:sz w:val="21"/>
        </w:rPr>
        <w:t>4</w:t>
      </w:r>
      <w:r>
        <w:rPr>
          <w:sz w:val="21"/>
        </w:rPr>
        <w:t>）</w:t>
      </w:r>
      <w:r>
        <w:rPr>
          <w:sz w:val="21"/>
        </w:rPr>
        <w:t>身体健康。</w:t>
      </w:r>
    </w:p>
    <w:p>
      <w:pPr>
        <w:pStyle w:val="null3"/>
        <w:ind w:firstLine="420"/>
        <w:jc w:val="both"/>
      </w:pPr>
      <w:r>
        <w:rPr>
          <w:sz w:val="21"/>
        </w:rPr>
        <w:t>不得招用</w:t>
      </w:r>
      <w:r>
        <w:rPr>
          <w:sz w:val="21"/>
        </w:rPr>
        <w:t>尚未解除纪律处分或者正在接受纪律审查的人员，以及刑事处罚期限未满或者涉嫌违法犯罪正在接受调查的人员。</w:t>
      </w:r>
    </w:p>
    <w:p>
      <w:pPr>
        <w:pStyle w:val="null3"/>
        <w:ind w:firstLine="211"/>
        <w:jc w:val="both"/>
      </w:pPr>
      <w:r>
        <w:rPr>
          <w:sz w:val="21"/>
          <w:b/>
        </w:rPr>
        <w:t>3.</w:t>
      </w:r>
      <w:r>
        <w:rPr>
          <w:sz w:val="21"/>
          <w:b/>
        </w:rPr>
        <w:t>维修工岗位</w:t>
      </w:r>
      <w:r>
        <w:rPr>
          <w:sz w:val="21"/>
          <w:b/>
        </w:rPr>
        <w:t>服务人员基本要求</w:t>
      </w:r>
    </w:p>
    <w:p>
      <w:pPr>
        <w:pStyle w:val="null3"/>
        <w:ind w:firstLine="420"/>
        <w:jc w:val="both"/>
      </w:pPr>
      <w:r>
        <w:rPr>
          <w:sz w:val="21"/>
        </w:rPr>
        <w:t>（</w:t>
      </w:r>
      <w:r>
        <w:rPr>
          <w:sz w:val="21"/>
        </w:rPr>
        <w:t>1）遵守中华人民共和国宪</w:t>
      </w:r>
      <w:r>
        <w:rPr>
          <w:sz w:val="21"/>
        </w:rPr>
        <w:t>法和法律，具备良好的品行和职业道德。</w:t>
      </w:r>
    </w:p>
    <w:p>
      <w:pPr>
        <w:pStyle w:val="null3"/>
        <w:ind w:firstLine="420"/>
        <w:jc w:val="both"/>
      </w:pPr>
      <w:r>
        <w:rPr>
          <w:sz w:val="21"/>
        </w:rPr>
        <w:t>（</w:t>
      </w:r>
      <w:r>
        <w:rPr>
          <w:sz w:val="21"/>
        </w:rPr>
        <w:t>2</w:t>
      </w:r>
      <w:r>
        <w:rPr>
          <w:sz w:val="21"/>
        </w:rPr>
        <w:t>）</w:t>
      </w:r>
      <w:r>
        <w:rPr>
          <w:sz w:val="21"/>
        </w:rPr>
        <w:t>男性</w:t>
      </w:r>
      <w:r>
        <w:rPr>
          <w:sz w:val="21"/>
        </w:rPr>
        <w:t>45</w:t>
      </w:r>
      <w:r>
        <w:rPr>
          <w:sz w:val="21"/>
        </w:rPr>
        <w:t>周岁以下，女性</w:t>
      </w:r>
      <w:r>
        <w:rPr>
          <w:sz w:val="21"/>
        </w:rPr>
        <w:t>40</w:t>
      </w:r>
      <w:r>
        <w:rPr>
          <w:sz w:val="21"/>
        </w:rPr>
        <w:t>周岁以下。具</w:t>
      </w:r>
      <w:r>
        <w:rPr>
          <w:sz w:val="21"/>
        </w:rPr>
        <w:t>备</w:t>
      </w:r>
      <w:r>
        <w:rPr>
          <w:sz w:val="21"/>
        </w:rPr>
        <w:t>钳工或相关专业技能资格证书，有两年</w:t>
      </w:r>
      <w:r>
        <w:rPr>
          <w:sz w:val="21"/>
        </w:rPr>
        <w:t>及以上</w:t>
      </w:r>
      <w:r>
        <w:rPr>
          <w:sz w:val="21"/>
        </w:rPr>
        <w:t>相关工作经验。</w:t>
      </w:r>
    </w:p>
    <w:p>
      <w:pPr>
        <w:pStyle w:val="null3"/>
        <w:ind w:firstLine="420"/>
        <w:jc w:val="both"/>
      </w:pPr>
      <w:r>
        <w:rPr>
          <w:sz w:val="21"/>
        </w:rPr>
        <w:t>（</w:t>
      </w:r>
      <w:r>
        <w:rPr>
          <w:sz w:val="21"/>
        </w:rPr>
        <w:t>3</w:t>
      </w:r>
      <w:r>
        <w:rPr>
          <w:sz w:val="21"/>
        </w:rPr>
        <w:t>）</w:t>
      </w:r>
      <w:r>
        <w:rPr>
          <w:sz w:val="21"/>
        </w:rPr>
        <w:t>吃苦耐劳、爱岗敬业，有一定的沟通能力、</w:t>
      </w:r>
      <w:r>
        <w:rPr>
          <w:sz w:val="21"/>
        </w:rPr>
        <w:t>有较强的团队合作精神，责任心强。</w:t>
      </w:r>
    </w:p>
    <w:p>
      <w:pPr>
        <w:pStyle w:val="null3"/>
        <w:ind w:firstLine="420"/>
        <w:jc w:val="both"/>
      </w:pPr>
      <w:r>
        <w:rPr>
          <w:sz w:val="21"/>
        </w:rPr>
        <w:t>（</w:t>
      </w:r>
      <w:r>
        <w:rPr>
          <w:sz w:val="21"/>
        </w:rPr>
        <w:t>4</w:t>
      </w:r>
      <w:r>
        <w:rPr>
          <w:sz w:val="21"/>
        </w:rPr>
        <w:t>）</w:t>
      </w:r>
      <w:r>
        <w:rPr>
          <w:sz w:val="21"/>
        </w:rPr>
        <w:t>身体健康。</w:t>
      </w:r>
    </w:p>
    <w:p>
      <w:pPr>
        <w:pStyle w:val="null3"/>
        <w:ind w:firstLine="420"/>
        <w:jc w:val="both"/>
      </w:pPr>
      <w:r>
        <w:rPr>
          <w:sz w:val="21"/>
        </w:rPr>
        <w:t>不得招用</w:t>
      </w:r>
      <w:r>
        <w:rPr>
          <w:sz w:val="21"/>
        </w:rPr>
        <w:t>尚未解除纪律处分或者正在接受纪律审查的人员，以及刑事处罚期限未满或者涉嫌违法犯罪正在接受调查的人员。</w:t>
      </w:r>
    </w:p>
    <w:p>
      <w:pPr>
        <w:pStyle w:val="null3"/>
        <w:ind w:firstLine="420"/>
        <w:jc w:val="both"/>
      </w:pPr>
      <w:r>
        <w:rPr>
          <w:sz w:val="21"/>
        </w:rPr>
        <w:t>4.</w:t>
      </w:r>
      <w:r>
        <w:rPr>
          <w:sz w:val="21"/>
          <w:b/>
        </w:rPr>
        <w:t>司机岗位</w:t>
      </w:r>
      <w:r>
        <w:rPr>
          <w:sz w:val="21"/>
          <w:b/>
        </w:rPr>
        <w:t>服务人员基本要求</w:t>
      </w:r>
    </w:p>
    <w:p>
      <w:pPr>
        <w:pStyle w:val="null3"/>
        <w:ind w:firstLine="420"/>
        <w:jc w:val="both"/>
      </w:pPr>
      <w:r>
        <w:rPr>
          <w:sz w:val="21"/>
        </w:rPr>
        <w:t>（</w:t>
      </w:r>
      <w:r>
        <w:rPr>
          <w:sz w:val="21"/>
        </w:rPr>
        <w:t>1）遵守中华人民共和国宪法和法律，具备良好的品行和职业道德。</w:t>
      </w:r>
    </w:p>
    <w:p>
      <w:pPr>
        <w:pStyle w:val="null3"/>
        <w:ind w:firstLine="420"/>
        <w:jc w:val="both"/>
      </w:pPr>
      <w:r>
        <w:rPr>
          <w:sz w:val="21"/>
        </w:rPr>
        <w:t>（</w:t>
      </w:r>
      <w:r>
        <w:rPr>
          <w:sz w:val="21"/>
        </w:rPr>
        <w:t>2</w:t>
      </w:r>
      <w:r>
        <w:rPr>
          <w:sz w:val="21"/>
        </w:rPr>
        <w:t>）</w:t>
      </w:r>
      <w:r>
        <w:rPr>
          <w:sz w:val="21"/>
        </w:rPr>
        <w:t>男性</w:t>
      </w:r>
      <w:r>
        <w:rPr>
          <w:sz w:val="21"/>
        </w:rPr>
        <w:t>45</w:t>
      </w:r>
      <w:r>
        <w:rPr>
          <w:sz w:val="21"/>
        </w:rPr>
        <w:t>周岁以下，女性</w:t>
      </w:r>
      <w:r>
        <w:rPr>
          <w:sz w:val="21"/>
        </w:rPr>
        <w:t>40</w:t>
      </w:r>
      <w:r>
        <w:rPr>
          <w:sz w:val="21"/>
        </w:rPr>
        <w:t>周岁以下。</w:t>
      </w:r>
      <w:r>
        <w:rPr>
          <w:sz w:val="21"/>
        </w:rPr>
        <w:t>具备机动车</w:t>
      </w:r>
      <w:r>
        <w:rPr>
          <w:sz w:val="21"/>
        </w:rPr>
        <w:t>驾驶资质</w:t>
      </w:r>
      <w:r>
        <w:rPr>
          <w:sz w:val="21"/>
        </w:rPr>
        <w:t>（</w:t>
      </w:r>
      <w:r>
        <w:rPr>
          <w:sz w:val="21"/>
        </w:rPr>
        <w:t>根据岗位要匹配</w:t>
      </w:r>
      <w:r>
        <w:rPr>
          <w:sz w:val="21"/>
        </w:rPr>
        <w:t>C1、B1或A1驾照</w:t>
      </w:r>
      <w:r>
        <w:rPr>
          <w:sz w:val="21"/>
        </w:rPr>
        <w:t>）</w:t>
      </w:r>
      <w:r>
        <w:rPr>
          <w:sz w:val="21"/>
        </w:rPr>
        <w:t>，</w:t>
      </w:r>
      <w:r>
        <w:rPr>
          <w:sz w:val="21"/>
        </w:rPr>
        <w:t>有两年</w:t>
      </w:r>
      <w:r>
        <w:rPr>
          <w:sz w:val="21"/>
        </w:rPr>
        <w:t>及以上</w:t>
      </w:r>
      <w:r>
        <w:rPr>
          <w:sz w:val="21"/>
        </w:rPr>
        <w:t>相关</w:t>
      </w:r>
      <w:r>
        <w:rPr>
          <w:sz w:val="21"/>
        </w:rPr>
        <w:t>驾驶</w:t>
      </w:r>
      <w:r>
        <w:rPr>
          <w:sz w:val="21"/>
        </w:rPr>
        <w:t>工作经验。</w:t>
      </w:r>
    </w:p>
    <w:p>
      <w:pPr>
        <w:pStyle w:val="null3"/>
        <w:ind w:firstLine="420"/>
        <w:jc w:val="both"/>
      </w:pPr>
      <w:r>
        <w:rPr>
          <w:sz w:val="21"/>
        </w:rPr>
        <w:t>（</w:t>
      </w:r>
      <w:r>
        <w:rPr>
          <w:sz w:val="21"/>
        </w:rPr>
        <w:t>3</w:t>
      </w:r>
      <w:r>
        <w:rPr>
          <w:sz w:val="21"/>
        </w:rPr>
        <w:t>）</w:t>
      </w:r>
      <w:r>
        <w:rPr>
          <w:sz w:val="21"/>
        </w:rPr>
        <w:t>吃苦耐劳、爱岗敬业，有一定的沟通能力、</w:t>
      </w:r>
      <w:r>
        <w:rPr>
          <w:sz w:val="21"/>
        </w:rPr>
        <w:t>有较强的团队合作精神，责任心强。</w:t>
      </w:r>
    </w:p>
    <w:p>
      <w:pPr>
        <w:pStyle w:val="null3"/>
        <w:ind w:firstLine="420"/>
        <w:jc w:val="both"/>
      </w:pPr>
      <w:r>
        <w:rPr>
          <w:sz w:val="21"/>
        </w:rPr>
        <w:t>（</w:t>
      </w:r>
      <w:r>
        <w:rPr>
          <w:sz w:val="21"/>
        </w:rPr>
        <w:t>4</w:t>
      </w:r>
      <w:r>
        <w:rPr>
          <w:sz w:val="21"/>
        </w:rPr>
        <w:t>）</w:t>
      </w:r>
      <w:r>
        <w:rPr>
          <w:sz w:val="21"/>
        </w:rPr>
        <w:t>身体健康。</w:t>
      </w:r>
    </w:p>
    <w:p>
      <w:pPr>
        <w:pStyle w:val="null3"/>
        <w:ind w:firstLine="420"/>
        <w:jc w:val="both"/>
      </w:pPr>
      <w:r>
        <w:rPr>
          <w:sz w:val="21"/>
        </w:rPr>
        <w:t>不得招用</w:t>
      </w:r>
      <w:r>
        <w:rPr>
          <w:sz w:val="21"/>
        </w:rPr>
        <w:t>尚未解除纪律处分或者正在接受纪律审查的人员，以及刑事处罚期限未满或者涉嫌违法犯罪正在接受调查的人员。</w:t>
      </w:r>
    </w:p>
    <w:p>
      <w:pPr>
        <w:pStyle w:val="null3"/>
        <w:ind w:firstLine="422"/>
        <w:jc w:val="both"/>
      </w:pPr>
      <w:r>
        <w:rPr>
          <w:sz w:val="21"/>
          <w:b/>
        </w:rPr>
        <w:t>5.</w:t>
      </w:r>
      <w:r>
        <w:rPr>
          <w:sz w:val="21"/>
          <w:b/>
        </w:rPr>
        <w:t>勤杂工岗位</w:t>
      </w:r>
      <w:r>
        <w:rPr>
          <w:sz w:val="21"/>
          <w:b/>
        </w:rPr>
        <w:t>服务人员基本要求</w:t>
      </w:r>
    </w:p>
    <w:p>
      <w:pPr>
        <w:pStyle w:val="null3"/>
        <w:ind w:firstLine="420"/>
        <w:jc w:val="both"/>
      </w:pPr>
      <w:r>
        <w:rPr>
          <w:sz w:val="21"/>
        </w:rPr>
        <w:t>（</w:t>
      </w:r>
      <w:r>
        <w:rPr>
          <w:sz w:val="21"/>
        </w:rPr>
        <w:t>1）遵守中华人民共和国宪法和法律，具备良好的品行和职业道德。</w:t>
      </w:r>
    </w:p>
    <w:p>
      <w:pPr>
        <w:pStyle w:val="null3"/>
        <w:ind w:firstLine="420"/>
        <w:jc w:val="both"/>
      </w:pPr>
      <w:r>
        <w:rPr>
          <w:sz w:val="21"/>
        </w:rPr>
        <w:t>（</w:t>
      </w:r>
      <w:r>
        <w:rPr>
          <w:sz w:val="21"/>
        </w:rPr>
        <w:t>2</w:t>
      </w:r>
      <w:r>
        <w:rPr>
          <w:sz w:val="21"/>
        </w:rPr>
        <w:t>）</w:t>
      </w:r>
      <w:r>
        <w:rPr>
          <w:sz w:val="21"/>
        </w:rPr>
        <w:t>男性</w:t>
      </w:r>
      <w:r>
        <w:rPr>
          <w:sz w:val="21"/>
        </w:rPr>
        <w:t>45</w:t>
      </w:r>
      <w:r>
        <w:rPr>
          <w:sz w:val="21"/>
        </w:rPr>
        <w:t>周岁以下，女性</w:t>
      </w:r>
      <w:r>
        <w:rPr>
          <w:sz w:val="21"/>
        </w:rPr>
        <w:t>40</w:t>
      </w:r>
      <w:r>
        <w:rPr>
          <w:sz w:val="21"/>
        </w:rPr>
        <w:t>周岁以下。</w:t>
      </w:r>
    </w:p>
    <w:p>
      <w:pPr>
        <w:pStyle w:val="null3"/>
        <w:ind w:firstLine="420"/>
        <w:jc w:val="both"/>
      </w:pPr>
      <w:r>
        <w:rPr>
          <w:sz w:val="21"/>
        </w:rPr>
        <w:t>（</w:t>
      </w:r>
      <w:r>
        <w:rPr>
          <w:sz w:val="21"/>
        </w:rPr>
        <w:t>3</w:t>
      </w:r>
      <w:r>
        <w:rPr>
          <w:sz w:val="21"/>
        </w:rPr>
        <w:t>）</w:t>
      </w:r>
      <w:r>
        <w:rPr>
          <w:sz w:val="21"/>
        </w:rPr>
        <w:t>吃苦耐劳、爱岗敬业，有一定的沟通能力、</w:t>
      </w:r>
      <w:r>
        <w:rPr>
          <w:sz w:val="21"/>
        </w:rPr>
        <w:t>有较强的团队合作精神，责任心强。</w:t>
      </w:r>
    </w:p>
    <w:p>
      <w:pPr>
        <w:pStyle w:val="null3"/>
        <w:ind w:firstLine="420"/>
        <w:jc w:val="both"/>
      </w:pPr>
      <w:r>
        <w:rPr>
          <w:sz w:val="21"/>
        </w:rPr>
        <w:t>（</w:t>
      </w:r>
      <w:r>
        <w:rPr>
          <w:sz w:val="21"/>
        </w:rPr>
        <w:t>4</w:t>
      </w:r>
      <w:r>
        <w:rPr>
          <w:sz w:val="21"/>
        </w:rPr>
        <w:t>）</w:t>
      </w:r>
      <w:r>
        <w:rPr>
          <w:sz w:val="21"/>
        </w:rPr>
        <w:t>身体健康。</w:t>
      </w:r>
    </w:p>
    <w:p>
      <w:pPr>
        <w:pStyle w:val="null3"/>
        <w:ind w:firstLine="420"/>
        <w:jc w:val="both"/>
      </w:pPr>
      <w:r>
        <w:rPr>
          <w:sz w:val="21"/>
        </w:rPr>
        <w:t>不得招用</w:t>
      </w:r>
      <w:r>
        <w:rPr>
          <w:sz w:val="21"/>
        </w:rPr>
        <w:t>尚未解除纪律处分或者正在接受纪律审查的人员，以及刑事处罚期限未满或者涉嫌违法犯罪正在接受调查的人员。</w:t>
      </w:r>
    </w:p>
    <w:p>
      <w:pPr>
        <w:pStyle w:val="null3"/>
        <w:ind w:firstLine="420"/>
        <w:jc w:val="both"/>
      </w:pPr>
      <w:r>
        <w:rPr>
          <w:sz w:val="21"/>
        </w:rPr>
        <w:t>（</w:t>
      </w:r>
      <w:r>
        <w:rPr>
          <w:sz w:val="21"/>
        </w:rPr>
        <w:t>三</w:t>
      </w:r>
      <w:r>
        <w:rPr>
          <w:sz w:val="21"/>
        </w:rPr>
        <w:t>）</w:t>
      </w:r>
      <w:r>
        <w:rPr>
          <w:sz w:val="21"/>
        </w:rPr>
        <w:t>服务供应商</w:t>
      </w:r>
      <w:r>
        <w:rPr>
          <w:sz w:val="21"/>
        </w:rPr>
        <w:t>与公开</w:t>
      </w:r>
      <w:r>
        <w:rPr>
          <w:sz w:val="21"/>
        </w:rPr>
        <w:t>招</w:t>
      </w:r>
      <w:r>
        <w:rPr>
          <w:sz w:val="21"/>
        </w:rPr>
        <w:t>聘</w:t>
      </w:r>
    </w:p>
    <w:p>
      <w:pPr>
        <w:pStyle w:val="null3"/>
        <w:ind w:firstLine="420"/>
        <w:jc w:val="both"/>
      </w:pPr>
      <w:r>
        <w:rPr>
          <w:sz w:val="21"/>
        </w:rPr>
        <w:t>1.提供辅助服务人员</w:t>
      </w:r>
      <w:r>
        <w:rPr>
          <w:sz w:val="21"/>
        </w:rPr>
        <w:t>。中标的服务</w:t>
      </w:r>
      <w:r>
        <w:rPr>
          <w:sz w:val="21"/>
        </w:rPr>
        <w:t>供应商</w:t>
      </w:r>
      <w:r>
        <w:rPr>
          <w:sz w:val="21"/>
        </w:rPr>
        <w:t>须优先聘用并原在</w:t>
      </w:r>
      <w:r>
        <w:rPr>
          <w:sz w:val="21"/>
        </w:rPr>
        <w:t>采购人</w:t>
      </w:r>
      <w:r>
        <w:rPr>
          <w:sz w:val="21"/>
        </w:rPr>
        <w:t>工作的合格人员。</w:t>
      </w:r>
    </w:p>
    <w:p>
      <w:pPr>
        <w:pStyle w:val="null3"/>
        <w:ind w:firstLine="420"/>
        <w:jc w:val="both"/>
      </w:pPr>
      <w:r>
        <w:rPr>
          <w:sz w:val="21"/>
        </w:rPr>
        <w:t>2.</w:t>
      </w:r>
      <w:r>
        <w:rPr>
          <w:sz w:val="21"/>
        </w:rPr>
        <w:t>公开招聘。如</w:t>
      </w:r>
      <w:r>
        <w:rPr>
          <w:sz w:val="21"/>
        </w:rPr>
        <w:t>采购人</w:t>
      </w:r>
      <w:r>
        <w:rPr>
          <w:sz w:val="21"/>
        </w:rPr>
        <w:t>需新增加</w:t>
      </w:r>
      <w:r>
        <w:rPr>
          <w:sz w:val="21"/>
        </w:rPr>
        <w:t>辅助服务</w:t>
      </w:r>
      <w:r>
        <w:rPr>
          <w:sz w:val="21"/>
        </w:rPr>
        <w:t>人员，由</w:t>
      </w:r>
      <w:r>
        <w:rPr>
          <w:sz w:val="21"/>
        </w:rPr>
        <w:t>采购人</w:t>
      </w:r>
      <w:r>
        <w:rPr>
          <w:sz w:val="21"/>
        </w:rPr>
        <w:t>根据实际需求</w:t>
      </w:r>
      <w:r>
        <w:rPr>
          <w:sz w:val="21"/>
        </w:rPr>
        <w:t>通知服务供应商</w:t>
      </w:r>
      <w:r>
        <w:rPr>
          <w:sz w:val="21"/>
        </w:rPr>
        <w:t>招聘岗位及相关资格条件，</w:t>
      </w:r>
      <w:r>
        <w:rPr>
          <w:sz w:val="21"/>
        </w:rPr>
        <w:t>由服务供应商</w:t>
      </w:r>
      <w:r>
        <w:rPr>
          <w:sz w:val="21"/>
        </w:rPr>
        <w:t>发布招聘信息并组织招聘和体检。</w:t>
      </w:r>
    </w:p>
    <w:p>
      <w:pPr>
        <w:pStyle w:val="null3"/>
        <w:ind w:firstLine="420"/>
        <w:jc w:val="both"/>
      </w:pPr>
      <w:r>
        <w:rPr>
          <w:sz w:val="21"/>
        </w:rPr>
        <w:t>3.</w:t>
      </w:r>
      <w:r>
        <w:rPr>
          <w:sz w:val="21"/>
        </w:rPr>
        <w:t>签订劳动合同。由</w:t>
      </w:r>
      <w:r>
        <w:rPr>
          <w:sz w:val="21"/>
        </w:rPr>
        <w:t>服务供应商</w:t>
      </w:r>
      <w:r>
        <w:rPr>
          <w:sz w:val="21"/>
        </w:rPr>
        <w:t>根据《</w:t>
      </w:r>
      <w:r>
        <w:rPr>
          <w:sz w:val="21"/>
        </w:rPr>
        <w:t>中华人民共和国</w:t>
      </w:r>
      <w:r>
        <w:rPr>
          <w:sz w:val="21"/>
        </w:rPr>
        <w:t>劳动法》的有关规定，与</w:t>
      </w:r>
      <w:r>
        <w:rPr>
          <w:sz w:val="21"/>
        </w:rPr>
        <w:t>辅助服务</w:t>
      </w:r>
      <w:r>
        <w:rPr>
          <w:sz w:val="21"/>
        </w:rPr>
        <w:t>人员签订劳动合同并办理相关用工、社会保险参保手续。服务</w:t>
      </w:r>
      <w:r>
        <w:rPr>
          <w:sz w:val="21"/>
        </w:rPr>
        <w:t>供应商</w:t>
      </w:r>
      <w:r>
        <w:rPr>
          <w:sz w:val="21"/>
        </w:rPr>
        <w:t>为</w:t>
      </w:r>
      <w:r>
        <w:rPr>
          <w:sz w:val="21"/>
        </w:rPr>
        <w:t>辅助服务人员</w:t>
      </w:r>
      <w:r>
        <w:rPr>
          <w:sz w:val="21"/>
        </w:rPr>
        <w:t>的法定雇主，</w:t>
      </w:r>
      <w:r>
        <w:rPr>
          <w:sz w:val="21"/>
        </w:rPr>
        <w:t>辅助服务人员</w:t>
      </w:r>
      <w:r>
        <w:rPr>
          <w:sz w:val="21"/>
        </w:rPr>
        <w:t>的</w:t>
      </w:r>
      <w:r>
        <w:rPr>
          <w:sz w:val="21"/>
        </w:rPr>
        <w:t>劳动人事关系及劳动纠纷处理等均由服务供应商负责。</w:t>
      </w:r>
    </w:p>
    <w:p>
      <w:pPr>
        <w:pStyle w:val="null3"/>
        <w:ind w:firstLine="420"/>
        <w:jc w:val="both"/>
      </w:pPr>
      <w:r>
        <w:rPr>
          <w:sz w:val="21"/>
        </w:rPr>
        <w:t>4.</w:t>
      </w:r>
      <w:r>
        <w:rPr>
          <w:sz w:val="21"/>
        </w:rPr>
        <w:t>岗前培训。由</w:t>
      </w:r>
      <w:r>
        <w:rPr>
          <w:sz w:val="21"/>
        </w:rPr>
        <w:t>采购人</w:t>
      </w:r>
      <w:r>
        <w:rPr>
          <w:sz w:val="21"/>
        </w:rPr>
        <w:t>自</w:t>
      </w:r>
      <w:r>
        <w:rPr>
          <w:sz w:val="21"/>
        </w:rPr>
        <w:t>行开展培训。</w:t>
      </w:r>
    </w:p>
    <w:p>
      <w:pPr>
        <w:pStyle w:val="null3"/>
        <w:ind w:firstLine="420"/>
        <w:jc w:val="both"/>
      </w:pPr>
      <w:r>
        <w:rPr>
          <w:sz w:val="21"/>
        </w:rPr>
        <w:t>（四）</w:t>
      </w:r>
      <w:r>
        <w:rPr>
          <w:sz w:val="21"/>
        </w:rPr>
        <w:t>辅助服务人员工会</w:t>
      </w:r>
      <w:r>
        <w:rPr>
          <w:sz w:val="21"/>
        </w:rPr>
        <w:t>组织归属</w:t>
      </w:r>
    </w:p>
    <w:p>
      <w:pPr>
        <w:pStyle w:val="null3"/>
        <w:ind w:firstLine="420"/>
        <w:jc w:val="both"/>
      </w:pPr>
      <w:r>
        <w:rPr>
          <w:sz w:val="21"/>
        </w:rPr>
        <w:t>在</w:t>
      </w:r>
      <w:r>
        <w:rPr>
          <w:sz w:val="21"/>
        </w:rPr>
        <w:t>提供服务</w:t>
      </w:r>
      <w:r>
        <w:rPr>
          <w:sz w:val="21"/>
        </w:rPr>
        <w:t>期间，</w:t>
      </w:r>
      <w:r>
        <w:rPr>
          <w:sz w:val="21"/>
        </w:rPr>
        <w:t>辅助服务人员可加入</w:t>
      </w:r>
      <w:r>
        <w:rPr>
          <w:sz w:val="21"/>
        </w:rPr>
        <w:t>服务供应商工会。服务供应商工会与</w:t>
      </w:r>
      <w:r>
        <w:rPr>
          <w:sz w:val="21"/>
        </w:rPr>
        <w:t>采购人</w:t>
      </w:r>
      <w:r>
        <w:rPr>
          <w:sz w:val="21"/>
        </w:rPr>
        <w:t>工会签订委托管理协议，委托</w:t>
      </w:r>
      <w:r>
        <w:rPr>
          <w:sz w:val="21"/>
        </w:rPr>
        <w:t>采购人</w:t>
      </w:r>
      <w:r>
        <w:rPr>
          <w:sz w:val="21"/>
        </w:rPr>
        <w:t>工会代管服务供应商工会</w:t>
      </w:r>
      <w:r>
        <w:rPr>
          <w:sz w:val="21"/>
        </w:rPr>
        <w:t>会</w:t>
      </w:r>
      <w:r>
        <w:rPr>
          <w:sz w:val="21"/>
        </w:rPr>
        <w:t>员，明确双方对会员组织活动、权益维护等的责任与义务。</w:t>
      </w:r>
    </w:p>
    <w:p>
      <w:pPr>
        <w:pStyle w:val="null3"/>
        <w:ind w:firstLine="420"/>
        <w:jc w:val="both"/>
      </w:pPr>
      <w:r>
        <w:rPr>
          <w:sz w:val="21"/>
        </w:rPr>
        <w:t>（五）</w:t>
      </w:r>
      <w:r>
        <w:rPr>
          <w:sz w:val="21"/>
        </w:rPr>
        <w:t>薪酬</w:t>
      </w:r>
      <w:r>
        <w:rPr>
          <w:sz w:val="21"/>
        </w:rPr>
        <w:t>及支付</w:t>
      </w:r>
    </w:p>
    <w:p>
      <w:pPr>
        <w:pStyle w:val="null3"/>
        <w:ind w:firstLine="420"/>
        <w:jc w:val="both"/>
      </w:pPr>
      <w:r>
        <w:rPr>
          <w:sz w:val="21"/>
        </w:rPr>
        <w:t>辅助服务人员</w:t>
      </w:r>
      <w:r>
        <w:rPr>
          <w:sz w:val="21"/>
        </w:rPr>
        <w:t>享受国家规定的</w:t>
      </w:r>
      <w:r>
        <w:rPr>
          <w:sz w:val="21"/>
        </w:rPr>
        <w:t>薪酬</w:t>
      </w:r>
      <w:r>
        <w:rPr>
          <w:sz w:val="21"/>
        </w:rPr>
        <w:t>，</w:t>
      </w:r>
      <w:r>
        <w:rPr>
          <w:sz w:val="21"/>
        </w:rPr>
        <w:t>五险一金（包含养老保险、失业保险、工伤保险及医疗生育保险和住房公积金）</w:t>
      </w:r>
      <w:r>
        <w:rPr>
          <w:sz w:val="21"/>
        </w:rPr>
        <w:t>等，由</w:t>
      </w:r>
      <w:r>
        <w:rPr>
          <w:sz w:val="21"/>
        </w:rPr>
        <w:t>采购人</w:t>
      </w:r>
      <w:r>
        <w:rPr>
          <w:sz w:val="21"/>
        </w:rPr>
        <w:t>划拨给服务供应商后，由服务供应商及时发放及缴纳。</w:t>
      </w:r>
    </w:p>
    <w:p>
      <w:pPr>
        <w:pStyle w:val="null3"/>
        <w:ind w:firstLine="420"/>
        <w:jc w:val="both"/>
      </w:pPr>
      <w:r>
        <w:rPr>
          <w:sz w:val="21"/>
        </w:rPr>
        <w:t>1.工资标准</w:t>
      </w:r>
    </w:p>
    <w:p>
      <w:pPr>
        <w:pStyle w:val="null3"/>
        <w:ind w:firstLine="420"/>
        <w:jc w:val="both"/>
      </w:pPr>
      <w:r>
        <w:rPr>
          <w:sz w:val="21"/>
        </w:rPr>
        <w:t>辅助服务人员</w:t>
      </w:r>
      <w:r>
        <w:rPr>
          <w:sz w:val="21"/>
        </w:rPr>
        <w:t>工资由固定工资和绩效工资构成</w:t>
      </w:r>
      <w:r>
        <w:rPr>
          <w:sz w:val="21"/>
        </w:rPr>
        <w:t>，</w:t>
      </w:r>
      <w:r>
        <w:rPr>
          <w:sz w:val="21"/>
        </w:rPr>
        <w:t>由</w:t>
      </w:r>
      <w:r>
        <w:rPr>
          <w:sz w:val="21"/>
        </w:rPr>
        <w:t>采购人</w:t>
      </w:r>
      <w:r>
        <w:rPr>
          <w:sz w:val="21"/>
        </w:rPr>
        <w:t>按月进行分配。具体工资方案、考核办法及发放标准等由</w:t>
      </w:r>
      <w:r>
        <w:rPr>
          <w:sz w:val="21"/>
        </w:rPr>
        <w:t>采购人</w:t>
      </w:r>
      <w:r>
        <w:rPr>
          <w:sz w:val="21"/>
        </w:rPr>
        <w:t>另行制定。</w:t>
      </w:r>
    </w:p>
    <w:p>
      <w:pPr>
        <w:pStyle w:val="null3"/>
        <w:ind w:firstLine="420"/>
        <w:jc w:val="both"/>
      </w:pPr>
      <w:r>
        <w:rPr>
          <w:sz w:val="21"/>
        </w:rPr>
        <w:t>2.工时和福利待遇</w:t>
      </w:r>
    </w:p>
    <w:p>
      <w:pPr>
        <w:pStyle w:val="null3"/>
        <w:ind w:firstLine="420"/>
        <w:jc w:val="both"/>
      </w:pPr>
      <w:r>
        <w:rPr>
          <w:sz w:val="21"/>
        </w:rPr>
        <w:t>（</w:t>
      </w:r>
      <w:r>
        <w:rPr>
          <w:sz w:val="21"/>
        </w:rPr>
        <w:t>1）</w:t>
      </w:r>
      <w:r>
        <w:rPr>
          <w:sz w:val="21"/>
        </w:rPr>
        <w:t>参考</w:t>
      </w:r>
      <w:r>
        <w:rPr>
          <w:sz w:val="21"/>
        </w:rPr>
        <w:t>国家、省规定的国家事业单位工时制度</w:t>
      </w:r>
      <w:r>
        <w:rPr>
          <w:sz w:val="21"/>
        </w:rPr>
        <w:t>实行</w:t>
      </w:r>
      <w:r>
        <w:rPr>
          <w:sz w:val="21"/>
        </w:rPr>
        <w:t>。</w:t>
      </w:r>
    </w:p>
    <w:p>
      <w:pPr>
        <w:pStyle w:val="null3"/>
        <w:ind w:firstLine="420"/>
        <w:jc w:val="both"/>
      </w:pPr>
      <w:r>
        <w:rPr>
          <w:sz w:val="21"/>
        </w:rPr>
        <w:t>（</w:t>
      </w:r>
      <w:r>
        <w:rPr>
          <w:sz w:val="21"/>
        </w:rPr>
        <w:t>2）</w:t>
      </w:r>
      <w:r>
        <w:rPr>
          <w:sz w:val="21"/>
        </w:rPr>
        <w:t>五险一金</w:t>
      </w:r>
      <w:r>
        <w:rPr>
          <w:sz w:val="21"/>
        </w:rPr>
        <w:t>由</w:t>
      </w:r>
      <w:r>
        <w:rPr>
          <w:sz w:val="21"/>
        </w:rPr>
        <w:t>服务人员</w:t>
      </w:r>
      <w:r>
        <w:rPr>
          <w:sz w:val="21"/>
        </w:rPr>
        <w:t>和服务供应商按国家规定比例缴纳。</w:t>
      </w:r>
    </w:p>
    <w:p>
      <w:pPr>
        <w:pStyle w:val="null3"/>
        <w:ind w:firstLine="420"/>
        <w:jc w:val="both"/>
      </w:pPr>
      <w:r>
        <w:rPr>
          <w:sz w:val="21"/>
        </w:rPr>
        <w:t>3.工会经费的提取和留用</w:t>
      </w:r>
    </w:p>
    <w:p>
      <w:pPr>
        <w:pStyle w:val="null3"/>
        <w:ind w:firstLine="420"/>
        <w:jc w:val="both"/>
      </w:pPr>
      <w:r>
        <w:rPr>
          <w:sz w:val="21"/>
        </w:rPr>
        <w:t>辅助服务人员</w:t>
      </w:r>
      <w:r>
        <w:rPr>
          <w:sz w:val="21"/>
        </w:rPr>
        <w:t>的工会经费由</w:t>
      </w:r>
      <w:r>
        <w:rPr>
          <w:sz w:val="21"/>
        </w:rPr>
        <w:t>采购人</w:t>
      </w:r>
      <w:r>
        <w:rPr>
          <w:sz w:val="21"/>
        </w:rPr>
        <w:t>按</w:t>
      </w:r>
      <w:r>
        <w:rPr>
          <w:sz w:val="21"/>
        </w:rPr>
        <w:t>辅助服务人员</w:t>
      </w:r>
      <w:r>
        <w:rPr>
          <w:sz w:val="21"/>
        </w:rPr>
        <w:t>工资总额的百分之二提取并拨付服务供应商，属于应上缴的工会经费，由服务供应商工会按规定比例上缴。市工会返拨的工会活动费由服务供应商工会使用。</w:t>
      </w:r>
    </w:p>
    <w:p>
      <w:pPr>
        <w:pStyle w:val="null3"/>
        <w:ind w:firstLine="420"/>
        <w:jc w:val="both"/>
      </w:pPr>
      <w:r>
        <w:rPr>
          <w:sz w:val="21"/>
        </w:rPr>
        <w:t>（六）考核及管理</w:t>
      </w:r>
    </w:p>
    <w:p>
      <w:pPr>
        <w:pStyle w:val="null3"/>
        <w:ind w:firstLine="420"/>
        <w:jc w:val="both"/>
      </w:pPr>
      <w:r>
        <w:rPr>
          <w:sz w:val="21"/>
        </w:rPr>
        <w:t>1.</w:t>
      </w:r>
      <w:r>
        <w:rPr>
          <w:sz w:val="21"/>
        </w:rPr>
        <w:t>采购人对</w:t>
      </w:r>
      <w:r>
        <w:rPr>
          <w:sz w:val="21"/>
        </w:rPr>
        <w:t>辅助服务人员</w:t>
      </w:r>
      <w:r>
        <w:rPr>
          <w:sz w:val="21"/>
        </w:rPr>
        <w:t>的日常工作</w:t>
      </w:r>
      <w:r>
        <w:rPr>
          <w:sz w:val="21"/>
        </w:rPr>
        <w:t>进行工作</w:t>
      </w:r>
      <w:r>
        <w:rPr>
          <w:sz w:val="21"/>
        </w:rPr>
        <w:t>安排。</w:t>
      </w:r>
    </w:p>
    <w:p>
      <w:pPr>
        <w:pStyle w:val="null3"/>
        <w:ind w:firstLine="420"/>
        <w:jc w:val="both"/>
      </w:pPr>
      <w:r>
        <w:rPr>
          <w:sz w:val="21"/>
        </w:rPr>
        <w:t>2.</w:t>
      </w:r>
      <w:r>
        <w:rPr>
          <w:sz w:val="21"/>
        </w:rPr>
        <w:t>辅助服务人员</w:t>
      </w:r>
      <w:r>
        <w:rPr>
          <w:sz w:val="21"/>
        </w:rPr>
        <w:t>实行绩效考核。由</w:t>
      </w:r>
      <w:r>
        <w:rPr>
          <w:sz w:val="21"/>
        </w:rPr>
        <w:t>采购人</w:t>
      </w:r>
      <w:r>
        <w:rPr>
          <w:sz w:val="21"/>
        </w:rPr>
        <w:t>对</w:t>
      </w:r>
      <w:r>
        <w:rPr>
          <w:sz w:val="21"/>
        </w:rPr>
        <w:t>辅助服务人员</w:t>
      </w:r>
      <w:r>
        <w:rPr>
          <w:sz w:val="21"/>
        </w:rPr>
        <w:t>完成工作任务</w:t>
      </w:r>
      <w:r>
        <w:rPr>
          <w:sz w:val="21"/>
        </w:rPr>
        <w:t>、</w:t>
      </w:r>
      <w:r>
        <w:rPr>
          <w:sz w:val="21"/>
        </w:rPr>
        <w:t>日常考勤等</w:t>
      </w:r>
      <w:r>
        <w:rPr>
          <w:sz w:val="21"/>
        </w:rPr>
        <w:t>情况进行综合考核，并作为绩效工资发放及劳动合同期满后续聘的重要依据。</w:t>
      </w:r>
    </w:p>
    <w:p>
      <w:pPr>
        <w:pStyle w:val="null3"/>
        <w:ind w:firstLine="420"/>
        <w:jc w:val="both"/>
      </w:pPr>
      <w:r>
        <w:rPr>
          <w:sz w:val="21"/>
        </w:rPr>
        <w:t>3.有下列情形之一者，</w:t>
      </w:r>
      <w:r>
        <w:rPr>
          <w:sz w:val="21"/>
        </w:rPr>
        <w:t>采购人可要求</w:t>
      </w:r>
      <w:r>
        <w:rPr>
          <w:sz w:val="21"/>
        </w:rPr>
        <w:t>服务供应商</w:t>
      </w:r>
      <w:r>
        <w:rPr>
          <w:sz w:val="21"/>
        </w:rPr>
        <w:t>换人</w:t>
      </w:r>
      <w:r>
        <w:rPr>
          <w:sz w:val="21"/>
        </w:rPr>
        <w:t>：</w:t>
      </w:r>
    </w:p>
    <w:p>
      <w:pPr>
        <w:pStyle w:val="null3"/>
        <w:ind w:firstLine="420"/>
        <w:jc w:val="both"/>
      </w:pPr>
      <w:r>
        <w:rPr>
          <w:sz w:val="21"/>
        </w:rPr>
        <w:t>（</w:t>
      </w:r>
      <w:r>
        <w:rPr>
          <w:sz w:val="21"/>
        </w:rPr>
        <w:t>1）在试用期内不符合录用条件。</w:t>
      </w:r>
    </w:p>
    <w:p>
      <w:pPr>
        <w:pStyle w:val="null3"/>
        <w:ind w:firstLine="420"/>
        <w:jc w:val="both"/>
      </w:pPr>
      <w:r>
        <w:rPr>
          <w:sz w:val="21"/>
        </w:rPr>
        <w:t>（</w:t>
      </w:r>
      <w:r>
        <w:rPr>
          <w:sz w:val="21"/>
        </w:rPr>
        <w:t>2）在工作中严重失职或因违法行为被依法追究刑事责任。</w:t>
      </w:r>
    </w:p>
    <w:p>
      <w:pPr>
        <w:pStyle w:val="null3"/>
        <w:ind w:firstLine="420"/>
        <w:jc w:val="both"/>
      </w:pPr>
      <w:r>
        <w:rPr>
          <w:sz w:val="21"/>
        </w:rPr>
        <w:t>（</w:t>
      </w:r>
      <w:r>
        <w:rPr>
          <w:sz w:val="21"/>
        </w:rPr>
        <w:t>3）在工作中严重违反劳动纪律或</w:t>
      </w:r>
      <w:r>
        <w:rPr>
          <w:sz w:val="21"/>
        </w:rPr>
        <w:t>采购人</w:t>
      </w:r>
      <w:r>
        <w:rPr>
          <w:sz w:val="21"/>
        </w:rPr>
        <w:t>规章制度</w:t>
      </w:r>
      <w:r>
        <w:rPr>
          <w:sz w:val="21"/>
        </w:rPr>
        <w:t>；</w:t>
      </w:r>
      <w:r>
        <w:rPr>
          <w:sz w:val="21"/>
        </w:rPr>
        <w:t>因履行工作职责中的违规行为，被权威媒体曝光或引发重大负面舆.情，对采购人声誉造成可证明的、严重的、实质性损害的。</w:t>
      </w:r>
    </w:p>
    <w:p>
      <w:pPr>
        <w:pStyle w:val="null3"/>
        <w:ind w:firstLine="420"/>
        <w:jc w:val="both"/>
      </w:pPr>
      <w:r>
        <w:rPr>
          <w:sz w:val="21"/>
        </w:rPr>
        <w:t>（</w:t>
      </w:r>
      <w:r>
        <w:rPr>
          <w:sz w:val="21"/>
        </w:rPr>
        <w:t>4）</w:t>
      </w:r>
      <w:r>
        <w:rPr>
          <w:sz w:val="21"/>
        </w:rPr>
        <w:t>员工不能胜任工作，经过培训或者调整工作岗位，仍不能胜任工作的。</w:t>
      </w:r>
    </w:p>
    <w:p>
      <w:pPr>
        <w:pStyle w:val="null3"/>
        <w:ind w:firstLine="420"/>
        <w:jc w:val="both"/>
      </w:pPr>
      <w:r>
        <w:rPr>
          <w:sz w:val="21"/>
        </w:rPr>
        <w:t>（</w:t>
      </w:r>
      <w:r>
        <w:rPr>
          <w:sz w:val="21"/>
        </w:rPr>
        <w:t>5）在工作中违反《中华人民共和国劳动法》的相关规定。</w:t>
      </w:r>
    </w:p>
    <w:p>
      <w:pPr>
        <w:pStyle w:val="null3"/>
        <w:ind w:firstLine="420"/>
        <w:jc w:val="both"/>
      </w:pPr>
      <w:r>
        <w:rPr>
          <w:sz w:val="21"/>
        </w:rPr>
        <w:t>（七）其它约定及要求</w:t>
      </w:r>
    </w:p>
    <w:p>
      <w:pPr>
        <w:pStyle w:val="null3"/>
        <w:ind w:firstLine="420"/>
        <w:jc w:val="both"/>
      </w:pPr>
      <w:r>
        <w:rPr>
          <w:sz w:val="21"/>
        </w:rPr>
        <w:t>1.</w:t>
      </w:r>
      <w:r>
        <w:rPr>
          <w:sz w:val="21"/>
        </w:rPr>
        <w:t>服务供应商应严格遵守《中华人民共和国劳动法》及《中华人民共和国劳动合同法》等相关法律法规。</w:t>
      </w:r>
    </w:p>
    <w:p>
      <w:pPr>
        <w:pStyle w:val="null3"/>
        <w:ind w:firstLine="420"/>
        <w:jc w:val="both"/>
      </w:pPr>
      <w:r>
        <w:rPr>
          <w:sz w:val="21"/>
        </w:rPr>
        <w:t>2.</w:t>
      </w:r>
      <w:r>
        <w:rPr>
          <w:sz w:val="21"/>
        </w:rPr>
        <w:t>如国家相关法律法规发生变化，</w:t>
      </w:r>
      <w:r>
        <w:rPr>
          <w:sz w:val="21"/>
        </w:rPr>
        <w:t>采购人</w:t>
      </w:r>
      <w:r>
        <w:rPr>
          <w:sz w:val="21"/>
        </w:rPr>
        <w:t>与服务供应商协商一致可以解除合同。</w:t>
      </w:r>
    </w:p>
    <w:p>
      <w:pPr>
        <w:pStyle w:val="null3"/>
        <w:ind w:firstLine="420"/>
        <w:jc w:val="both"/>
      </w:pPr>
      <w:r>
        <w:rPr>
          <w:sz w:val="21"/>
        </w:rPr>
        <w:t>3</w:t>
      </w:r>
      <w:r>
        <w:rPr>
          <w:sz w:val="21"/>
        </w:rPr>
        <w:t>.服务供应商行政许可有效期未延续</w:t>
      </w:r>
      <w:r>
        <w:rPr>
          <w:sz w:val="21"/>
        </w:rPr>
        <w:t>、</w:t>
      </w:r>
      <w:r>
        <w:rPr>
          <w:sz w:val="21"/>
        </w:rPr>
        <w:t>被撤销</w:t>
      </w:r>
      <w:r>
        <w:rPr>
          <w:sz w:val="21"/>
        </w:rPr>
        <w:t>、</w:t>
      </w:r>
      <w:r>
        <w:rPr>
          <w:sz w:val="21"/>
        </w:rPr>
        <w:t>吊销的，</w:t>
      </w:r>
      <w:r>
        <w:rPr>
          <w:sz w:val="21"/>
        </w:rPr>
        <w:t>采购人</w:t>
      </w:r>
      <w:r>
        <w:rPr>
          <w:sz w:val="21"/>
        </w:rPr>
        <w:t>可以解除合同。</w:t>
      </w:r>
    </w:p>
    <w:p>
      <w:pPr>
        <w:pStyle w:val="null3"/>
        <w:ind w:firstLine="420"/>
        <w:jc w:val="both"/>
      </w:pPr>
      <w:r>
        <w:rPr>
          <w:sz w:val="21"/>
        </w:rPr>
        <w:t>4</w:t>
      </w:r>
      <w:r>
        <w:rPr>
          <w:sz w:val="21"/>
        </w:rPr>
        <w:t>.</w:t>
      </w:r>
      <w:r>
        <w:rPr>
          <w:sz w:val="21"/>
        </w:rPr>
        <w:t>采购人</w:t>
      </w:r>
      <w:r>
        <w:rPr>
          <w:sz w:val="21"/>
        </w:rPr>
        <w:t>按合同向服务供应商支付给</w:t>
      </w:r>
      <w:r>
        <w:rPr>
          <w:sz w:val="21"/>
        </w:rPr>
        <w:t>辅助服务</w:t>
      </w:r>
      <w:r>
        <w:rPr>
          <w:sz w:val="21"/>
        </w:rPr>
        <w:t>人员</w:t>
      </w:r>
      <w:r>
        <w:rPr>
          <w:sz w:val="21"/>
        </w:rPr>
        <w:t>薪酬</w:t>
      </w:r>
      <w:r>
        <w:rPr>
          <w:sz w:val="21"/>
        </w:rPr>
        <w:t>（</w:t>
      </w:r>
      <w:r>
        <w:rPr>
          <w:sz w:val="21"/>
        </w:rPr>
        <w:t>五险一金</w:t>
      </w:r>
      <w:r>
        <w:rPr>
          <w:sz w:val="21"/>
        </w:rPr>
        <w:t>）及</w:t>
      </w:r>
      <w:r>
        <w:rPr>
          <w:sz w:val="21"/>
        </w:rPr>
        <w:t>管理服务费</w:t>
      </w:r>
      <w:r>
        <w:rPr>
          <w:sz w:val="21"/>
        </w:rPr>
        <w:t>。</w:t>
      </w:r>
    </w:p>
    <w:p>
      <w:pPr>
        <w:pStyle w:val="null3"/>
        <w:ind w:firstLine="420"/>
        <w:jc w:val="both"/>
      </w:pPr>
      <w:r>
        <w:rPr>
          <w:sz w:val="21"/>
        </w:rPr>
        <w:t>5.服务供应商及其辅助服务人员应严格遵照国家相关法律法规开展活动，不做有损害国家利益、损害残联、采购人利益和损害服务对象权益的行为，在合同履行过程中不得有违背党的路线方针政策的行为，做好意识形态的引导引领。</w:t>
      </w:r>
    </w:p>
    <w:p>
      <w:pPr>
        <w:pStyle w:val="null3"/>
        <w:ind w:firstLine="420"/>
        <w:jc w:val="both"/>
      </w:pPr>
      <w:r>
        <w:rPr>
          <w:sz w:val="21"/>
        </w:rPr>
        <w:t>6.服务供应商及其辅助服务人员须对在合同履行期间获知的采购人信息进行保密，保密范围包括但不限于残障人士个人信息、采购人内部资料等等。保密期限为永久，服务供应商的保密义务不因协议出现未能履行、无效、解除、终止等情况而免除。</w:t>
      </w:r>
    </w:p>
    <w:p>
      <w:pPr>
        <w:pStyle w:val="null3"/>
        <w:ind w:firstLine="420"/>
        <w:jc w:val="both"/>
      </w:pPr>
      <w:r>
        <w:rPr>
          <w:sz w:val="21"/>
        </w:rPr>
        <w:t>7</w:t>
      </w:r>
      <w:r>
        <w:rPr>
          <w:sz w:val="21"/>
        </w:rPr>
        <w:t>.服务供应商需具备人事代理的服务资格，需要提供劳务人员的人事档案管理服务。</w:t>
      </w:r>
    </w:p>
    <w:p>
      <w:pPr>
        <w:pStyle w:val="null3"/>
        <w:jc w:val="both"/>
      </w:pPr>
      <w:r>
        <w:rPr>
          <w:sz w:val="21"/>
          <w:b/>
        </w:rPr>
        <w:t>四、验收</w:t>
      </w:r>
    </w:p>
    <w:p>
      <w:pPr>
        <w:pStyle w:val="null3"/>
        <w:ind w:firstLine="480"/>
        <w:jc w:val="both"/>
      </w:pPr>
      <w:r>
        <w:rPr>
          <w:sz w:val="21"/>
        </w:rPr>
        <w:t>项目验收要求依据采购人相关验收程序制订验收标准，包括但不限于履约情况和评价情况。</w:t>
      </w:r>
    </w:p>
    <w:p>
      <w:pPr>
        <w:pStyle w:val="null3"/>
        <w:ind w:firstLine="480"/>
        <w:jc w:val="both"/>
      </w:pPr>
      <w:r>
        <w:rPr>
          <w:sz w:val="21"/>
        </w:rPr>
        <w:t>（一）验收主体</w:t>
      </w:r>
    </w:p>
    <w:p>
      <w:pPr>
        <w:pStyle w:val="null3"/>
        <w:ind w:firstLine="480"/>
        <w:jc w:val="both"/>
      </w:pPr>
      <w:r>
        <w:rPr>
          <w:sz w:val="21"/>
        </w:rPr>
        <w:t>采购人</w:t>
      </w:r>
    </w:p>
    <w:p>
      <w:pPr>
        <w:pStyle w:val="null3"/>
        <w:ind w:firstLine="480"/>
        <w:jc w:val="both"/>
      </w:pPr>
      <w:r>
        <w:rPr>
          <w:sz w:val="21"/>
        </w:rPr>
        <w:t>（二）验收时间</w:t>
      </w:r>
    </w:p>
    <w:p>
      <w:pPr>
        <w:pStyle w:val="null3"/>
        <w:ind w:firstLine="480"/>
        <w:jc w:val="both"/>
      </w:pPr>
      <w:r>
        <w:rPr>
          <w:sz w:val="21"/>
        </w:rPr>
        <w:t>服务期结束后</w:t>
      </w:r>
      <w:r>
        <w:rPr>
          <w:sz w:val="21"/>
        </w:rPr>
        <w:t>5个工作日内，成交供应商向采购人提出验收申请，采购人于收到供应商验收申请后7日内组织履约验收。</w:t>
      </w:r>
    </w:p>
    <w:p>
      <w:pPr>
        <w:pStyle w:val="null3"/>
        <w:ind w:firstLine="480"/>
        <w:jc w:val="both"/>
      </w:pPr>
      <w:r>
        <w:rPr>
          <w:sz w:val="21"/>
        </w:rPr>
        <w:t>（三）验收方式</w:t>
      </w:r>
    </w:p>
    <w:p>
      <w:pPr>
        <w:pStyle w:val="null3"/>
        <w:ind w:firstLine="480"/>
        <w:jc w:val="both"/>
      </w:pPr>
      <w:r>
        <w:rPr>
          <w:sz w:val="21"/>
        </w:rPr>
        <w:t>采购人组织履约验收。</w:t>
      </w:r>
    </w:p>
    <w:p>
      <w:pPr>
        <w:pStyle w:val="null3"/>
        <w:ind w:firstLine="480"/>
        <w:jc w:val="both"/>
      </w:pPr>
      <w:r>
        <w:rPr>
          <w:sz w:val="21"/>
        </w:rPr>
        <w:t>（四）验收内容</w:t>
      </w:r>
    </w:p>
    <w:p>
      <w:pPr>
        <w:pStyle w:val="null3"/>
        <w:ind w:firstLine="480"/>
        <w:jc w:val="both"/>
      </w:pPr>
      <w:r>
        <w:rPr>
          <w:sz w:val="21"/>
        </w:rPr>
        <w:t>1.项目服务质量情况。根据采购文件和合同规定，成交供应商应该完成的工作质量，实际完成的工作质量。</w:t>
      </w:r>
    </w:p>
    <w:p>
      <w:pPr>
        <w:pStyle w:val="null3"/>
        <w:ind w:firstLine="480"/>
        <w:jc w:val="both"/>
      </w:pPr>
      <w:r>
        <w:rPr>
          <w:sz w:val="21"/>
        </w:rPr>
        <w:t>2.工作效率履约情况。在规定时间内的完成情况，有无任务拖延滞后情况。</w:t>
      </w:r>
    </w:p>
    <w:p>
      <w:pPr>
        <w:pStyle w:val="null3"/>
        <w:ind w:firstLine="480"/>
        <w:jc w:val="both"/>
      </w:pPr>
      <w:r>
        <w:rPr>
          <w:sz w:val="21"/>
        </w:rPr>
        <w:t>3.项目经费结算情况。按照合同约定应当结算的数额和实际结算是否一致，结算数据是否真实、准确，有无虚报、错报和多报情况。</w:t>
      </w:r>
    </w:p>
    <w:p>
      <w:pPr>
        <w:pStyle w:val="null3"/>
        <w:ind w:firstLine="480"/>
        <w:jc w:val="both"/>
      </w:pPr>
      <w:r>
        <w:rPr>
          <w:sz w:val="21"/>
        </w:rPr>
        <w:t>（五）履约验收程序</w:t>
      </w:r>
    </w:p>
    <w:p>
      <w:pPr>
        <w:pStyle w:val="null3"/>
        <w:ind w:firstLine="480"/>
        <w:jc w:val="both"/>
      </w:pPr>
      <w:r>
        <w:rPr>
          <w:sz w:val="21"/>
        </w:rPr>
        <w:t>采购人按照采购文件中的采购需求及合同约定，对成交供应商服务项目进行履约验收。</w:t>
      </w:r>
    </w:p>
    <w:p>
      <w:pPr>
        <w:pStyle w:val="null3"/>
        <w:ind w:firstLine="480"/>
        <w:jc w:val="both"/>
      </w:pPr>
      <w:r>
        <w:rPr>
          <w:sz w:val="21"/>
        </w:rPr>
        <w:t>（六）验收标准及后续工作</w:t>
      </w:r>
    </w:p>
    <w:p>
      <w:pPr>
        <w:pStyle w:val="null3"/>
        <w:ind w:firstLine="480"/>
        <w:jc w:val="both"/>
      </w:pPr>
      <w:r>
        <w:rPr>
          <w:sz w:val="21"/>
        </w:rPr>
        <w:t>采购人根据采购文件的要求、响应文件的响应情况及采购合同的约定作为验收标准。成交供应商根据采购人验收意见办理结算手续。验收意见明确要求整改的，由成交供应商整改并经审核通过后，再办理结算手续。</w:t>
      </w:r>
    </w:p>
    <w:p>
      <w:pPr>
        <w:pStyle w:val="null3"/>
        <w:ind w:firstLine="420"/>
        <w:jc w:val="both"/>
      </w:pPr>
      <w:r>
        <w:rPr>
          <w:sz w:val="21"/>
          <w:b/>
        </w:rPr>
        <w:t>五、付款方式</w:t>
      </w:r>
    </w:p>
    <w:p>
      <w:pPr>
        <w:pStyle w:val="null3"/>
        <w:ind w:firstLine="480"/>
        <w:jc w:val="left"/>
      </w:pPr>
      <w:r>
        <w:rPr>
          <w:sz w:val="21"/>
        </w:rPr>
        <w:t>1.采购人按月向中标人支付服务费用。服务费用的构成如下：</w:t>
      </w:r>
    </w:p>
    <w:p>
      <w:pPr>
        <w:pStyle w:val="null3"/>
        <w:ind w:firstLine="480"/>
        <w:jc w:val="left"/>
      </w:pPr>
      <w:r>
        <w:rPr>
          <w:sz w:val="21"/>
        </w:rPr>
        <w:t>（</w:t>
      </w:r>
      <w:r>
        <w:rPr>
          <w:sz w:val="21"/>
        </w:rPr>
        <w:t>1）辅助服务人员的工资：按照采购人绩效考核制度计算辅助服务人员工资。</w:t>
      </w:r>
    </w:p>
    <w:p>
      <w:pPr>
        <w:pStyle w:val="null3"/>
        <w:ind w:firstLine="480"/>
        <w:jc w:val="left"/>
      </w:pPr>
      <w:r>
        <w:rPr>
          <w:sz w:val="21"/>
        </w:rPr>
        <w:t>（</w:t>
      </w:r>
      <w:r>
        <w:rPr>
          <w:sz w:val="21"/>
        </w:rPr>
        <w:t>2）辅助服务人员的社会保险及住房公积金：由</w:t>
      </w:r>
      <w:r>
        <w:rPr>
          <w:sz w:val="21"/>
        </w:rPr>
        <w:t>中标人</w:t>
      </w:r>
      <w:r>
        <w:rPr>
          <w:sz w:val="21"/>
        </w:rPr>
        <w:t>按广州市社会保险规定和住房公积金缴费规定</w:t>
      </w:r>
      <w:r>
        <w:rPr>
          <w:sz w:val="21"/>
        </w:rPr>
        <w:t>核算、调整，采购人确认后由中标人负责缴交</w:t>
      </w:r>
      <w:r>
        <w:rPr>
          <w:sz w:val="21"/>
        </w:rPr>
        <w:t>。</w:t>
      </w:r>
    </w:p>
    <w:p>
      <w:pPr>
        <w:pStyle w:val="null3"/>
        <w:ind w:firstLine="480"/>
        <w:jc w:val="left"/>
      </w:pPr>
      <w:r>
        <w:rPr>
          <w:sz w:val="21"/>
        </w:rPr>
        <w:t>2.协议执行期间，采购人按月向中标人支付上述服务费用后，由中标人统一向辅助服务人员支付工资、缴纳社会保险、住房公积金等，采购人无须向辅助服务人员直接支付。</w:t>
      </w:r>
    </w:p>
    <w:p>
      <w:pPr>
        <w:pStyle w:val="null3"/>
        <w:ind w:firstLine="480"/>
        <w:jc w:val="left"/>
      </w:pPr>
      <w:r>
        <w:rPr>
          <w:sz w:val="21"/>
        </w:rPr>
        <w:t>3.每年最低工资和社会平均工资标准调整，由此需调整辅助服务人员的相关待遇标准的，采购人应相应变更。</w:t>
      </w:r>
    </w:p>
    <w:p>
      <w:pPr>
        <w:pStyle w:val="null3"/>
        <w:ind w:firstLine="480"/>
        <w:jc w:val="left"/>
      </w:pPr>
      <w:r>
        <w:rPr>
          <w:sz w:val="21"/>
        </w:rPr>
        <w:t>4.中标人应当根据采购人绩效考核制度计算辅助服务人员工资，每月在约定工资发放5个工作日前制成《费用及支付明细表》发送给采购人。如采购人对费用有异议的，应在收到后2个工作日向中标人提出，双方协商核实解决。采购人应当在审核完成后</w:t>
      </w:r>
      <w:r>
        <w:rPr>
          <w:sz w:val="21"/>
        </w:rPr>
        <w:t>5</w:t>
      </w:r>
      <w:r>
        <w:rPr>
          <w:sz w:val="21"/>
        </w:rPr>
        <w:t>个工作日内按照最终确定的总计金额打入中标人指定账户，中标人收到服务费用后</w:t>
      </w:r>
      <w:r>
        <w:rPr>
          <w:sz w:val="21"/>
        </w:rPr>
        <w:t>3</w:t>
      </w:r>
      <w:r>
        <w:rPr>
          <w:sz w:val="21"/>
        </w:rPr>
        <w:t>日内须向采购人提供等额正规发票。</w:t>
      </w:r>
    </w:p>
    <w:p>
      <w:pPr>
        <w:pStyle w:val="null3"/>
        <w:ind w:firstLine="480"/>
        <w:jc w:val="left"/>
      </w:pPr>
      <w:r>
        <w:rPr>
          <w:sz w:val="21"/>
        </w:rPr>
        <w:t>5.当月管理服务费=当月实际使用的辅助服务人数×管理服务费</w:t>
      </w:r>
      <w:r>
        <w:rPr>
          <w:sz w:val="21"/>
        </w:rPr>
        <w:t>标准</w:t>
      </w:r>
      <w:r>
        <w:rPr>
          <w:sz w:val="21"/>
        </w:rPr>
        <w:t>。</w:t>
      </w:r>
    </w:p>
    <w:p>
      <w:pPr>
        <w:pStyle w:val="null3"/>
        <w:ind w:firstLine="480"/>
        <w:jc w:val="left"/>
      </w:pPr>
      <w:r>
        <w:rPr>
          <w:sz w:val="21"/>
          <w:b/>
        </w:rPr>
        <w:t>六、</w:t>
      </w:r>
      <w:r>
        <w:rPr>
          <w:sz w:val="21"/>
          <w:b/>
        </w:rPr>
        <w:t>其他要求</w:t>
      </w:r>
    </w:p>
    <w:p>
      <w:pPr>
        <w:pStyle w:val="null3"/>
        <w:ind w:firstLine="420"/>
      </w:pPr>
      <w:r>
        <w:rPr>
          <w:sz w:val="21"/>
        </w:rPr>
        <w:t>为确保本项目开展顺利，投标人应根据本项目特点制定详细的、具有可行性的服务方案及管理制度：</w:t>
      </w:r>
    </w:p>
    <w:p>
      <w:pPr>
        <w:pStyle w:val="null3"/>
        <w:ind w:firstLine="420"/>
        <w:jc w:val="left"/>
      </w:pPr>
      <w:r>
        <w:rPr>
          <w:sz w:val="21"/>
        </w:rPr>
        <w:t>1.</w:t>
      </w:r>
      <w:r>
        <w:rPr>
          <w:sz w:val="21"/>
        </w:rPr>
        <w:t>对特殊护理人群辅导的服务方案包含但不限于</w:t>
      </w:r>
      <w:r>
        <w:rPr>
          <w:sz w:val="21"/>
        </w:rPr>
        <w:t>（</w:t>
      </w:r>
      <w:r>
        <w:rPr>
          <w:sz w:val="21"/>
        </w:rPr>
        <w:t>1</w:t>
      </w:r>
      <w:r>
        <w:rPr>
          <w:sz w:val="21"/>
        </w:rPr>
        <w:t>）</w:t>
      </w:r>
      <w:r>
        <w:rPr>
          <w:sz w:val="21"/>
        </w:rPr>
        <w:t>对</w:t>
      </w:r>
      <w:r>
        <w:rPr>
          <w:sz w:val="21"/>
        </w:rPr>
        <w:t>“特殊护理人群”理解程度、</w:t>
      </w:r>
      <w:r>
        <w:rPr>
          <w:sz w:val="21"/>
        </w:rPr>
        <w:t>（</w:t>
      </w:r>
      <w:r>
        <w:rPr>
          <w:sz w:val="21"/>
        </w:rPr>
        <w:t>2</w:t>
      </w:r>
      <w:r>
        <w:rPr>
          <w:sz w:val="21"/>
        </w:rPr>
        <w:t>）</w:t>
      </w:r>
      <w:r>
        <w:rPr>
          <w:sz w:val="21"/>
        </w:rPr>
        <w:t>对特殊护理人群辅导</w:t>
      </w:r>
      <w:r>
        <w:rPr>
          <w:sz w:val="21"/>
        </w:rPr>
        <w:t>方案</w:t>
      </w:r>
      <w:r>
        <w:rPr>
          <w:sz w:val="21"/>
        </w:rPr>
        <w:t>等</w:t>
      </w:r>
      <w:r>
        <w:rPr>
          <w:sz w:val="21"/>
        </w:rPr>
        <w:t>。</w:t>
      </w:r>
    </w:p>
    <w:p>
      <w:pPr>
        <w:pStyle w:val="null3"/>
        <w:ind w:firstLine="420"/>
        <w:jc w:val="left"/>
      </w:pPr>
      <w:r>
        <w:rPr>
          <w:sz w:val="21"/>
        </w:rPr>
        <w:t>2.</w:t>
      </w:r>
      <w:r>
        <w:rPr>
          <w:sz w:val="21"/>
        </w:rPr>
        <w:t>服务管理方案</w:t>
      </w:r>
      <w:r>
        <w:rPr>
          <w:sz w:val="21"/>
        </w:rPr>
        <w:t>包括但不限于（</w:t>
      </w:r>
      <w:r>
        <w:rPr>
          <w:sz w:val="21"/>
        </w:rPr>
        <w:t>1）</w:t>
      </w:r>
      <w:r>
        <w:rPr>
          <w:sz w:val="21"/>
        </w:rPr>
        <w:t>服务内容、</w:t>
      </w:r>
      <w:r>
        <w:rPr>
          <w:sz w:val="21"/>
        </w:rPr>
        <w:t>（</w:t>
      </w:r>
      <w:r>
        <w:rPr>
          <w:sz w:val="21"/>
        </w:rPr>
        <w:t>2</w:t>
      </w:r>
      <w:r>
        <w:rPr>
          <w:sz w:val="21"/>
        </w:rPr>
        <w:t>）</w:t>
      </w:r>
      <w:r>
        <w:rPr>
          <w:sz w:val="21"/>
        </w:rPr>
        <w:t>服务流程、</w:t>
      </w:r>
      <w:r>
        <w:rPr>
          <w:sz w:val="21"/>
        </w:rPr>
        <w:t>（</w:t>
      </w:r>
      <w:r>
        <w:rPr>
          <w:sz w:val="21"/>
        </w:rPr>
        <w:t>3</w:t>
      </w:r>
      <w:r>
        <w:rPr>
          <w:sz w:val="21"/>
        </w:rPr>
        <w:t>）</w:t>
      </w:r>
      <w:r>
        <w:rPr>
          <w:sz w:val="21"/>
        </w:rPr>
        <w:t>配套服务方案、</w:t>
      </w:r>
      <w:r>
        <w:rPr>
          <w:sz w:val="21"/>
        </w:rPr>
        <w:t>（</w:t>
      </w:r>
      <w:r>
        <w:rPr>
          <w:sz w:val="21"/>
        </w:rPr>
        <w:t>4</w:t>
      </w:r>
      <w:r>
        <w:rPr>
          <w:sz w:val="21"/>
        </w:rPr>
        <w:t>）</w:t>
      </w:r>
      <w:r>
        <w:rPr>
          <w:sz w:val="21"/>
        </w:rPr>
        <w:t>招聘</w:t>
      </w:r>
      <w:r>
        <w:rPr>
          <w:sz w:val="21"/>
        </w:rPr>
        <w:t>/人员/档案/薪资管理方案等</w:t>
      </w:r>
      <w:r>
        <w:rPr>
          <w:sz w:val="21"/>
        </w:rPr>
        <w:t>。</w:t>
      </w:r>
    </w:p>
    <w:p>
      <w:pPr>
        <w:pStyle w:val="null3"/>
        <w:ind w:firstLine="420"/>
        <w:jc w:val="left"/>
      </w:pPr>
      <w:r>
        <w:rPr>
          <w:sz w:val="21"/>
        </w:rPr>
        <w:t>3.</w:t>
      </w:r>
      <w:r>
        <w:rPr>
          <w:sz w:val="21"/>
        </w:rPr>
        <w:t>培训方案</w:t>
      </w:r>
      <w:r>
        <w:rPr>
          <w:sz w:val="21"/>
        </w:rPr>
        <w:t>包括但不限于（</w:t>
      </w:r>
      <w:r>
        <w:rPr>
          <w:sz w:val="21"/>
        </w:rPr>
        <w:t>1）</w:t>
      </w:r>
      <w:r>
        <w:rPr>
          <w:sz w:val="21"/>
        </w:rPr>
        <w:t>投标人对招聘人员进行岗前培训或其他教育培训等培训</w:t>
      </w:r>
      <w:r>
        <w:rPr>
          <w:sz w:val="21"/>
        </w:rPr>
        <w:t>内容、</w:t>
      </w:r>
      <w:r>
        <w:rPr>
          <w:sz w:val="21"/>
        </w:rPr>
        <w:t>（</w:t>
      </w:r>
      <w:r>
        <w:rPr>
          <w:sz w:val="21"/>
        </w:rPr>
        <w:t>2</w:t>
      </w:r>
      <w:r>
        <w:rPr>
          <w:sz w:val="21"/>
        </w:rPr>
        <w:t>）</w:t>
      </w:r>
      <w:r>
        <w:rPr>
          <w:sz w:val="21"/>
        </w:rPr>
        <w:t>培训计划安排</w:t>
      </w:r>
      <w:r>
        <w:rPr>
          <w:sz w:val="21"/>
        </w:rPr>
        <w:t>。</w:t>
      </w:r>
    </w:p>
    <w:p>
      <w:pPr>
        <w:pStyle w:val="null3"/>
        <w:ind w:firstLine="420"/>
        <w:jc w:val="left"/>
      </w:pPr>
      <w:r>
        <w:rPr>
          <w:sz w:val="21"/>
        </w:rPr>
        <w:t>4.</w:t>
      </w:r>
      <w:r>
        <w:rPr>
          <w:sz w:val="21"/>
        </w:rPr>
        <w:t>企业综合管理能力包含但不限于：组织架构、管理制度。</w:t>
      </w:r>
    </w:p>
    <w:p>
      <w:pPr>
        <w:pStyle w:val="null3"/>
        <w:ind w:firstLine="420"/>
      </w:pPr>
      <w:r>
        <w:rPr>
          <w:sz w:val="21"/>
        </w:rPr>
        <w:t>5.售后服务方案包括但不限于服务承诺、技术支持、服务便利程度等。</w:t>
      </w:r>
    </w:p>
    <w:p>
      <w:pPr>
        <w:pStyle w:val="null3"/>
      </w:pPr>
      <w:r>
        <w:rPr/>
        <w:t>采购包1（广州市残疾人安养院机构运行辅助服务项目）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最长36个月，合同12个月一签。供应商需针对本项目以12个月为单位的服务价格进行报价，本项目第2年视当年度的采购预算批复情况、供应商上年度的履约情况来确定是否续签合同及确定当年度合同总价，第2年合同金额不超过首年合同金额。</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机构运行辅助服务</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7,933,300.00</w:t>
            </w:r>
          </w:p>
        </w:tc>
        <w:tc>
          <w:tcPr>
            <w:tcW w:type="dxa" w:w="933"/>
          </w:tcPr>
          <w:p>
            <w:pPr>
              <w:pStyle w:val="null3"/>
              <w:jc w:val="right"/>
            </w:pPr>
            <w:r>
              <w:rPr/>
              <w:t>7,933,300.00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机构运行辅助服务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广州市残疾人安养院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广东广招国际招标有限公司网站（http://www.gztpc.com）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广东广招国际招标有限公司网站（http://www.gztpc.com）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残疾人安养院机构运行辅助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采购包1（广州市残疾人安养院机构运行辅助服务项目）：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采购包1（广州市残疾人安养院机构运行辅助服务项目）：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采购包1（广州市残疾人安养院机构运行辅助服务项目）：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采购包1(广州市残疾人安养院机构运行辅助服务项目):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对特殊护理人群辅导的服务方案一 (1.0分)</w:t>
            </w:r>
          </w:p>
        </w:tc>
        <w:tc>
          <w:tcPr>
            <w:tcW w:type="dxa" w:w="5076"/>
          </w:tcPr>
          <w:p>
            <w:pPr>
              <w:pStyle w:val="null3"/>
              <w:jc w:val="left"/>
            </w:pPr>
            <w:r>
              <w:rPr/>
              <w:t>对特殊护理人群辅导的服务方案包含但不限于（1）对“特殊护理人群”理解程度、（2）对特殊护理人群辅导方案等。 提供全部内容得1分，每缺1项扣0.5分。</w:t>
            </w:r>
          </w:p>
        </w:tc>
      </w:tr>
      <w:tr>
        <w:tc>
          <w:tcPr>
            <w:tcW w:type="dxa" w:w="922"/>
            <w:gridSpan w:val="2"/>
            <w:vMerge/>
          </w:tcPr>
          <w:p/>
        </w:tc>
        <w:tc>
          <w:tcPr>
            <w:tcW w:type="dxa" w:w="2307"/>
          </w:tcPr>
          <w:p>
            <w:pPr>
              <w:pStyle w:val="null3"/>
              <w:jc w:val="left"/>
            </w:pPr>
            <w:r>
              <w:rPr/>
              <w:t>对特殊护理人群辅导的服务方案二 (12.0分)</w:t>
            </w:r>
          </w:p>
        </w:tc>
        <w:tc>
          <w:tcPr>
            <w:tcW w:type="dxa" w:w="5076"/>
          </w:tcPr>
          <w:p>
            <w:pPr>
              <w:pStyle w:val="null3"/>
              <w:jc w:val="left"/>
            </w:pPr>
            <w:r>
              <w:rPr/>
              <w:t>根据供应商提供的对特殊护理人群辅导的服务方案详细内容进行评审： （1）对“特殊护理人群”理解程度满足或优于采购需求的，得6分；部分满足采购需求的，得3分；其他或无响应的，得0分。 （2）对特殊护理人群辅导方案满足或优于采购需求的，得6分；部分满足采购需求的，得3分；其他或无响应的，得0分。</w:t>
            </w:r>
          </w:p>
        </w:tc>
      </w:tr>
      <w:tr>
        <w:tc>
          <w:tcPr>
            <w:tcW w:type="dxa" w:w="922"/>
            <w:gridSpan w:val="2"/>
            <w:vMerge/>
          </w:tcPr>
          <w:p/>
        </w:tc>
        <w:tc>
          <w:tcPr>
            <w:tcW w:type="dxa" w:w="2307"/>
          </w:tcPr>
          <w:p>
            <w:pPr>
              <w:pStyle w:val="null3"/>
              <w:jc w:val="left"/>
            </w:pPr>
            <w:r>
              <w:rPr/>
              <w:t>服务内容及总体要求响应 (20.0分)</w:t>
            </w:r>
          </w:p>
        </w:tc>
        <w:tc>
          <w:tcPr>
            <w:tcW w:type="dxa" w:w="5076"/>
          </w:tcPr>
          <w:p>
            <w:pPr>
              <w:pStyle w:val="null3"/>
              <w:jc w:val="left"/>
            </w:pPr>
            <w:r>
              <w:rPr/>
              <w:t>根据投标人对本项目《第二章　采购需求书》中“三、项目内容和要求”各项指示的响应情况，进行评审： 完全满足得20分；负偏离总数≤40项的，每出现一项负偏离，扣0.5分；负偏离总数＞40项的，视为严重偏离，得0分。 注：凡是标有序号的一般条款均以一项单独的条款计算，无论是否隶属于上一级编号。</w:t>
            </w:r>
          </w:p>
        </w:tc>
      </w:tr>
      <w:tr>
        <w:tc>
          <w:tcPr>
            <w:tcW w:type="dxa" w:w="922"/>
            <w:gridSpan w:val="2"/>
            <w:vMerge/>
          </w:tcPr>
          <w:p/>
        </w:tc>
        <w:tc>
          <w:tcPr>
            <w:tcW w:type="dxa" w:w="2307"/>
          </w:tcPr>
          <w:p>
            <w:pPr>
              <w:pStyle w:val="null3"/>
              <w:jc w:val="left"/>
            </w:pPr>
            <w:r>
              <w:rPr/>
              <w:t>服务管理方案一 (2.0分)</w:t>
            </w:r>
          </w:p>
        </w:tc>
        <w:tc>
          <w:tcPr>
            <w:tcW w:type="dxa" w:w="5076"/>
          </w:tcPr>
          <w:p>
            <w:pPr>
              <w:pStyle w:val="null3"/>
              <w:jc w:val="left"/>
            </w:pPr>
            <w:r>
              <w:rPr/>
              <w:t>服务管理方案包括但不限于（1）服务内容、（2）服务流程、（3）配套服务方案、（4）招聘/人员/档案/薪资管理方案等。 提供全部内容得2分，每缺1项扣0.5分。</w:t>
            </w:r>
          </w:p>
        </w:tc>
      </w:tr>
      <w:tr>
        <w:tc>
          <w:tcPr>
            <w:tcW w:type="dxa" w:w="922"/>
            <w:gridSpan w:val="2"/>
            <w:vMerge/>
          </w:tcPr>
          <w:p/>
        </w:tc>
        <w:tc>
          <w:tcPr>
            <w:tcW w:type="dxa" w:w="2307"/>
          </w:tcPr>
          <w:p>
            <w:pPr>
              <w:pStyle w:val="null3"/>
              <w:jc w:val="left"/>
            </w:pPr>
            <w:r>
              <w:rPr/>
              <w:t>服务管理方案二 (18.0分)</w:t>
            </w:r>
          </w:p>
        </w:tc>
        <w:tc>
          <w:tcPr>
            <w:tcW w:type="dxa" w:w="5076"/>
          </w:tcPr>
          <w:p>
            <w:pPr>
              <w:pStyle w:val="null3"/>
              <w:jc w:val="left"/>
            </w:pPr>
            <w:r>
              <w:rPr/>
              <w:t>根据供应商提供的服务管理方案详细内容进行评审： （1）服务内容满足或优于采购需求的，得4分；部分满足采购需求的，得2分；其他或无响应的，得0分。 （2）服务流程满足或优于采购需求的，得4分；部分满足采购需求的，得2分；其他或无响应的，得0分。 （3）配套服务方案满足或优于采购需求的，得5分；部分满足采购需求的，得2分；其他或无响应的，得0分。 （4）招聘/人员/档案/薪资管理方案满足或优于采购需求的，得5分；部分满足采购需求的，得2分；其他或无响应的，得0分。</w:t>
            </w:r>
          </w:p>
        </w:tc>
      </w:tr>
      <w:tr>
        <w:tc>
          <w:tcPr>
            <w:tcW w:type="dxa" w:w="922"/>
            <w:gridSpan w:val="2"/>
            <w:vMerge/>
          </w:tcPr>
          <w:p/>
        </w:tc>
        <w:tc>
          <w:tcPr>
            <w:tcW w:type="dxa" w:w="2307"/>
          </w:tcPr>
          <w:p>
            <w:pPr>
              <w:pStyle w:val="null3"/>
              <w:jc w:val="left"/>
            </w:pPr>
            <w:r>
              <w:rPr/>
              <w:t>培训方案一 (2.0分)</w:t>
            </w:r>
          </w:p>
        </w:tc>
        <w:tc>
          <w:tcPr>
            <w:tcW w:type="dxa" w:w="5076"/>
          </w:tcPr>
          <w:p>
            <w:pPr>
              <w:pStyle w:val="null3"/>
              <w:jc w:val="left"/>
            </w:pPr>
            <w:r>
              <w:rPr/>
              <w:t>培训方案包括但不限于（1）投标人对招聘人员进行岗前培训或其他教育培训等培训内容、（2）培训计划安排。 提供全部内容得2分，每缺1项扣1分。</w:t>
            </w:r>
          </w:p>
        </w:tc>
      </w:tr>
      <w:tr>
        <w:tc>
          <w:tcPr>
            <w:tcW w:type="dxa" w:w="922"/>
            <w:gridSpan w:val="2"/>
            <w:vMerge/>
          </w:tcPr>
          <w:p/>
        </w:tc>
        <w:tc>
          <w:tcPr>
            <w:tcW w:type="dxa" w:w="2307"/>
          </w:tcPr>
          <w:p>
            <w:pPr>
              <w:pStyle w:val="null3"/>
              <w:jc w:val="left"/>
            </w:pPr>
            <w:r>
              <w:rPr/>
              <w:t>培训方案二 (10.0分)</w:t>
            </w:r>
          </w:p>
        </w:tc>
        <w:tc>
          <w:tcPr>
            <w:tcW w:type="dxa" w:w="5076"/>
          </w:tcPr>
          <w:p>
            <w:pPr>
              <w:pStyle w:val="null3"/>
              <w:jc w:val="left"/>
            </w:pPr>
            <w:r>
              <w:rPr/>
              <w:t>根据供应商提供的培训方案详细内容进行评审： （1）投标人对招聘人员进行岗前培训或其他教育培训等培训内容满足或优于采购需求的，得5分；部分满足采购需求的，得2分；其他或无响应的，得0分。 （2）培训计划安排满足或优于采购需求的，得5分；部分满足采购需求的，得2分；其他或无响应的，得0分。</w:t>
            </w:r>
          </w:p>
        </w:tc>
      </w:tr>
      <w:tr>
        <w:tc>
          <w:tcPr>
            <w:tcW w:type="dxa" w:w="922"/>
            <w:gridSpan w:val="2"/>
            <w:vMerge w:val="restart"/>
          </w:tcPr>
          <w:p>
            <w:pPr>
              <w:pStyle w:val="null3"/>
              <w:jc w:val="center"/>
            </w:pPr>
            <w:r>
              <w:rPr/>
              <w:t>商务部分</w:t>
            </w:r>
          </w:p>
        </w:tc>
        <w:tc>
          <w:tcPr>
            <w:tcW w:type="dxa" w:w="2307"/>
          </w:tcPr>
          <w:p>
            <w:pPr>
              <w:pStyle w:val="null3"/>
              <w:jc w:val="left"/>
            </w:pPr>
            <w:r>
              <w:rPr/>
              <w:t>企业综合能力一 (2.0分)</w:t>
            </w:r>
          </w:p>
        </w:tc>
        <w:tc>
          <w:tcPr>
            <w:tcW w:type="dxa" w:w="5076"/>
          </w:tcPr>
          <w:p>
            <w:pPr>
              <w:pStyle w:val="null3"/>
              <w:jc w:val="left"/>
            </w:pPr>
            <w:r>
              <w:rPr/>
              <w:t>企业综合管理能力包含但不限于：（1）组织架构、（2）管理制度。 提供全部内容得2分，每缺1项扣1分。</w:t>
            </w:r>
          </w:p>
        </w:tc>
      </w:tr>
      <w:tr>
        <w:tc>
          <w:tcPr>
            <w:tcW w:type="dxa" w:w="922"/>
            <w:gridSpan w:val="2"/>
            <w:vMerge/>
          </w:tcPr>
          <w:p/>
        </w:tc>
        <w:tc>
          <w:tcPr>
            <w:tcW w:type="dxa" w:w="2307"/>
          </w:tcPr>
          <w:p>
            <w:pPr>
              <w:pStyle w:val="null3"/>
              <w:jc w:val="left"/>
            </w:pPr>
            <w:r>
              <w:rPr/>
              <w:t>企业综合能力二 (3.0分)</w:t>
            </w:r>
          </w:p>
        </w:tc>
        <w:tc>
          <w:tcPr>
            <w:tcW w:type="dxa" w:w="5076"/>
          </w:tcPr>
          <w:p>
            <w:pPr>
              <w:pStyle w:val="null3"/>
              <w:jc w:val="left"/>
            </w:pPr>
            <w:r>
              <w:rPr/>
              <w:t>根据供应商提供的企业综合能力详细内容进行评审： （1）组织架构满足或优于采购需求的，得1.5分；部分满足采购需求的，得0.5分；其他或无响应的，得0分。 （2）管理制度满足或优于采购需求的，得1.5分；部分满足采购需求的，得0.5分；其他或无响应的，得0分。</w:t>
            </w:r>
          </w:p>
        </w:tc>
      </w:tr>
      <w:tr>
        <w:tc>
          <w:tcPr>
            <w:tcW w:type="dxa" w:w="922"/>
            <w:gridSpan w:val="2"/>
            <w:vMerge/>
          </w:tcPr>
          <w:p/>
        </w:tc>
        <w:tc>
          <w:tcPr>
            <w:tcW w:type="dxa" w:w="2307"/>
          </w:tcPr>
          <w:p>
            <w:pPr>
              <w:pStyle w:val="null3"/>
              <w:jc w:val="left"/>
            </w:pPr>
            <w:r>
              <w:rPr/>
              <w:t>服务团队 (5.0分)</w:t>
            </w:r>
          </w:p>
        </w:tc>
        <w:tc>
          <w:tcPr>
            <w:tcW w:type="dxa" w:w="5076"/>
          </w:tcPr>
          <w:p>
            <w:pPr>
              <w:pStyle w:val="null3"/>
              <w:jc w:val="left"/>
            </w:pPr>
            <w:r>
              <w:rPr/>
              <w:t>供应商承诺设置护理员、水电工、维修工、司机、勤杂工等岗位，以满足采购人需求，得5分。 【提供承诺函并加盖公章，否则不得分】</w:t>
            </w:r>
          </w:p>
        </w:tc>
      </w:tr>
      <w:tr>
        <w:tc>
          <w:tcPr>
            <w:tcW w:type="dxa" w:w="922"/>
            <w:gridSpan w:val="2"/>
            <w:vMerge/>
          </w:tcPr>
          <w:p/>
        </w:tc>
        <w:tc>
          <w:tcPr>
            <w:tcW w:type="dxa" w:w="2307"/>
          </w:tcPr>
          <w:p>
            <w:pPr>
              <w:pStyle w:val="null3"/>
              <w:jc w:val="left"/>
            </w:pPr>
            <w:r>
              <w:rPr/>
              <w:t>同类业绩 (4.0分)</w:t>
            </w:r>
          </w:p>
        </w:tc>
        <w:tc>
          <w:tcPr>
            <w:tcW w:type="dxa" w:w="5076"/>
          </w:tcPr>
          <w:p>
            <w:pPr>
              <w:pStyle w:val="null3"/>
              <w:jc w:val="left"/>
            </w:pPr>
            <w:r>
              <w:rPr/>
              <w:t>提供2023年至今，同类服务业绩，一项得1分；满分4分。 （提供合同复印件）</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上述同类业绩中，供应商能提供业主单位出具的评价文件，每提供一个得3分，满分3分。（提供用户评价材料复印件，评价结果为“好评”或“满意”或“优秀”或近似含义的正面评价材料。）</w:t>
            </w:r>
          </w:p>
        </w:tc>
      </w:tr>
      <w:tr>
        <w:tc>
          <w:tcPr>
            <w:tcW w:type="dxa" w:w="922"/>
            <w:gridSpan w:val="2"/>
            <w:vMerge/>
          </w:tcPr>
          <w:p/>
        </w:tc>
        <w:tc>
          <w:tcPr>
            <w:tcW w:type="dxa" w:w="2307"/>
          </w:tcPr>
          <w:p>
            <w:pPr>
              <w:pStyle w:val="null3"/>
              <w:jc w:val="left"/>
            </w:pPr>
            <w:r>
              <w:rPr/>
              <w:t>售后服务方案一 (1.5分)</w:t>
            </w:r>
          </w:p>
        </w:tc>
        <w:tc>
          <w:tcPr>
            <w:tcW w:type="dxa" w:w="5076"/>
          </w:tcPr>
          <w:p>
            <w:pPr>
              <w:pStyle w:val="null3"/>
              <w:jc w:val="left"/>
            </w:pPr>
            <w:r>
              <w:rPr/>
              <w:t>售后服务方案包括但不限于（1）服务承诺、（2）技术支持、（3）服务便利程度等。 提供全部内容得1.5分，每缺1项扣0.5分。</w:t>
            </w:r>
          </w:p>
        </w:tc>
      </w:tr>
      <w:tr>
        <w:tc>
          <w:tcPr>
            <w:tcW w:type="dxa" w:w="922"/>
            <w:gridSpan w:val="2"/>
            <w:vMerge/>
          </w:tcPr>
          <w:p/>
        </w:tc>
        <w:tc>
          <w:tcPr>
            <w:tcW w:type="dxa" w:w="2307"/>
          </w:tcPr>
          <w:p>
            <w:pPr>
              <w:pStyle w:val="null3"/>
              <w:jc w:val="left"/>
            </w:pPr>
            <w:r>
              <w:rPr/>
              <w:t>售后服务方案二 (1.5分)</w:t>
            </w:r>
          </w:p>
        </w:tc>
        <w:tc>
          <w:tcPr>
            <w:tcW w:type="dxa" w:w="5076"/>
          </w:tcPr>
          <w:p>
            <w:pPr>
              <w:pStyle w:val="null3"/>
              <w:jc w:val="left"/>
            </w:pPr>
            <w:r>
              <w:rPr/>
              <w:t>根据供应商提供的售后服务详细内容进行评审： （1）服务承诺满足或优于采购需求的，得0.5分；部分满足采购需求的，得0.2分；其他或无响应的，得0分。 （2）技术支持满足或优于采购需求的，得0.5分；部分满足采购需求的，得0.2分；其他或无响应的，得0分。 （3）服务便利程度满足或优于采购需求的，得0.5分；部分满足采购需求的，得0.2分；其他或无响应的，得0分。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jc w:val="center"/>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both"/>
      </w:pPr>
      <w:r>
        <w:rPr/>
        <w:t xml:space="preserve"> </w:t>
      </w:r>
    </w:p>
    <w:p>
      <w:pPr>
        <w:pStyle w:val="null3"/>
        <w:ind w:firstLine="420"/>
        <w:jc w:val="left"/>
      </w:pPr>
      <w:r>
        <w:rPr>
          <w:sz w:val="21"/>
        </w:rPr>
        <w:t>甲方：</w:t>
      </w:r>
      <w:r>
        <w:rPr>
          <w:sz w:val="21"/>
          <w:u w:val="single"/>
        </w:rPr>
        <w:t xml:space="preserve">   </w:t>
      </w:r>
      <w:r>
        <w:rPr>
          <w:sz w:val="21"/>
          <w:u w:val="single"/>
        </w:rPr>
        <w:t>广州市残疾人安养院</w:t>
      </w:r>
      <w:r>
        <w:rPr>
          <w:sz w:val="21"/>
          <w:u w:val="single"/>
        </w:rPr>
        <w:t xml:space="preserve">                      </w:t>
      </w:r>
    </w:p>
    <w:p>
      <w:pPr>
        <w:pStyle w:val="null3"/>
        <w:ind w:firstLine="420"/>
        <w:jc w:val="left"/>
      </w:pPr>
      <w:r>
        <w:rPr>
          <w:sz w:val="21"/>
        </w:rPr>
        <w:t>乙方：</w:t>
      </w:r>
      <w:r>
        <w:rPr>
          <w:sz w:val="21"/>
          <w:u w:val="single"/>
        </w:rPr>
        <w:t xml:space="preserve">                                               </w:t>
      </w:r>
    </w:p>
    <w:p>
      <w:pPr>
        <w:pStyle w:val="null3"/>
        <w:ind w:firstLine="420"/>
        <w:jc w:val="left"/>
      </w:pPr>
      <w:r>
        <w:rPr>
          <w:sz w:val="21"/>
        </w:rPr>
        <w:t>根据相关法律法规及政策，甲乙双方本着平等互利的原则，就开展合作相关事宜，双方经友好协商一致，达成以下</w:t>
      </w:r>
      <w:r>
        <w:rPr>
          <w:sz w:val="21"/>
        </w:rPr>
        <w:t>合同</w:t>
      </w:r>
      <w:r>
        <w:rPr>
          <w:sz w:val="21"/>
        </w:rPr>
        <w:t>：</w:t>
      </w:r>
    </w:p>
    <w:p>
      <w:pPr>
        <w:pStyle w:val="null3"/>
        <w:ind w:firstLine="482"/>
        <w:jc w:val="both"/>
      </w:pPr>
      <w:r>
        <w:rPr>
          <w:sz w:val="24"/>
          <w:b/>
        </w:rPr>
        <w:t>一、</w:t>
      </w:r>
      <w:r>
        <w:rPr>
          <w:sz w:val="24"/>
          <w:b/>
        </w:rPr>
        <w:t>合同金额</w:t>
      </w:r>
    </w:p>
    <w:p>
      <w:pPr>
        <w:pStyle w:val="null3"/>
        <w:ind w:firstLine="482"/>
        <w:jc w:val="both"/>
      </w:pPr>
      <w:r>
        <w:rPr>
          <w:sz w:val="24"/>
          <w:b/>
        </w:rPr>
        <w:t>二、合同</w:t>
      </w:r>
      <w:r>
        <w:rPr>
          <w:sz w:val="24"/>
          <w:b/>
        </w:rPr>
        <w:t>期限</w:t>
      </w:r>
    </w:p>
    <w:p>
      <w:pPr>
        <w:pStyle w:val="null3"/>
        <w:ind w:firstLine="420"/>
        <w:jc w:val="left"/>
      </w:pPr>
      <w:r>
        <w:rPr>
          <w:sz w:val="21"/>
        </w:rPr>
        <w:t>1.</w:t>
      </w:r>
      <w:r>
        <w:rPr>
          <w:sz w:val="21"/>
        </w:rPr>
        <w:t>双方约定由乙方按照甲方需求提供服务，甲方安排辅助服务人员的具体工作。服务期限自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日起至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ind w:firstLine="420"/>
        <w:jc w:val="left"/>
      </w:pPr>
      <w:r>
        <w:rPr>
          <w:sz w:val="21"/>
        </w:rPr>
        <w:t>2.</w:t>
      </w:r>
      <w:r>
        <w:rPr>
          <w:sz w:val="21"/>
        </w:rPr>
        <w:t>本</w:t>
      </w:r>
      <w:r>
        <w:rPr>
          <w:sz w:val="21"/>
        </w:rPr>
        <w:t>合同</w:t>
      </w:r>
      <w:r>
        <w:rPr>
          <w:sz w:val="21"/>
        </w:rPr>
        <w:t>期满日与乙方派出的辅助服务人员的劳动合同期满日不一致，则双方商议后可适当合理延长本</w:t>
      </w:r>
      <w:r>
        <w:rPr>
          <w:sz w:val="21"/>
        </w:rPr>
        <w:t>合同</w:t>
      </w:r>
      <w:r>
        <w:rPr>
          <w:sz w:val="21"/>
        </w:rPr>
        <w:t>期限。本</w:t>
      </w:r>
      <w:r>
        <w:rPr>
          <w:sz w:val="21"/>
        </w:rPr>
        <w:t>合同</w:t>
      </w:r>
      <w:r>
        <w:rPr>
          <w:sz w:val="21"/>
        </w:rPr>
        <w:t>有效期届满前</w:t>
      </w:r>
      <w:r>
        <w:rPr>
          <w:sz w:val="21"/>
          <w:u w:val="single"/>
        </w:rPr>
        <w:t>30</w:t>
      </w:r>
      <w:r>
        <w:rPr>
          <w:sz w:val="21"/>
        </w:rPr>
        <w:t>日内，双方应协商续约事宜，另行签订书面</w:t>
      </w:r>
      <w:r>
        <w:rPr>
          <w:sz w:val="21"/>
        </w:rPr>
        <w:t>合同</w:t>
      </w:r>
      <w:r>
        <w:rPr>
          <w:sz w:val="21"/>
        </w:rPr>
        <w:t>。</w:t>
      </w:r>
    </w:p>
    <w:p>
      <w:pPr>
        <w:pStyle w:val="null3"/>
        <w:ind w:firstLine="482"/>
        <w:jc w:val="both"/>
      </w:pPr>
      <w:r>
        <w:rPr>
          <w:sz w:val="24"/>
          <w:b/>
        </w:rPr>
        <w:t>三</w:t>
      </w:r>
      <w:r>
        <w:rPr>
          <w:sz w:val="24"/>
          <w:b/>
        </w:rPr>
        <w:t>、辅助服务人员的条件</w:t>
      </w:r>
    </w:p>
    <w:p>
      <w:pPr>
        <w:pStyle w:val="null3"/>
        <w:ind w:firstLine="420"/>
        <w:jc w:val="left"/>
      </w:pPr>
      <w:r>
        <w:rPr>
          <w:sz w:val="21"/>
        </w:rPr>
        <w:t>1.</w:t>
      </w:r>
      <w:r>
        <w:rPr>
          <w:sz w:val="21"/>
        </w:rPr>
        <w:t>双方约定采用甲方向乙方推荐符合岗位要求的辅助服务人员的方式确定辅助服务人员。</w:t>
      </w:r>
    </w:p>
    <w:p>
      <w:pPr>
        <w:pStyle w:val="null3"/>
        <w:ind w:firstLine="420"/>
        <w:jc w:val="left"/>
      </w:pPr>
      <w:r>
        <w:rPr>
          <w:sz w:val="21"/>
        </w:rPr>
        <w:t>2.</w:t>
      </w:r>
      <w:r>
        <w:rPr>
          <w:sz w:val="21"/>
        </w:rPr>
        <w:t>乙方负责按照以上条件向甲方组织辅助服务人员。辅助服务人员一经确定，甲乙双方应以《辅助服务人员清单》附件形式书面确认辅助服务人员数量、姓名、工作地点、工作岗位、岗位性质、劳动报酬、社保和住房公积金基数比例、劳动合同期限、试用期期限等信息，附件应由双方签字、盖章。</w:t>
      </w:r>
    </w:p>
    <w:p>
      <w:pPr>
        <w:pStyle w:val="null3"/>
        <w:ind w:firstLine="420"/>
        <w:jc w:val="left"/>
      </w:pPr>
      <w:r>
        <w:rPr>
          <w:sz w:val="21"/>
        </w:rPr>
        <w:t>3.</w:t>
      </w:r>
      <w:r>
        <w:rPr>
          <w:sz w:val="21"/>
        </w:rPr>
        <w:t>本</w:t>
      </w:r>
      <w:r>
        <w:rPr>
          <w:sz w:val="21"/>
        </w:rPr>
        <w:t>合同</w:t>
      </w:r>
      <w:r>
        <w:rPr>
          <w:sz w:val="21"/>
        </w:rPr>
        <w:t>执行期间，需要对辅助服务人员进行变更的，实际人员变更发生后</w:t>
      </w:r>
      <w:r>
        <w:rPr>
          <w:sz w:val="21"/>
        </w:rPr>
        <w:t>3</w:t>
      </w:r>
      <w:r>
        <w:rPr>
          <w:sz w:val="21"/>
        </w:rPr>
        <w:t>日内，应对上述附件相应的修改确认，并由双方签字确认。</w:t>
      </w:r>
    </w:p>
    <w:p>
      <w:pPr>
        <w:pStyle w:val="null3"/>
        <w:ind w:firstLine="482"/>
        <w:jc w:val="both"/>
      </w:pPr>
      <w:r>
        <w:rPr>
          <w:sz w:val="24"/>
          <w:b/>
        </w:rPr>
        <w:t>四</w:t>
      </w:r>
      <w:r>
        <w:rPr>
          <w:sz w:val="24"/>
          <w:b/>
        </w:rPr>
        <w:t>、辅助服务人员的管理</w:t>
      </w:r>
    </w:p>
    <w:p>
      <w:pPr>
        <w:pStyle w:val="null3"/>
        <w:ind w:firstLine="420"/>
        <w:jc w:val="left"/>
      </w:pPr>
      <w:r>
        <w:rPr>
          <w:sz w:val="21"/>
        </w:rPr>
        <w:t>1.</w:t>
      </w:r>
      <w:r>
        <w:rPr>
          <w:sz w:val="21"/>
        </w:rPr>
        <w:t>培训</w:t>
      </w:r>
    </w:p>
    <w:p>
      <w:pPr>
        <w:pStyle w:val="null3"/>
        <w:ind w:firstLine="420"/>
        <w:jc w:val="left"/>
      </w:pPr>
      <w:r>
        <w:rPr>
          <w:sz w:val="21"/>
        </w:rPr>
        <w:t>（</w:t>
      </w:r>
      <w:r>
        <w:rPr>
          <w:sz w:val="21"/>
        </w:rPr>
        <w:t>1</w:t>
      </w:r>
      <w:r>
        <w:rPr>
          <w:sz w:val="21"/>
        </w:rPr>
        <w:t>）甲方应对在岗的辅助服务人员进行岗位所必需的培训。</w:t>
      </w:r>
    </w:p>
    <w:p>
      <w:pPr>
        <w:pStyle w:val="null3"/>
        <w:ind w:firstLine="420"/>
        <w:jc w:val="left"/>
      </w:pPr>
      <w:r>
        <w:rPr>
          <w:sz w:val="21"/>
        </w:rPr>
        <w:t>（</w:t>
      </w:r>
      <w:r>
        <w:rPr>
          <w:sz w:val="21"/>
        </w:rPr>
        <w:t>2</w:t>
      </w:r>
      <w:r>
        <w:rPr>
          <w:sz w:val="21"/>
        </w:rPr>
        <w:t>）辅助服务人员的岗前培训和业务培训可以由甲方委托乙方组织进行，可由乙方提出培训方案：包括内容、师资、教材、课时、场地等事项，交由甲方确定。</w:t>
      </w:r>
    </w:p>
    <w:p>
      <w:pPr>
        <w:pStyle w:val="null3"/>
        <w:ind w:firstLine="420"/>
        <w:jc w:val="left"/>
      </w:pPr>
      <w:r>
        <w:rPr>
          <w:sz w:val="21"/>
        </w:rPr>
        <w:t>2.</w:t>
      </w:r>
      <w:r>
        <w:rPr>
          <w:sz w:val="21"/>
        </w:rPr>
        <w:t>考勤、考核</w:t>
      </w:r>
    </w:p>
    <w:p>
      <w:pPr>
        <w:pStyle w:val="null3"/>
        <w:ind w:firstLine="420"/>
        <w:jc w:val="left"/>
      </w:pPr>
      <w:r>
        <w:rPr>
          <w:sz w:val="21"/>
        </w:rPr>
        <w:t>本</w:t>
      </w:r>
      <w:r>
        <w:rPr>
          <w:sz w:val="21"/>
        </w:rPr>
        <w:t>合同</w:t>
      </w:r>
      <w:r>
        <w:rPr>
          <w:sz w:val="21"/>
        </w:rPr>
        <w:t>执行期间，甲方负责辅助服务人员的日常管理，根据甲方规章制度对辅助服务人员进行考勤、考核，并将结果向乙方提供。甲方应将辅助服务人员应遵守的规章制度书面告知辅助服务人员和乙方。</w:t>
      </w:r>
    </w:p>
    <w:p>
      <w:pPr>
        <w:pStyle w:val="null3"/>
        <w:ind w:firstLine="420"/>
        <w:jc w:val="left"/>
      </w:pPr>
      <w:r>
        <w:rPr>
          <w:sz w:val="21"/>
        </w:rPr>
        <w:t>3.</w:t>
      </w:r>
      <w:r>
        <w:rPr>
          <w:sz w:val="21"/>
        </w:rPr>
        <w:t>辅助服务人员的更换和增减</w:t>
      </w:r>
    </w:p>
    <w:p>
      <w:pPr>
        <w:pStyle w:val="null3"/>
        <w:ind w:firstLine="420"/>
        <w:jc w:val="left"/>
      </w:pPr>
      <w:r>
        <w:rPr>
          <w:sz w:val="21"/>
        </w:rPr>
        <w:t>（</w:t>
      </w:r>
      <w:r>
        <w:rPr>
          <w:sz w:val="21"/>
        </w:rPr>
        <w:t>1</w:t>
      </w:r>
      <w:r>
        <w:rPr>
          <w:sz w:val="21"/>
        </w:rPr>
        <w:t>）在</w:t>
      </w:r>
      <w:r>
        <w:rPr>
          <w:sz w:val="21"/>
        </w:rPr>
        <w:t>合同</w:t>
      </w:r>
      <w:r>
        <w:rPr>
          <w:sz w:val="21"/>
        </w:rPr>
        <w:t>有效期内，甲方如需增加辅助服务人员，应提前</w:t>
      </w:r>
      <w:r>
        <w:rPr>
          <w:sz w:val="21"/>
          <w:u w:val="single"/>
        </w:rPr>
        <w:t>30</w:t>
      </w:r>
      <w:r>
        <w:rPr>
          <w:sz w:val="21"/>
        </w:rPr>
        <w:t>个工作日书面通知乙方。</w:t>
      </w:r>
    </w:p>
    <w:p>
      <w:pPr>
        <w:pStyle w:val="null3"/>
        <w:ind w:firstLine="420"/>
        <w:jc w:val="left"/>
      </w:pPr>
      <w:r>
        <w:rPr>
          <w:sz w:val="21"/>
        </w:rPr>
        <w:t>（</w:t>
      </w:r>
      <w:r>
        <w:rPr>
          <w:sz w:val="21"/>
        </w:rPr>
        <w:t>2</w:t>
      </w:r>
      <w:r>
        <w:rPr>
          <w:sz w:val="21"/>
        </w:rPr>
        <w:t>）未经对方同意，甲乙双方不得随意更换或减退辅助服务人员。</w:t>
      </w:r>
    </w:p>
    <w:p>
      <w:pPr>
        <w:pStyle w:val="null3"/>
        <w:ind w:firstLine="420"/>
        <w:jc w:val="left"/>
      </w:pPr>
      <w:r>
        <w:rPr>
          <w:sz w:val="21"/>
        </w:rPr>
        <w:t>（</w:t>
      </w:r>
      <w:r>
        <w:rPr>
          <w:sz w:val="21"/>
        </w:rPr>
        <w:t>3</w:t>
      </w:r>
      <w:r>
        <w:rPr>
          <w:sz w:val="21"/>
        </w:rPr>
        <w:t>）在</w:t>
      </w:r>
      <w:r>
        <w:rPr>
          <w:sz w:val="21"/>
        </w:rPr>
        <w:t>合同</w:t>
      </w:r>
      <w:r>
        <w:rPr>
          <w:sz w:val="21"/>
        </w:rPr>
        <w:t>有效期内，辅助服务人员有下列情况之一时，甲方可以退回辅助服务人员或要求乙方更换辅助服务人员，且无须承担违约责任和支付应由乙方承担的经济补偿金等费用，但应向乙方提供相关证明材料。</w:t>
      </w:r>
    </w:p>
    <w:p>
      <w:pPr>
        <w:pStyle w:val="null3"/>
        <w:ind w:firstLine="420"/>
        <w:jc w:val="left"/>
      </w:pPr>
      <w:r>
        <w:rPr>
          <w:sz w:val="21"/>
        </w:rPr>
        <w:t>A</w:t>
      </w:r>
      <w:r>
        <w:rPr>
          <w:sz w:val="21"/>
        </w:rPr>
        <w:t>．在试用期间被证明不符合录用条件的；</w:t>
      </w:r>
    </w:p>
    <w:p>
      <w:pPr>
        <w:pStyle w:val="null3"/>
        <w:ind w:firstLine="420"/>
        <w:jc w:val="left"/>
      </w:pPr>
      <w:r>
        <w:rPr>
          <w:sz w:val="21"/>
        </w:rPr>
        <w:t>B</w:t>
      </w:r>
      <w:r>
        <w:rPr>
          <w:sz w:val="21"/>
        </w:rPr>
        <w:t>．严重违反劳动纪律或甲方的规章制度的；</w:t>
      </w:r>
    </w:p>
    <w:p>
      <w:pPr>
        <w:pStyle w:val="null3"/>
        <w:ind w:firstLine="420"/>
        <w:jc w:val="left"/>
      </w:pPr>
      <w:r>
        <w:rPr>
          <w:sz w:val="21"/>
        </w:rPr>
        <w:t>C</w:t>
      </w:r>
      <w:r>
        <w:rPr>
          <w:sz w:val="21"/>
        </w:rPr>
        <w:t>．严重失职、营私舞弊，给甲方利益造成重大损害的；</w:t>
      </w:r>
    </w:p>
    <w:p>
      <w:pPr>
        <w:pStyle w:val="null3"/>
        <w:ind w:firstLine="420"/>
        <w:jc w:val="left"/>
      </w:pPr>
      <w:r>
        <w:rPr>
          <w:sz w:val="21"/>
        </w:rPr>
        <w:t>D</w:t>
      </w:r>
      <w:r>
        <w:rPr>
          <w:sz w:val="21"/>
        </w:rPr>
        <w:t>．同时与其他用人单位建立劳动关系，对完成甲方的工作任务造成严重影响，或者经甲方提出，拒不改正的；</w:t>
      </w:r>
    </w:p>
    <w:p>
      <w:pPr>
        <w:pStyle w:val="null3"/>
        <w:ind w:firstLine="420"/>
        <w:jc w:val="left"/>
      </w:pPr>
      <w:r>
        <w:rPr>
          <w:sz w:val="21"/>
        </w:rPr>
        <w:t>E</w:t>
      </w:r>
      <w:r>
        <w:rPr>
          <w:sz w:val="21"/>
        </w:rPr>
        <w:t>．被依法追究刑事责任的；</w:t>
      </w:r>
    </w:p>
    <w:p>
      <w:pPr>
        <w:pStyle w:val="null3"/>
        <w:ind w:firstLine="420"/>
        <w:jc w:val="left"/>
      </w:pPr>
      <w:r>
        <w:rPr>
          <w:sz w:val="21"/>
        </w:rPr>
        <w:t>F</w:t>
      </w:r>
      <w:r>
        <w:rPr>
          <w:sz w:val="21"/>
        </w:rPr>
        <w:t>．与乙方签订的《劳动合同》无效的。</w:t>
      </w:r>
    </w:p>
    <w:p>
      <w:pPr>
        <w:pStyle w:val="null3"/>
        <w:ind w:firstLine="420"/>
        <w:jc w:val="left"/>
      </w:pPr>
      <w:r>
        <w:rPr>
          <w:sz w:val="21"/>
        </w:rPr>
        <w:t>（</w:t>
      </w:r>
      <w:r>
        <w:rPr>
          <w:sz w:val="21"/>
        </w:rPr>
        <w:t>4</w:t>
      </w:r>
      <w:r>
        <w:rPr>
          <w:sz w:val="21"/>
        </w:rPr>
        <w:t>）有下列情形之一的，甲方可以向乙方退回辅助服务人员，但应提前</w:t>
      </w:r>
      <w:r>
        <w:rPr>
          <w:sz w:val="21"/>
        </w:rPr>
        <w:t>30</w:t>
      </w:r>
      <w:r>
        <w:rPr>
          <w:sz w:val="21"/>
        </w:rPr>
        <w:t>日通知乙方和辅助服务人员：</w:t>
      </w:r>
    </w:p>
    <w:p>
      <w:pPr>
        <w:pStyle w:val="null3"/>
        <w:ind w:firstLine="420"/>
        <w:jc w:val="left"/>
      </w:pPr>
      <w:r>
        <w:rPr>
          <w:sz w:val="21"/>
        </w:rPr>
        <w:t>A</w:t>
      </w:r>
      <w:r>
        <w:rPr>
          <w:sz w:val="21"/>
        </w:rPr>
        <w:t>．辅助服务人员患病或者非因工负伤，在规定的医疗期满后不能从事原工作，也不能从事由甲方另行安排的工作的；</w:t>
      </w:r>
    </w:p>
    <w:p>
      <w:pPr>
        <w:pStyle w:val="null3"/>
        <w:ind w:firstLine="420"/>
        <w:jc w:val="left"/>
      </w:pPr>
      <w:r>
        <w:rPr>
          <w:sz w:val="21"/>
        </w:rPr>
        <w:t>B</w:t>
      </w:r>
      <w:r>
        <w:rPr>
          <w:sz w:val="21"/>
        </w:rPr>
        <w:t>．辅助服务人员不能胜任工作，经过培训或者调整工作岗位，仍不能胜任工作的；</w:t>
      </w:r>
    </w:p>
    <w:p>
      <w:pPr>
        <w:pStyle w:val="null3"/>
        <w:ind w:firstLine="420"/>
        <w:jc w:val="left"/>
      </w:pPr>
      <w:r>
        <w:rPr>
          <w:sz w:val="21"/>
        </w:rPr>
        <w:t xml:space="preserve">C. </w:t>
      </w:r>
      <w:r>
        <w:rPr>
          <w:sz w:val="21"/>
        </w:rPr>
        <w:t>本</w:t>
      </w:r>
      <w:r>
        <w:rPr>
          <w:sz w:val="21"/>
        </w:rPr>
        <w:t>合同</w:t>
      </w:r>
      <w:r>
        <w:rPr>
          <w:sz w:val="21"/>
        </w:rPr>
        <w:t>执行期间，甲方的客观情况发生重大变化（甲方迁移、合并、分立、资产转移等），致使本</w:t>
      </w:r>
      <w:r>
        <w:rPr>
          <w:sz w:val="21"/>
        </w:rPr>
        <w:t>合同</w:t>
      </w:r>
      <w:r>
        <w:rPr>
          <w:sz w:val="21"/>
        </w:rPr>
        <w:t>无法继续履行的；</w:t>
      </w:r>
    </w:p>
    <w:p>
      <w:pPr>
        <w:pStyle w:val="null3"/>
        <w:ind w:firstLine="482"/>
        <w:jc w:val="both"/>
      </w:pPr>
      <w:r>
        <w:rPr>
          <w:sz w:val="24"/>
          <w:b/>
        </w:rPr>
        <w:t>五</w:t>
      </w:r>
      <w:r>
        <w:rPr>
          <w:sz w:val="24"/>
          <w:b/>
        </w:rPr>
        <w:t>、辅助服务人员服务费、管理服务费及支付方式</w:t>
      </w:r>
    </w:p>
    <w:p>
      <w:pPr>
        <w:pStyle w:val="null3"/>
        <w:ind w:firstLine="420"/>
        <w:jc w:val="left"/>
      </w:pPr>
      <w:r>
        <w:rPr>
          <w:sz w:val="21"/>
        </w:rPr>
        <w:t>1.</w:t>
      </w:r>
      <w:r>
        <w:rPr>
          <w:sz w:val="21"/>
        </w:rPr>
        <w:t>按本</w:t>
      </w:r>
      <w:r>
        <w:rPr>
          <w:sz w:val="21"/>
        </w:rPr>
        <w:t>合同</w:t>
      </w:r>
      <w:r>
        <w:rPr>
          <w:sz w:val="21"/>
        </w:rPr>
        <w:t>约定实施服务后，甲方按月向乙方支付服务费用。服务费用的构成如下：</w:t>
      </w:r>
    </w:p>
    <w:p>
      <w:pPr>
        <w:pStyle w:val="null3"/>
        <w:ind w:firstLine="420"/>
        <w:jc w:val="left"/>
      </w:pPr>
      <w:r>
        <w:rPr>
          <w:sz w:val="21"/>
        </w:rPr>
        <w:t>（</w:t>
      </w:r>
      <w:r>
        <w:rPr>
          <w:sz w:val="21"/>
        </w:rPr>
        <w:t>1</w:t>
      </w:r>
      <w:r>
        <w:rPr>
          <w:sz w:val="21"/>
        </w:rPr>
        <w:t>）辅助服务人员的工资：按照甲方绩效考核制度计算辅助服务人员工资。</w:t>
      </w:r>
    </w:p>
    <w:p>
      <w:pPr>
        <w:pStyle w:val="null3"/>
        <w:ind w:firstLine="420"/>
        <w:jc w:val="left"/>
      </w:pPr>
      <w:r>
        <w:rPr>
          <w:sz w:val="21"/>
        </w:rPr>
        <w:t>（</w:t>
      </w:r>
      <w:r>
        <w:rPr>
          <w:sz w:val="21"/>
        </w:rPr>
        <w:t>2</w:t>
      </w:r>
      <w:r>
        <w:rPr>
          <w:sz w:val="21"/>
        </w:rPr>
        <w:t>）辅助服务人员的社会保险及住房公积金：由甲方按广州市社会保险规定和住房公积金缴费规定向乙方的辅助服务人员支付。</w:t>
      </w:r>
    </w:p>
    <w:p>
      <w:pPr>
        <w:pStyle w:val="null3"/>
        <w:ind w:firstLine="420"/>
        <w:jc w:val="left"/>
      </w:pPr>
      <w:r>
        <w:rPr>
          <w:sz w:val="21"/>
        </w:rPr>
        <w:t>2.</w:t>
      </w:r>
      <w:r>
        <w:rPr>
          <w:sz w:val="21"/>
        </w:rPr>
        <w:t>本</w:t>
      </w:r>
      <w:r>
        <w:rPr>
          <w:sz w:val="21"/>
        </w:rPr>
        <w:t>合同</w:t>
      </w:r>
      <w:r>
        <w:rPr>
          <w:sz w:val="21"/>
        </w:rPr>
        <w:t>执行期间，甲方按月向乙方支付上述服务费用后，由乙方统一向辅助服务人员支付工资、缴纳社会保险、住房公积金等，甲方无须向辅助服务人员直接支付。</w:t>
      </w:r>
    </w:p>
    <w:p>
      <w:pPr>
        <w:pStyle w:val="null3"/>
        <w:ind w:firstLine="420"/>
        <w:jc w:val="left"/>
      </w:pPr>
      <w:r>
        <w:rPr>
          <w:sz w:val="21"/>
        </w:rPr>
        <w:t>3.</w:t>
      </w:r>
      <w:r>
        <w:rPr>
          <w:sz w:val="21"/>
        </w:rPr>
        <w:t>每年最低工资和社会平均工资标准调整，由此需调整辅助服务人员的相关待遇标准的，甲方应相应变更。</w:t>
      </w:r>
    </w:p>
    <w:p>
      <w:pPr>
        <w:pStyle w:val="null3"/>
        <w:ind w:firstLine="420"/>
        <w:jc w:val="left"/>
      </w:pPr>
      <w:r>
        <w:rPr>
          <w:sz w:val="21"/>
        </w:rPr>
        <w:t>4.</w:t>
      </w:r>
      <w:r>
        <w:rPr>
          <w:sz w:val="21"/>
        </w:rPr>
        <w:t>乙方应当根据甲方绩效考核制度计算辅助服务人员工资，每月在约定工资发放</w:t>
      </w:r>
      <w:r>
        <w:rPr>
          <w:sz w:val="21"/>
        </w:rPr>
        <w:t>5</w:t>
      </w:r>
      <w:r>
        <w:rPr>
          <w:sz w:val="21"/>
        </w:rPr>
        <w:t>个工作日前制成《费用及支付明细表》发送给甲方。如甲方对费用有异议的，应在收到后</w:t>
      </w:r>
      <w:r>
        <w:rPr>
          <w:sz w:val="21"/>
        </w:rPr>
        <w:t>2</w:t>
      </w:r>
      <w:r>
        <w:rPr>
          <w:sz w:val="21"/>
        </w:rPr>
        <w:t>个工作日向乙方提出，双方协商核实解决。甲方应当在审核完成后</w:t>
      </w:r>
      <w:r>
        <w:rPr>
          <w:sz w:val="21"/>
        </w:rPr>
        <w:t>5</w:t>
      </w:r>
      <w:r>
        <w:rPr>
          <w:sz w:val="21"/>
        </w:rPr>
        <w:t>个工作日内按照最终确定的总计金额打入乙方指定账户，乙方收到服务费用后</w:t>
      </w:r>
      <w:r>
        <w:rPr>
          <w:sz w:val="21"/>
        </w:rPr>
        <w:t>3</w:t>
      </w:r>
      <w:r>
        <w:rPr>
          <w:sz w:val="21"/>
        </w:rPr>
        <w:t>日内须向甲方提供等额正规发票。</w:t>
      </w:r>
    </w:p>
    <w:p>
      <w:pPr>
        <w:pStyle w:val="null3"/>
        <w:ind w:firstLine="420"/>
        <w:jc w:val="left"/>
      </w:pPr>
      <w:r>
        <w:rPr>
          <w:sz w:val="21"/>
        </w:rPr>
        <w:t>5.</w:t>
      </w:r>
      <w:r>
        <w:rPr>
          <w:sz w:val="21"/>
        </w:rPr>
        <w:t>管理服务费；乙方的管理服务费标准为</w:t>
      </w:r>
      <w:r>
        <w:rPr>
          <w:sz w:val="21"/>
          <w:u w:val="single"/>
        </w:rPr>
        <w:t xml:space="preserve">       </w:t>
      </w:r>
      <w:r>
        <w:rPr>
          <w:sz w:val="21"/>
        </w:rPr>
        <w:t>元</w:t>
      </w:r>
      <w:r>
        <w:rPr>
          <w:sz w:val="21"/>
        </w:rPr>
        <w:t>/</w:t>
      </w:r>
      <w:r>
        <w:rPr>
          <w:sz w:val="21"/>
        </w:rPr>
        <w:t>人</w:t>
      </w:r>
      <w:r>
        <w:rPr>
          <w:sz w:val="21"/>
        </w:rPr>
        <w:t>/</w:t>
      </w:r>
      <w:r>
        <w:rPr>
          <w:sz w:val="21"/>
        </w:rPr>
        <w:t>月，当月管理服务费</w:t>
      </w:r>
      <w:r>
        <w:rPr>
          <w:sz w:val="21"/>
        </w:rPr>
        <w:t>=</w:t>
      </w:r>
      <w:r>
        <w:rPr>
          <w:sz w:val="21"/>
        </w:rPr>
        <w:t>当月实际使用的辅助服务人数</w:t>
      </w:r>
      <w:r>
        <w:rPr>
          <w:sz w:val="21"/>
        </w:rPr>
        <w:t>×</w:t>
      </w:r>
      <w:r>
        <w:rPr>
          <w:sz w:val="21"/>
        </w:rPr>
        <w:t>管理服务费标准。</w:t>
      </w:r>
    </w:p>
    <w:p>
      <w:pPr>
        <w:pStyle w:val="null3"/>
        <w:ind w:firstLine="420"/>
        <w:jc w:val="left"/>
      </w:pPr>
      <w:r>
        <w:rPr>
          <w:sz w:val="21"/>
        </w:rPr>
        <w:t>6.</w:t>
      </w:r>
      <w:r>
        <w:rPr>
          <w:sz w:val="21"/>
        </w:rPr>
        <w:t>乙方银行户名：</w:t>
      </w:r>
    </w:p>
    <w:p>
      <w:pPr>
        <w:pStyle w:val="null3"/>
        <w:ind w:firstLine="420"/>
        <w:jc w:val="left"/>
      </w:pPr>
      <w:r>
        <w:rPr>
          <w:sz w:val="21"/>
        </w:rPr>
        <w:t>账号：</w:t>
      </w:r>
      <w:r>
        <w:rPr>
          <w:sz w:val="21"/>
        </w:rPr>
        <w:t xml:space="preserve">   </w:t>
      </w:r>
    </w:p>
    <w:p>
      <w:pPr>
        <w:pStyle w:val="null3"/>
        <w:ind w:firstLine="420"/>
        <w:jc w:val="left"/>
      </w:pPr>
      <w:r>
        <w:rPr>
          <w:sz w:val="21"/>
        </w:rPr>
        <w:t>开户行：</w:t>
      </w:r>
    </w:p>
    <w:p>
      <w:pPr>
        <w:pStyle w:val="null3"/>
        <w:ind w:firstLine="482"/>
        <w:jc w:val="both"/>
      </w:pPr>
      <w:r>
        <w:rPr>
          <w:sz w:val="24"/>
          <w:b/>
        </w:rPr>
        <w:t>六</w:t>
      </w:r>
      <w:r>
        <w:rPr>
          <w:sz w:val="24"/>
          <w:b/>
        </w:rPr>
        <w:t>、甲方的权利和义务</w:t>
      </w:r>
    </w:p>
    <w:p>
      <w:pPr>
        <w:pStyle w:val="null3"/>
        <w:ind w:firstLine="420"/>
        <w:jc w:val="left"/>
      </w:pPr>
      <w:r>
        <w:rPr>
          <w:sz w:val="21"/>
        </w:rPr>
        <w:t>1.</w:t>
      </w:r>
      <w:r>
        <w:rPr>
          <w:sz w:val="21"/>
        </w:rPr>
        <w:t>甲方有权向乙方提出服务的具体要求；甲方应按约定向乙方支付包括管理服务费在内的相关费用。</w:t>
      </w:r>
    </w:p>
    <w:p>
      <w:pPr>
        <w:pStyle w:val="null3"/>
        <w:ind w:firstLine="420"/>
        <w:jc w:val="left"/>
      </w:pPr>
      <w:r>
        <w:rPr>
          <w:sz w:val="21"/>
        </w:rPr>
        <w:t>2.</w:t>
      </w:r>
      <w:r>
        <w:rPr>
          <w:sz w:val="21"/>
        </w:rPr>
        <w:t>甲方有权与辅助服务人员另行约定培训、保守商业秘密、竞业限制、补充保险和福利待遇等其他事项，同时甲方应将与辅助服务人员的补充约定书面告知乙方。</w:t>
      </w:r>
    </w:p>
    <w:p>
      <w:pPr>
        <w:pStyle w:val="null3"/>
        <w:ind w:firstLine="420"/>
        <w:jc w:val="left"/>
      </w:pPr>
      <w:r>
        <w:rPr>
          <w:sz w:val="21"/>
        </w:rPr>
        <w:t>3.</w:t>
      </w:r>
      <w:r>
        <w:rPr>
          <w:sz w:val="21"/>
        </w:rPr>
        <w:t>甲方有权依据法律规定或本</w:t>
      </w:r>
      <w:r>
        <w:rPr>
          <w:sz w:val="21"/>
        </w:rPr>
        <w:t>合同</w:t>
      </w:r>
      <w:r>
        <w:rPr>
          <w:sz w:val="21"/>
        </w:rPr>
        <w:t>约定更换、退回辅助服务人员。</w:t>
      </w:r>
    </w:p>
    <w:p>
      <w:pPr>
        <w:pStyle w:val="null3"/>
        <w:ind w:firstLine="420"/>
        <w:jc w:val="left"/>
      </w:pPr>
      <w:r>
        <w:rPr>
          <w:sz w:val="21"/>
        </w:rPr>
        <w:t>4.</w:t>
      </w:r>
      <w:r>
        <w:rPr>
          <w:sz w:val="21"/>
        </w:rPr>
        <w:t>甲方应执行国家劳动保障标准，提供相应的劳动条件和劳动保护，提供岗位相关的福利待遇。</w:t>
      </w:r>
    </w:p>
    <w:p>
      <w:pPr>
        <w:pStyle w:val="null3"/>
        <w:ind w:firstLine="420"/>
        <w:jc w:val="left"/>
      </w:pPr>
      <w:r>
        <w:rPr>
          <w:sz w:val="21"/>
        </w:rPr>
        <w:t>5.</w:t>
      </w:r>
      <w:r>
        <w:rPr>
          <w:sz w:val="21"/>
        </w:rPr>
        <w:t>甲方应依法对辅助服务人员在劳动纪律、教育培训、考勤考核、薪酬待遇等方面与甲方同类岗位员工同等对待。</w:t>
      </w:r>
    </w:p>
    <w:p>
      <w:pPr>
        <w:pStyle w:val="null3"/>
        <w:ind w:firstLine="420"/>
        <w:jc w:val="left"/>
      </w:pPr>
      <w:r>
        <w:rPr>
          <w:sz w:val="21"/>
        </w:rPr>
        <w:t>6.</w:t>
      </w:r>
      <w:r>
        <w:rPr>
          <w:sz w:val="21"/>
        </w:rPr>
        <w:t>甲方应按照国家规定给予辅助服务人员假期福利，并给予女员工特殊保护权益。</w:t>
      </w:r>
    </w:p>
    <w:p>
      <w:pPr>
        <w:pStyle w:val="null3"/>
        <w:ind w:firstLine="420"/>
        <w:jc w:val="left"/>
      </w:pPr>
      <w:r>
        <w:rPr>
          <w:sz w:val="21"/>
        </w:rPr>
        <w:t>7.</w:t>
      </w:r>
      <w:r>
        <w:rPr>
          <w:sz w:val="21"/>
        </w:rPr>
        <w:t>在服务期间，辅助服务人员发生工伤工亡、患病、非因公发生的伤亡事故，甲方应在规定时间内及时通知乙方</w:t>
      </w:r>
      <w:r>
        <w:rPr>
          <w:sz w:val="21"/>
        </w:rPr>
        <w:t>,</w:t>
      </w:r>
      <w:r>
        <w:rPr>
          <w:sz w:val="21"/>
        </w:rPr>
        <w:t>由乙方按照有关规定处理，乙方负责辅助服务人员的就医、工伤保险申报及认定、鉴定、赔付等有关工伤事项的善后处理。工伤保险免赔部分按照政策规定该由用人单位负责部分由甲方承担。</w:t>
      </w:r>
    </w:p>
    <w:p>
      <w:pPr>
        <w:pStyle w:val="null3"/>
        <w:ind w:firstLine="482"/>
        <w:jc w:val="both"/>
      </w:pPr>
      <w:r>
        <w:rPr>
          <w:sz w:val="24"/>
          <w:b/>
        </w:rPr>
        <w:t>七</w:t>
      </w:r>
      <w:r>
        <w:rPr>
          <w:sz w:val="24"/>
          <w:b/>
        </w:rPr>
        <w:t>、乙方的权利和义务</w:t>
      </w:r>
    </w:p>
    <w:p>
      <w:pPr>
        <w:pStyle w:val="null3"/>
        <w:ind w:firstLine="420"/>
        <w:jc w:val="left"/>
      </w:pPr>
      <w:r>
        <w:rPr>
          <w:sz w:val="21"/>
        </w:rPr>
        <w:t>1.</w:t>
      </w:r>
      <w:r>
        <w:rPr>
          <w:sz w:val="21"/>
        </w:rPr>
        <w:t>乙方有权按照本</w:t>
      </w:r>
      <w:r>
        <w:rPr>
          <w:sz w:val="21"/>
        </w:rPr>
        <w:t>合同</w:t>
      </w:r>
      <w:r>
        <w:rPr>
          <w:sz w:val="21"/>
        </w:rPr>
        <w:t>约定按时足额获得包括管理服务费在内的应由甲方支付的相关费用。</w:t>
      </w:r>
    </w:p>
    <w:p>
      <w:pPr>
        <w:pStyle w:val="null3"/>
        <w:ind w:firstLine="420"/>
        <w:jc w:val="left"/>
      </w:pPr>
      <w:r>
        <w:rPr>
          <w:sz w:val="21"/>
        </w:rPr>
        <w:t>2.</w:t>
      </w:r>
      <w:r>
        <w:rPr>
          <w:sz w:val="21"/>
        </w:rPr>
        <w:t>乙方应当把甲乙双方签订</w:t>
      </w:r>
      <w:r>
        <w:rPr>
          <w:sz w:val="21"/>
        </w:rPr>
        <w:t>合同</w:t>
      </w:r>
      <w:r>
        <w:rPr>
          <w:sz w:val="21"/>
        </w:rPr>
        <w:t>的事实告知辅助服务人员，并作为乙方和辅助服务人员签订劳动合同中的一项条款。</w:t>
      </w:r>
    </w:p>
    <w:p>
      <w:pPr>
        <w:pStyle w:val="null3"/>
        <w:ind w:firstLine="420"/>
        <w:jc w:val="left"/>
      </w:pPr>
      <w:r>
        <w:rPr>
          <w:sz w:val="21"/>
        </w:rPr>
        <w:t>3.</w:t>
      </w:r>
      <w:r>
        <w:rPr>
          <w:sz w:val="21"/>
        </w:rPr>
        <w:t>乙方有权对甲方管理辅助服务人员的情况进行了解，督促甲方向辅助服务人员提供必要的、符合法律法规规定的工作条件及劳动条件。</w:t>
      </w:r>
    </w:p>
    <w:p>
      <w:pPr>
        <w:pStyle w:val="null3"/>
        <w:ind w:firstLine="420"/>
        <w:jc w:val="left"/>
      </w:pPr>
      <w:r>
        <w:rPr>
          <w:sz w:val="21"/>
        </w:rPr>
        <w:t>4.</w:t>
      </w:r>
      <w:r>
        <w:rPr>
          <w:sz w:val="21"/>
        </w:rPr>
        <w:t>乙方及辅助服务人员均有权拒绝甲方违反法律法规规定的工作要求，如因该要求造成辅助服务人员损害的，乙方及辅助服务人员有权向甲方要求赔偿。</w:t>
      </w:r>
    </w:p>
    <w:p>
      <w:pPr>
        <w:pStyle w:val="null3"/>
        <w:ind w:firstLine="420"/>
        <w:jc w:val="left"/>
      </w:pPr>
      <w:r>
        <w:rPr>
          <w:sz w:val="21"/>
        </w:rPr>
        <w:t>5.</w:t>
      </w:r>
      <w:r>
        <w:rPr>
          <w:sz w:val="21"/>
        </w:rPr>
        <w:t>在双方认为必要并一致同意的前提下，乙方可在甲方提供的工作场所内派驻管理人员。</w:t>
      </w:r>
    </w:p>
    <w:p>
      <w:pPr>
        <w:pStyle w:val="null3"/>
        <w:ind w:firstLine="420"/>
        <w:jc w:val="left"/>
      </w:pPr>
      <w:r>
        <w:rPr>
          <w:sz w:val="21"/>
        </w:rPr>
        <w:t>6.</w:t>
      </w:r>
      <w:r>
        <w:rPr>
          <w:sz w:val="21"/>
        </w:rPr>
        <w:t>乙方应为辅助服务人员办理合法的用工手续，应根据甲方确认的工资标准按时为辅助服务人员足额发放劳动报酬和缴纳社会保险、住房公积金，并建立辅助服务人员人事信息档案。</w:t>
      </w:r>
    </w:p>
    <w:p>
      <w:pPr>
        <w:pStyle w:val="null3"/>
        <w:ind w:firstLine="420"/>
        <w:jc w:val="left"/>
      </w:pPr>
      <w:r>
        <w:rPr>
          <w:sz w:val="21"/>
        </w:rPr>
        <w:t>7.</w:t>
      </w:r>
      <w:r>
        <w:rPr>
          <w:sz w:val="21"/>
        </w:rPr>
        <w:t>乙方应教育辅助服务人员遵守甲方规章制度和劳动纪律，服从和执行甲方的工作管理，接受甲方管理人员的检查监督。乙方应加强对辅助服务人员保密意识的培养，以切实保护甲方的商业秘密。乙方应协助甲方对辅助服务人员造成甲方的经济损失进行追偿。</w:t>
      </w:r>
    </w:p>
    <w:p>
      <w:pPr>
        <w:pStyle w:val="null3"/>
        <w:ind w:firstLine="420"/>
        <w:jc w:val="left"/>
      </w:pPr>
      <w:r>
        <w:rPr>
          <w:sz w:val="21"/>
        </w:rPr>
        <w:t>8.</w:t>
      </w:r>
      <w:r>
        <w:rPr>
          <w:sz w:val="21"/>
        </w:rPr>
        <w:t>乙方应派专人协调甲方与辅助服务人员之间的关系，及时处理甲方与辅助服务人员之间的工作管理纠纷、索赔纠纷等，确保甲方用工顺利。</w:t>
      </w:r>
    </w:p>
    <w:p>
      <w:pPr>
        <w:pStyle w:val="null3"/>
        <w:ind w:firstLine="420"/>
        <w:jc w:val="left"/>
      </w:pPr>
      <w:r>
        <w:rPr>
          <w:sz w:val="21"/>
        </w:rPr>
        <w:t>9.</w:t>
      </w:r>
      <w:r>
        <w:rPr>
          <w:sz w:val="21"/>
        </w:rPr>
        <w:t>如因乙方原因造成劳动纠纷，给甲方造成损失的，乙方应承担相应的费用和损失，该费用包括甲方根据裁决或判决的结果承担的补偿或赔偿费用及其他因仲裁或诉讼而产生的相关费用。</w:t>
      </w:r>
    </w:p>
    <w:p>
      <w:pPr>
        <w:pStyle w:val="null3"/>
        <w:ind w:firstLine="420"/>
        <w:jc w:val="left"/>
      </w:pPr>
      <w:r>
        <w:rPr>
          <w:sz w:val="21"/>
        </w:rPr>
        <w:t>10.</w:t>
      </w:r>
      <w:r>
        <w:rPr>
          <w:sz w:val="21"/>
        </w:rPr>
        <w:t>乙方应严格遵照国家相关法律法规提供服务，不做有损害国家利益、损害甲方利益和损害服务对象权益的行为，在服务过程中不得有违背党的路线方针政策的行为，做好意识形态的引导引领。</w:t>
      </w:r>
    </w:p>
    <w:p>
      <w:pPr>
        <w:pStyle w:val="null3"/>
        <w:ind w:firstLine="420"/>
        <w:jc w:val="left"/>
      </w:pPr>
      <w:r>
        <w:rPr>
          <w:sz w:val="21"/>
        </w:rPr>
        <w:t>11.</w:t>
      </w:r>
      <w:r>
        <w:rPr>
          <w:sz w:val="21"/>
        </w:rPr>
        <w:t>鉴于甲方是寄宿型托养残疾人的机构，乙方承诺：在服务过程中所获悉的有关残疾人的信息均予以严格保密，否则应承担赔偿责任。</w:t>
      </w:r>
    </w:p>
    <w:p>
      <w:pPr>
        <w:pStyle w:val="null3"/>
        <w:ind w:firstLine="482"/>
        <w:jc w:val="both"/>
      </w:pPr>
      <w:r>
        <w:rPr>
          <w:sz w:val="24"/>
          <w:b/>
        </w:rPr>
        <w:t>八</w:t>
      </w:r>
      <w:r>
        <w:rPr>
          <w:sz w:val="24"/>
          <w:b/>
        </w:rPr>
        <w:t>、</w:t>
      </w:r>
      <w:r>
        <w:rPr>
          <w:sz w:val="24"/>
          <w:b/>
        </w:rPr>
        <w:t>合同</w:t>
      </w:r>
      <w:r>
        <w:rPr>
          <w:sz w:val="24"/>
          <w:b/>
        </w:rPr>
        <w:t>的解除</w:t>
      </w:r>
    </w:p>
    <w:p>
      <w:pPr>
        <w:pStyle w:val="null3"/>
        <w:ind w:firstLine="420"/>
        <w:jc w:val="left"/>
      </w:pPr>
      <w:r>
        <w:rPr>
          <w:sz w:val="21"/>
        </w:rPr>
        <w:t>1.</w:t>
      </w:r>
      <w:r>
        <w:rPr>
          <w:sz w:val="21"/>
        </w:rPr>
        <w:t>甲乙双方可以协商一致解除本</w:t>
      </w:r>
      <w:r>
        <w:rPr>
          <w:sz w:val="21"/>
        </w:rPr>
        <w:t>合同</w:t>
      </w:r>
      <w:r>
        <w:rPr>
          <w:sz w:val="21"/>
        </w:rPr>
        <w:t>，则本</w:t>
      </w:r>
      <w:r>
        <w:rPr>
          <w:sz w:val="21"/>
        </w:rPr>
        <w:t>合同</w:t>
      </w:r>
      <w:r>
        <w:rPr>
          <w:sz w:val="21"/>
        </w:rPr>
        <w:t>终止。</w:t>
      </w:r>
    </w:p>
    <w:p>
      <w:pPr>
        <w:pStyle w:val="null3"/>
        <w:ind w:firstLine="420"/>
        <w:jc w:val="left"/>
      </w:pPr>
      <w:r>
        <w:rPr>
          <w:sz w:val="21"/>
        </w:rPr>
        <w:t>2</w:t>
      </w:r>
      <w:r>
        <w:rPr>
          <w:sz w:val="21"/>
          <w:b/>
        </w:rPr>
        <w:t>.</w:t>
      </w:r>
      <w:r>
        <w:rPr>
          <w:sz w:val="21"/>
        </w:rPr>
        <w:t>乙方有下列情形之一的，甲方有权单方面解除本</w:t>
      </w:r>
      <w:r>
        <w:rPr>
          <w:sz w:val="21"/>
        </w:rPr>
        <w:t>合同</w:t>
      </w:r>
      <w:r>
        <w:rPr>
          <w:sz w:val="21"/>
        </w:rPr>
        <w:t>并退回辅助服务人员：</w:t>
      </w:r>
    </w:p>
    <w:p>
      <w:pPr>
        <w:pStyle w:val="null3"/>
        <w:ind w:firstLine="420"/>
        <w:jc w:val="left"/>
      </w:pPr>
      <w:r>
        <w:rPr>
          <w:sz w:val="21"/>
        </w:rPr>
        <w:t>（</w:t>
      </w:r>
      <w:r>
        <w:rPr>
          <w:sz w:val="21"/>
        </w:rPr>
        <w:t>1</w:t>
      </w:r>
      <w:r>
        <w:rPr>
          <w:sz w:val="21"/>
        </w:rPr>
        <w:t>）因乙方原因未及时向辅助服务人员发放工资或未及时为辅助服务人员缴纳社会保险费用或住房公积金，给辅助服务人员和甲方造成损失，情节严重的；</w:t>
      </w:r>
    </w:p>
    <w:p>
      <w:pPr>
        <w:pStyle w:val="null3"/>
        <w:ind w:firstLine="420"/>
        <w:jc w:val="left"/>
      </w:pPr>
      <w:r>
        <w:rPr>
          <w:sz w:val="21"/>
        </w:rPr>
        <w:t>（</w:t>
      </w:r>
      <w:r>
        <w:rPr>
          <w:sz w:val="21"/>
        </w:rPr>
        <w:t>2</w:t>
      </w:r>
      <w:r>
        <w:rPr>
          <w:sz w:val="21"/>
        </w:rPr>
        <w:t>）因乙方的辅助服务人员不服从甲方合理的工作管理安排、严重违反工作规章制度等，且给甲方利益造成重大损害的；</w:t>
      </w:r>
    </w:p>
    <w:p>
      <w:pPr>
        <w:pStyle w:val="null3"/>
        <w:ind w:firstLine="420"/>
        <w:jc w:val="left"/>
      </w:pPr>
      <w:r>
        <w:rPr>
          <w:sz w:val="21"/>
        </w:rPr>
        <w:t>3.</w:t>
      </w:r>
      <w:r>
        <w:rPr>
          <w:sz w:val="21"/>
        </w:rPr>
        <w:t>本</w:t>
      </w:r>
      <w:r>
        <w:rPr>
          <w:sz w:val="21"/>
        </w:rPr>
        <w:t>合同</w:t>
      </w:r>
      <w:r>
        <w:rPr>
          <w:sz w:val="21"/>
        </w:rPr>
        <w:t>的解除，双方应在妥善处理好辅助服务人员的合法权益的基础上进行。</w:t>
      </w:r>
    </w:p>
    <w:p>
      <w:pPr>
        <w:pStyle w:val="null3"/>
        <w:ind w:firstLine="482"/>
        <w:jc w:val="both"/>
      </w:pPr>
      <w:r>
        <w:rPr>
          <w:sz w:val="24"/>
          <w:b/>
        </w:rPr>
        <w:t>九</w:t>
      </w:r>
      <w:r>
        <w:rPr>
          <w:sz w:val="24"/>
          <w:b/>
        </w:rPr>
        <w:t>、违约责任</w:t>
      </w:r>
    </w:p>
    <w:p>
      <w:pPr>
        <w:pStyle w:val="null3"/>
        <w:ind w:firstLine="420"/>
        <w:jc w:val="left"/>
      </w:pPr>
      <w:r>
        <w:rPr>
          <w:sz w:val="21"/>
        </w:rPr>
        <w:t>1.</w:t>
      </w:r>
      <w:r>
        <w:rPr>
          <w:sz w:val="21"/>
        </w:rPr>
        <w:t>由于甲方因素，导致拖欠乙方应付费用包括服务费、薪酬、社会保险和住房公积金等费用的，除由甲方补足应付费用外，须从拖欠之日起，按日支付所拖欠费用</w:t>
      </w:r>
      <w:r>
        <w:rPr>
          <w:sz w:val="21"/>
          <w:u w:val="single"/>
        </w:rPr>
        <w:t>0.2</w:t>
      </w:r>
      <w:r>
        <w:rPr>
          <w:sz w:val="21"/>
        </w:rPr>
        <w:t>%</w:t>
      </w:r>
      <w:r>
        <w:rPr>
          <w:sz w:val="21"/>
        </w:rPr>
        <w:t>的违约金，违约金最高不超过拖欠费用的</w:t>
      </w:r>
      <w:r>
        <w:rPr>
          <w:sz w:val="21"/>
        </w:rPr>
        <w:t>5%</w:t>
      </w:r>
      <w:r>
        <w:rPr>
          <w:sz w:val="21"/>
        </w:rPr>
        <w:t>。但由于财政拨款不到位而导致甲方逾期付款的，甲方不承担违约责任，并且此情况不能成为乙方拒绝和延期服务的理由。</w:t>
      </w:r>
    </w:p>
    <w:p>
      <w:pPr>
        <w:pStyle w:val="null3"/>
        <w:ind w:firstLine="420"/>
        <w:jc w:val="left"/>
      </w:pPr>
      <w:r>
        <w:rPr>
          <w:sz w:val="21"/>
        </w:rPr>
        <w:t>2.</w:t>
      </w:r>
      <w:r>
        <w:rPr>
          <w:sz w:val="21"/>
        </w:rPr>
        <w:t>由于乙方因素拖欠辅助服务人员薪酬、社会保险和住房公积金等费用的，导致甲方不能合理用工，影响甲方正常办公服务的，除由乙方消除不良影响外，须从发生事件之日起，应向甲方按日支付所拖欠费用</w:t>
      </w:r>
      <w:r>
        <w:rPr>
          <w:sz w:val="21"/>
        </w:rPr>
        <w:t>0.2%</w:t>
      </w:r>
      <w:r>
        <w:rPr>
          <w:sz w:val="21"/>
        </w:rPr>
        <w:t>的违约金。</w:t>
      </w:r>
    </w:p>
    <w:p>
      <w:pPr>
        <w:pStyle w:val="null3"/>
        <w:ind w:firstLine="420"/>
        <w:jc w:val="left"/>
      </w:pPr>
      <w:r>
        <w:rPr>
          <w:sz w:val="21"/>
        </w:rPr>
        <w:t>3.</w:t>
      </w:r>
      <w:r>
        <w:rPr>
          <w:sz w:val="21"/>
        </w:rPr>
        <w:t>双方应保守对方商业秘密，违反保密义务给对方造成损害的，应立即更正并停止侵害，并由违约方承担由此给对方造成的损失。</w:t>
      </w:r>
    </w:p>
    <w:p>
      <w:pPr>
        <w:pStyle w:val="null3"/>
        <w:ind w:firstLine="420"/>
        <w:jc w:val="left"/>
      </w:pPr>
      <w:r>
        <w:rPr>
          <w:sz w:val="21"/>
        </w:rPr>
        <w:t>4.</w:t>
      </w:r>
      <w:r>
        <w:rPr>
          <w:sz w:val="21"/>
        </w:rPr>
        <w:t>任何一方未经对方同意，将本</w:t>
      </w:r>
      <w:r>
        <w:rPr>
          <w:sz w:val="21"/>
        </w:rPr>
        <w:t>合同</w:t>
      </w:r>
      <w:r>
        <w:rPr>
          <w:sz w:val="21"/>
        </w:rPr>
        <w:t>部分或全部权利和义务转让给第三方的，应赔偿由此给对方造成的经济损失。</w:t>
      </w:r>
    </w:p>
    <w:p>
      <w:pPr>
        <w:pStyle w:val="null3"/>
        <w:ind w:firstLine="482"/>
        <w:jc w:val="both"/>
      </w:pPr>
      <w:r>
        <w:rPr>
          <w:sz w:val="24"/>
          <w:b/>
        </w:rPr>
        <w:t>十</w:t>
      </w:r>
      <w:r>
        <w:rPr>
          <w:sz w:val="24"/>
          <w:b/>
        </w:rPr>
        <w:t>、特别约定</w:t>
      </w:r>
    </w:p>
    <w:p>
      <w:pPr>
        <w:pStyle w:val="null3"/>
        <w:ind w:firstLine="420"/>
        <w:jc w:val="left"/>
      </w:pPr>
      <w:r>
        <w:rPr>
          <w:sz w:val="21"/>
        </w:rPr>
        <w:t>1.</w:t>
      </w:r>
      <w:r>
        <w:rPr>
          <w:sz w:val="21"/>
        </w:rPr>
        <w:t>本</w:t>
      </w:r>
      <w:r>
        <w:rPr>
          <w:sz w:val="21"/>
        </w:rPr>
        <w:t>合同</w:t>
      </w:r>
      <w:r>
        <w:rPr>
          <w:sz w:val="21"/>
        </w:rPr>
        <w:t>履行期间，若甲方要求将辅助服务人员劳动关系转移到甲方的（含甲方自身或第三方公司员工），乙方必须先与员工办理解除或终止劳动合同手续。</w:t>
      </w:r>
    </w:p>
    <w:p>
      <w:pPr>
        <w:pStyle w:val="null3"/>
        <w:ind w:firstLine="420"/>
        <w:jc w:val="left"/>
      </w:pPr>
      <w:r>
        <w:rPr>
          <w:sz w:val="21"/>
        </w:rPr>
        <w:t>2.</w:t>
      </w:r>
      <w:r>
        <w:rPr>
          <w:sz w:val="21"/>
        </w:rPr>
        <w:t>本</w:t>
      </w:r>
      <w:r>
        <w:rPr>
          <w:sz w:val="21"/>
        </w:rPr>
        <w:t>合同</w:t>
      </w:r>
      <w:r>
        <w:rPr>
          <w:sz w:val="21"/>
        </w:rPr>
        <w:t>履行期间，乙方按相关通知做好残疾人就业年审工作，同时做好辅助服务人员计生管理。</w:t>
      </w:r>
    </w:p>
    <w:p>
      <w:pPr>
        <w:pStyle w:val="null3"/>
        <w:ind w:firstLine="420"/>
        <w:jc w:val="left"/>
      </w:pPr>
      <w:r>
        <w:rPr>
          <w:sz w:val="21"/>
        </w:rPr>
        <w:t>3.</w:t>
      </w:r>
      <w:r>
        <w:rPr>
          <w:sz w:val="21"/>
        </w:rPr>
        <w:t>因本</w:t>
      </w:r>
      <w:r>
        <w:rPr>
          <w:sz w:val="21"/>
        </w:rPr>
        <w:t>合同</w:t>
      </w:r>
      <w:r>
        <w:rPr>
          <w:sz w:val="21"/>
        </w:rPr>
        <w:t>的服务费用暂列为财政年度预算范围，如因政策变化（落实上级关于政府购买服务政策的有关要求）或者政府行为导致本</w:t>
      </w:r>
      <w:r>
        <w:rPr>
          <w:sz w:val="21"/>
        </w:rPr>
        <w:t>合同</w:t>
      </w:r>
      <w:r>
        <w:rPr>
          <w:sz w:val="21"/>
        </w:rPr>
        <w:t>所涉经费取消的，经甲方提前书面通知乙方后，本</w:t>
      </w:r>
      <w:r>
        <w:rPr>
          <w:sz w:val="21"/>
        </w:rPr>
        <w:t>合同</w:t>
      </w:r>
      <w:r>
        <w:rPr>
          <w:sz w:val="21"/>
        </w:rPr>
        <w:t>自然终止，双方均不承担违约责任。</w:t>
      </w:r>
    </w:p>
    <w:p>
      <w:pPr>
        <w:pStyle w:val="null3"/>
        <w:ind w:firstLine="482"/>
        <w:jc w:val="both"/>
      </w:pPr>
      <w:r>
        <w:rPr>
          <w:sz w:val="24"/>
          <w:b/>
        </w:rPr>
        <w:t>十</w:t>
      </w:r>
      <w:r>
        <w:rPr>
          <w:sz w:val="24"/>
          <w:b/>
        </w:rPr>
        <w:t>一</w:t>
      </w:r>
      <w:r>
        <w:rPr>
          <w:sz w:val="24"/>
          <w:b/>
        </w:rPr>
        <w:t>、争议及解决办法</w:t>
      </w:r>
    </w:p>
    <w:p>
      <w:pPr>
        <w:pStyle w:val="null3"/>
        <w:ind w:firstLine="420"/>
        <w:jc w:val="both"/>
      </w:pPr>
      <w:r>
        <w:rPr>
          <w:sz w:val="21"/>
        </w:rPr>
        <w:t>1.</w:t>
      </w:r>
      <w:r>
        <w:rPr>
          <w:sz w:val="21"/>
        </w:rPr>
        <w:t>本</w:t>
      </w:r>
      <w:r>
        <w:rPr>
          <w:sz w:val="21"/>
        </w:rPr>
        <w:t>合同</w:t>
      </w:r>
      <w:r>
        <w:rPr>
          <w:sz w:val="21"/>
        </w:rPr>
        <w:t>在履行中发生争议，首先由双方协商解决，协商不成时，双方同意依法向甲方所在地的人民法院提起诉讼解决。</w:t>
      </w:r>
    </w:p>
    <w:p>
      <w:pPr>
        <w:pStyle w:val="null3"/>
        <w:ind w:firstLine="420"/>
        <w:jc w:val="left"/>
      </w:pPr>
      <w:r>
        <w:rPr>
          <w:sz w:val="21"/>
        </w:rPr>
        <w:t>2.</w:t>
      </w:r>
      <w:r>
        <w:rPr>
          <w:sz w:val="21"/>
        </w:rPr>
        <w:t>双方因履行本合同发生争议而提起诉讼生的合理费用，包括但不限于律师费、诉讼费、差旅费、评估费、财产保全费、公证费、公告费等由败诉一方承担。</w:t>
      </w:r>
    </w:p>
    <w:p>
      <w:pPr>
        <w:pStyle w:val="null3"/>
        <w:ind w:firstLine="482"/>
        <w:jc w:val="both"/>
      </w:pPr>
      <w:r>
        <w:rPr>
          <w:sz w:val="24"/>
          <w:b/>
        </w:rPr>
        <w:t>十</w:t>
      </w:r>
      <w:r>
        <w:rPr>
          <w:sz w:val="24"/>
          <w:b/>
        </w:rPr>
        <w:t>二</w:t>
      </w:r>
      <w:r>
        <w:rPr>
          <w:sz w:val="24"/>
          <w:b/>
        </w:rPr>
        <w:t>、</w:t>
      </w:r>
      <w:r>
        <w:rPr>
          <w:sz w:val="24"/>
          <w:b/>
        </w:rPr>
        <w:t>合同</w:t>
      </w:r>
      <w:r>
        <w:rPr>
          <w:sz w:val="24"/>
          <w:b/>
        </w:rPr>
        <w:t>生效</w:t>
      </w:r>
    </w:p>
    <w:p>
      <w:pPr>
        <w:pStyle w:val="null3"/>
        <w:ind w:firstLine="420"/>
        <w:jc w:val="left"/>
      </w:pPr>
      <w:r>
        <w:rPr>
          <w:sz w:val="21"/>
        </w:rPr>
        <w:t>1.</w:t>
      </w:r>
      <w:r>
        <w:rPr>
          <w:sz w:val="21"/>
        </w:rPr>
        <w:t>本</w:t>
      </w:r>
      <w:r>
        <w:rPr>
          <w:sz w:val="21"/>
        </w:rPr>
        <w:t>合同</w:t>
      </w:r>
      <w:r>
        <w:rPr>
          <w:sz w:val="21"/>
        </w:rPr>
        <w:t>自双方签字盖章后生效，至服务期满之日终止；本</w:t>
      </w:r>
      <w:r>
        <w:rPr>
          <w:sz w:val="21"/>
        </w:rPr>
        <w:t>合同</w:t>
      </w:r>
      <w:r>
        <w:rPr>
          <w:sz w:val="21"/>
        </w:rPr>
        <w:t>一式</w:t>
      </w:r>
      <w:r>
        <w:rPr>
          <w:sz w:val="21"/>
          <w:u w:val="single"/>
        </w:rPr>
        <w:t xml:space="preserve"> </w:t>
      </w:r>
      <w:r>
        <w:rPr>
          <w:sz w:val="21"/>
          <w:u w:val="single"/>
        </w:rPr>
        <w:t>肆</w:t>
      </w:r>
      <w:r>
        <w:rPr>
          <w:sz w:val="21"/>
        </w:rPr>
        <w:t>_</w:t>
      </w:r>
      <w:r>
        <w:rPr>
          <w:sz w:val="21"/>
        </w:rPr>
        <w:t>份，双方各执</w:t>
      </w:r>
      <w:r>
        <w:rPr>
          <w:sz w:val="21"/>
          <w:u w:val="single"/>
        </w:rPr>
        <w:t xml:space="preserve"> </w:t>
      </w:r>
      <w:r>
        <w:rPr>
          <w:sz w:val="21"/>
          <w:u w:val="single"/>
        </w:rPr>
        <w:t>贰</w:t>
      </w:r>
      <w:r>
        <w:rPr>
          <w:sz w:val="21"/>
        </w:rPr>
        <w:t>份，均具有同等法律效力。</w:t>
      </w:r>
    </w:p>
    <w:p>
      <w:pPr>
        <w:pStyle w:val="null3"/>
        <w:ind w:firstLine="420"/>
        <w:jc w:val="left"/>
      </w:pPr>
      <w:r>
        <w:rPr>
          <w:sz w:val="21"/>
        </w:rPr>
        <w:t>2.</w:t>
      </w:r>
      <w:r>
        <w:rPr>
          <w:sz w:val="21"/>
        </w:rPr>
        <w:t>本</w:t>
      </w:r>
      <w:r>
        <w:rPr>
          <w:sz w:val="21"/>
        </w:rPr>
        <w:t>合同</w:t>
      </w:r>
      <w:r>
        <w:rPr>
          <w:sz w:val="21"/>
        </w:rPr>
        <w:t>招标文件、采购需求、投标文件、中标通知书及</w:t>
      </w:r>
      <w:r>
        <w:rPr>
          <w:sz w:val="21"/>
        </w:rPr>
        <w:t>有关附件是本</w:t>
      </w:r>
      <w:r>
        <w:rPr>
          <w:sz w:val="21"/>
        </w:rPr>
        <w:t>合同</w:t>
      </w:r>
      <w:r>
        <w:rPr>
          <w:sz w:val="21"/>
        </w:rPr>
        <w:t>不可分割的组成部分，与本</w:t>
      </w:r>
      <w:r>
        <w:rPr>
          <w:sz w:val="21"/>
        </w:rPr>
        <w:t>合同</w:t>
      </w:r>
      <w:r>
        <w:rPr>
          <w:sz w:val="21"/>
        </w:rPr>
        <w:t>具有同等法律效力，本</w:t>
      </w:r>
      <w:r>
        <w:rPr>
          <w:sz w:val="21"/>
        </w:rPr>
        <w:t>合同</w:t>
      </w:r>
      <w:r>
        <w:rPr>
          <w:sz w:val="21"/>
        </w:rPr>
        <w:t>正文约定不明的，以附件为准</w:t>
      </w:r>
      <w:r>
        <w:rPr>
          <w:sz w:val="21"/>
        </w:rPr>
        <w:t>。</w:t>
      </w:r>
    </w:p>
    <w:p>
      <w:pPr>
        <w:pStyle w:val="null3"/>
        <w:ind w:firstLine="420"/>
        <w:jc w:val="left"/>
      </w:pPr>
      <w:r>
        <w:rPr>
          <w:sz w:val="21"/>
        </w:rPr>
        <w:t>3.</w:t>
      </w:r>
      <w:r>
        <w:rPr>
          <w:sz w:val="21"/>
        </w:rPr>
        <w:t>本</w:t>
      </w:r>
      <w:r>
        <w:rPr>
          <w:sz w:val="21"/>
        </w:rPr>
        <w:t>合同</w:t>
      </w:r>
      <w:r>
        <w:rPr>
          <w:sz w:val="21"/>
        </w:rPr>
        <w:t>未尽事宜，双方可另行协商签订补充</w:t>
      </w:r>
      <w:r>
        <w:rPr>
          <w:sz w:val="21"/>
        </w:rPr>
        <w:t>合同</w:t>
      </w:r>
      <w:r>
        <w:rPr>
          <w:sz w:val="21"/>
        </w:rPr>
        <w:t>，补充</w:t>
      </w:r>
      <w:r>
        <w:rPr>
          <w:sz w:val="21"/>
        </w:rPr>
        <w:t>合同</w:t>
      </w:r>
      <w:r>
        <w:rPr>
          <w:sz w:val="21"/>
        </w:rPr>
        <w:t>与本</w:t>
      </w:r>
      <w:r>
        <w:rPr>
          <w:sz w:val="21"/>
        </w:rPr>
        <w:t>合同</w:t>
      </w:r>
      <w:r>
        <w:rPr>
          <w:sz w:val="21"/>
        </w:rPr>
        <w:t>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025"/>
        <w:gridCol w:w="4281"/>
      </w:tblGrid>
      <w:tr>
        <w:tc>
          <w:tcPr>
            <w:tcW w:type="dxa" w:w="40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甲方：广州市残疾人安养院</w:t>
            </w:r>
          </w:p>
        </w:tc>
        <w:tc>
          <w:tcPr>
            <w:tcW w:type="dxa" w:w="42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w:t>
            </w:r>
          </w:p>
        </w:tc>
      </w:tr>
      <w:tr>
        <w:tc>
          <w:tcPr>
            <w:tcW w:type="dxa" w:w="40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地址：广州市白云区钟落潭镇陈洞枝峰街</w:t>
            </w:r>
            <w:r>
              <w:rPr>
                <w:sz w:val="21"/>
              </w:rPr>
              <w:t>623</w:t>
            </w:r>
            <w:r>
              <w:rPr>
                <w:sz w:val="21"/>
              </w:rPr>
              <w:t>号</w:t>
            </w:r>
          </w:p>
        </w:tc>
        <w:tc>
          <w:tcPr>
            <w:tcW w:type="dxa" w:w="42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0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邮编：</w:t>
            </w:r>
            <w:r>
              <w:rPr>
                <w:sz w:val="21"/>
              </w:rPr>
              <w:t>510545</w:t>
            </w:r>
          </w:p>
        </w:tc>
        <w:tc>
          <w:tcPr>
            <w:tcW w:type="dxa" w:w="42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邮编：</w:t>
            </w:r>
          </w:p>
        </w:tc>
      </w:tr>
      <w:tr>
        <w:tc>
          <w:tcPr>
            <w:tcW w:type="dxa" w:w="40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020-37408057</w:t>
            </w:r>
          </w:p>
        </w:tc>
        <w:tc>
          <w:tcPr>
            <w:tcW w:type="dxa" w:w="42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tc>
      </w:tr>
      <w:tr>
        <w:tc>
          <w:tcPr>
            <w:tcW w:type="dxa" w:w="40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传真：</w:t>
            </w:r>
            <w:r>
              <w:rPr>
                <w:sz w:val="21"/>
              </w:rPr>
              <w:t>020-37408058</w:t>
            </w:r>
          </w:p>
        </w:tc>
        <w:tc>
          <w:tcPr>
            <w:tcW w:type="dxa" w:w="42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传真：</w:t>
            </w:r>
          </w:p>
        </w:tc>
      </w:tr>
      <w:tr>
        <w:tc>
          <w:tcPr>
            <w:tcW w:type="dxa" w:w="40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代表签字：</w:t>
            </w:r>
          </w:p>
        </w:tc>
        <w:tc>
          <w:tcPr>
            <w:tcW w:type="dxa" w:w="42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代表签字：</w:t>
            </w:r>
          </w:p>
        </w:tc>
      </w:tr>
      <w:tr>
        <w:tc>
          <w:tcPr>
            <w:tcW w:type="dxa" w:w="40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经办人：</w:t>
            </w:r>
          </w:p>
        </w:tc>
        <w:tc>
          <w:tcPr>
            <w:tcW w:type="dxa" w:w="42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经办人：</w:t>
            </w:r>
          </w:p>
        </w:tc>
      </w:tr>
      <w:tr>
        <w:tc>
          <w:tcPr>
            <w:tcW w:type="dxa" w:w="40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28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b/>
        </w:rPr>
        <w:t xml:space="preserve"> </w:t>
      </w:r>
    </w:p>
    <w:p>
      <w:pPr>
        <w:pStyle w:val="null3"/>
        <w:jc w:val="center"/>
      </w:pPr>
      <w:r>
        <w:rPr>
          <w:b/>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440101-2026-12206</w:t>
      </w:r>
    </w:p>
    <w:p>
      <w:pPr>
        <w:pStyle w:val="null3"/>
        <w:jc w:val="center"/>
        <w:outlineLvl w:val="3"/>
      </w:pPr>
      <w:r>
        <w:rPr>
          <w:sz w:val="24"/>
          <w:b/>
        </w:rPr>
        <w:t>采购项目编号：</w:t>
      </w:r>
      <w:r>
        <w:rPr>
          <w:sz w:val="24"/>
          <w:b/>
        </w:rPr>
        <w:t>0877-26GZTP2DC0266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广州市残疾人安养院机构运行辅助服务项目</w:t>
      </w:r>
      <w:r>
        <w:rPr>
          <w:u w:val="single"/>
        </w:rPr>
        <w:t>”</w:t>
      </w:r>
      <w:r>
        <w:rPr/>
        <w:t>项目的招标[采购项目编号为：</w:t>
      </w:r>
      <w:r>
        <w:rPr>
          <w:u w:val="single"/>
        </w:rPr>
        <w:t>0877-26GZTP2DC0266</w:t>
      </w:r>
      <w:r>
        <w:rPr/>
        <w:t>]，我方愿参与投标。</w:t>
      </w:r>
    </w:p>
    <w:p>
      <w:pPr>
        <w:pStyle w:val="null3"/>
        <w:ind w:firstLine="480"/>
      </w:pPr>
      <w:r>
        <w:rPr/>
        <w:t>我方确认收到贵方提供的</w:t>
      </w:r>
      <w:r>
        <w:rPr>
          <w:u w:val="single"/>
        </w:rPr>
        <w:t>“</w:t>
      </w:r>
      <w:r>
        <w:rPr>
          <w:u w:val="single"/>
        </w:rPr>
        <w:t>广州市残疾人安养院机构运行辅助服务项目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广州市残疾人安养院机构运行辅助服务项目</w:t>
      </w:r>
      <w:r>
        <w:rPr/>
        <w:t>”项目采购[采购项目编号为</w:t>
      </w:r>
      <w:r>
        <w:rPr/>
        <w:t>0877-26GZTP2DC0266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广州市残疾人安养院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广州市残疾人安养院机构运行辅助服务项目</w:t>
      </w:r>
      <w:r>
        <w:rPr/>
        <w:t>招标中获中标（采购项目编号：</w:t>
      </w:r>
      <w:r>
        <w:rPr/>
        <w:t>0877-26GZTP2DC0266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