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440111-2026-04203</w:t>
      </w:r>
    </w:p>
    <w:p>
      <w:pPr>
        <w:pStyle w:val="null3"/>
        <w:jc w:val="center"/>
        <w:outlineLvl w:val="3"/>
      </w:pPr>
      <w:r>
        <w:rPr>
          <w:sz w:val="24"/>
          <w:b/>
        </w:rPr>
        <w:t>采购项目编号：</w:t>
      </w:r>
      <w:r>
        <w:rPr>
          <w:sz w:val="24"/>
          <w:b/>
        </w:rPr>
        <w:t>0877-26GZTP0ZC0576</w:t>
      </w:r>
    </w:p>
    <w:p>
      <w:pPr>
        <w:pStyle w:val="null3"/>
        <w:jc w:val="center"/>
        <w:outlineLvl w:val="3"/>
      </w:pPr>
      <w:r>
        <w:rPr>
          <w:sz w:val="24"/>
          <w:b/>
        </w:rPr>
        <w:t>项目名称：</w:t>
      </w:r>
      <w:r>
        <w:rPr>
          <w:sz w:val="24"/>
          <w:b/>
        </w:rPr>
        <w:t>广州市白云区第十八届人民代表大会第一次会议会务服务项目</w:t>
      </w:r>
    </w:p>
    <w:p>
      <w:pPr>
        <w:pStyle w:val="null3"/>
        <w:jc w:val="center"/>
        <w:outlineLvl w:val="3"/>
      </w:pPr>
      <w:r>
        <w:rPr>
          <w:sz w:val="24"/>
          <w:b/>
        </w:rPr>
        <w:t>采购人：</w:t>
      </w:r>
      <w:r>
        <w:rPr>
          <w:sz w:val="24"/>
          <w:b/>
        </w:rPr>
        <w:t>广州市白云区人民代表大会常务委员会办公室</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广东广招国际招标有限公司</w:t>
      </w:r>
      <w:r>
        <w:rPr/>
        <w:t>受</w:t>
      </w:r>
      <w:r>
        <w:rPr/>
        <w:t>广州市白云区人民代表大会常务委员会办公室</w:t>
      </w:r>
      <w:r>
        <w:rPr/>
        <w:t>的委托，采用</w:t>
      </w:r>
      <w:r>
        <w:rPr/>
        <w:t>单一来源</w:t>
      </w:r>
      <w:r>
        <w:rPr/>
        <w:t>方式组织采购</w:t>
      </w:r>
      <w:r>
        <w:rPr/>
        <w:t>广州市白云区第十八届人民代表大会第一次会议会务服务项目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广州市白云区第十八届人民代表大会第一次会议会务服务项目</w:t>
      </w:r>
    </w:p>
    <w:p>
      <w:pPr>
        <w:pStyle w:val="null3"/>
        <w:ind w:firstLine="480"/>
      </w:pPr>
      <w:r>
        <w:rPr/>
        <w:t>采购计划编号：</w:t>
      </w:r>
      <w:r>
        <w:rPr/>
        <w:t>440111-2026-04203</w:t>
      </w:r>
    </w:p>
    <w:p>
      <w:pPr>
        <w:pStyle w:val="null3"/>
        <w:ind w:firstLine="480"/>
      </w:pPr>
      <w:r>
        <w:rPr/>
        <w:t>采购项目编号：</w:t>
      </w:r>
      <w:r>
        <w:rPr/>
        <w:t>0877-26GZTP0ZC0576</w:t>
      </w:r>
    </w:p>
    <w:p>
      <w:pPr>
        <w:pStyle w:val="null3"/>
        <w:ind w:firstLine="480"/>
      </w:pPr>
      <w:r>
        <w:rPr/>
        <w:t>采购方式：</w:t>
      </w:r>
      <w:r>
        <w:rPr/>
        <w:t>单一来源</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采购包1(广州市白云区第十八届人民代表大会第一次会议会务服务):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大型会议服务</w:t>
            </w:r>
          </w:p>
        </w:tc>
        <w:tc>
          <w:tcPr>
            <w:tcW w:type="dxa" w:w="2136"/>
          </w:tcPr>
          <w:p>
            <w:pPr>
              <w:pStyle w:val="null3"/>
            </w:pPr>
            <w:r>
              <w:rPr/>
              <w:t>广州市白云区第十八届人民代表大会第一次会议会务服务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合同履行期限：自合同签订生效之日起至会议会务结束并验收完毕。</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广州市白云区第十八届人民代表大会第一次会议会务服务</w:t>
            </w:r>
          </w:p>
        </w:tc>
        <w:tc>
          <w:tcPr>
            <w:tcW w:type="dxa" w:w="2076"/>
          </w:tcPr>
          <w:p>
            <w:pPr>
              <w:pStyle w:val="null3"/>
            </w:pPr>
            <w:r>
              <w:rPr/>
              <w:t>广州白云国际会议中心有限公司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采购包1（广州市白云区第十八届人民代表大会第一次会议会务服务）：</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p>
      <w:pPr>
        <w:pStyle w:val="null3"/>
        <w:outlineLvl w:val="3"/>
      </w:pPr>
      <w:r>
        <w:rPr>
          <w:sz w:val="24"/>
          <w:b/>
        </w:rPr>
        <w:t>3.本项目的特定资格要求：</w:t>
      </w:r>
    </w:p>
    <w:p>
      <w:pPr>
        <w:pStyle w:val="null3"/>
      </w:pPr>
      <w:r>
        <w:rPr/>
        <w:t>采购包1（广州市白云区第十八届人民代表大会第一次会议会务服务）：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广州市白云区人民代表大会常务委员会办公室</w:t>
      </w:r>
    </w:p>
    <w:p>
      <w:pPr>
        <w:pStyle w:val="null3"/>
        <w:ind w:firstLine="480"/>
      </w:pPr>
      <w:r>
        <w:rPr/>
        <w:t xml:space="preserve"> 地址：</w:t>
      </w:r>
      <w:r>
        <w:rPr/>
        <w:t>广州市白云区政通路28号</w:t>
      </w:r>
    </w:p>
    <w:p>
      <w:pPr>
        <w:pStyle w:val="null3"/>
        <w:ind w:firstLine="480"/>
      </w:pPr>
      <w:r>
        <w:rPr/>
        <w:t xml:space="preserve"> 联系方式：</w:t>
      </w:r>
      <w:r>
        <w:rPr/>
        <w:t>020-86380903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广州市越秀区东风东路745号东山紫园商务大厦2003</w:t>
      </w:r>
    </w:p>
    <w:p>
      <w:pPr>
        <w:pStyle w:val="null3"/>
        <w:ind w:firstLine="480"/>
      </w:pPr>
      <w:r>
        <w:rPr/>
        <w:t xml:space="preserve"> 联系方式：</w:t>
      </w:r>
      <w:r>
        <w:rPr/>
        <w:t>020-38931905、38931906、37816286转801（总机）</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020-38931905、38931906、37816286转801（总机）</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注：本项目要求的技术指标中，凡标有</w:t>
      </w:r>
      <w:r>
        <w:rPr>
          <w:sz w:val="21"/>
          <w:b/>
        </w:rPr>
        <w:t>“★”的地方均被视为重要的技术指标要求或性能要求。供应商要特别加以注意，必须对此作出响应。若带“★”的指标未响应或不满足将导致响应无效。</w:t>
      </w:r>
    </w:p>
    <w:p>
      <w:pPr>
        <w:pStyle w:val="null3"/>
        <w:jc w:val="both"/>
      </w:pPr>
      <w:r>
        <w:rPr>
          <w:sz w:val="24"/>
        </w:rPr>
        <w:t>项目属性：</w:t>
      </w:r>
      <w:r>
        <w:rPr>
          <w:sz w:val="24"/>
        </w:rPr>
        <w:t>服务类；</w:t>
      </w:r>
    </w:p>
    <w:p>
      <w:pPr>
        <w:pStyle w:val="null3"/>
        <w:jc w:val="both"/>
      </w:pPr>
      <w:r>
        <w:rPr>
          <w:sz w:val="24"/>
        </w:rPr>
        <w:t>品目类别：</w:t>
      </w:r>
      <w:r>
        <w:rPr>
          <w:sz w:val="24"/>
        </w:rPr>
        <w:t>大型会议服务；</w:t>
      </w:r>
    </w:p>
    <w:p>
      <w:pPr>
        <w:pStyle w:val="null3"/>
        <w:jc w:val="both"/>
      </w:pPr>
      <w:r>
        <w:rPr>
          <w:sz w:val="24"/>
        </w:rPr>
        <w:t>本</w:t>
      </w:r>
      <w:r>
        <w:rPr>
          <w:sz w:val="24"/>
        </w:rPr>
        <w:t>项目</w:t>
      </w:r>
      <w:r>
        <w:rPr>
          <w:sz w:val="24"/>
        </w:rPr>
        <w:t>不属于专门面向中小企业采购的采购包</w:t>
      </w:r>
      <w:r>
        <w:rPr>
          <w:sz w:val="24"/>
        </w:rPr>
        <w:t>；</w:t>
      </w:r>
    </w:p>
    <w:p>
      <w:pPr>
        <w:pStyle w:val="null3"/>
        <w:jc w:val="both"/>
      </w:pPr>
      <w:r>
        <w:rPr>
          <w:sz w:val="24"/>
        </w:rPr>
        <w:t>本采购包的所属行业为：租赁和商务服务业</w:t>
      </w:r>
      <w:r>
        <w:rPr>
          <w:sz w:val="24"/>
        </w:rPr>
        <w:t>；</w:t>
      </w:r>
    </w:p>
    <w:p>
      <w:pPr>
        <w:pStyle w:val="null3"/>
        <w:jc w:val="both"/>
      </w:pPr>
      <w:r>
        <w:rPr>
          <w:sz w:val="24"/>
        </w:rPr>
        <w:t>（一）本项目为广州市白云区第十八届人民代表大会第一次会议会务服务项目。</w:t>
      </w:r>
    </w:p>
    <w:p>
      <w:pPr>
        <w:pStyle w:val="null3"/>
      </w:pPr>
      <w:r>
        <w:rPr>
          <w:sz w:val="24"/>
        </w:rPr>
        <w:t>（二）会议时间：初定</w:t>
      </w:r>
      <w:r>
        <w:rPr>
          <w:sz w:val="24"/>
        </w:rPr>
        <w:t>为期</w:t>
      </w:r>
      <w:r>
        <w:rPr>
          <w:sz w:val="24"/>
        </w:rPr>
        <w:t>5天</w:t>
      </w:r>
      <w:r>
        <w:rPr>
          <w:sz w:val="24"/>
        </w:rPr>
        <w:t>的会议</w:t>
      </w:r>
      <w:r>
        <w:rPr>
          <w:sz w:val="24"/>
        </w:rPr>
        <w:t>（具体会议天数及日期以采购人通知为准）。</w:t>
      </w:r>
    </w:p>
    <w:p>
      <w:pPr>
        <w:pStyle w:val="null3"/>
      </w:pPr>
      <w:r>
        <w:rPr>
          <w:sz w:val="24"/>
        </w:rPr>
        <w:t>（三）项目内容：为广州市白云区第十八届人民代表大会第一次会议提供会议场地、会议住宿、会议用餐服务，提供配套停车位等。</w:t>
      </w:r>
    </w:p>
    <w:p>
      <w:pPr>
        <w:pStyle w:val="null3"/>
      </w:pPr>
      <w:r>
        <w:rPr>
          <w:sz w:val="24"/>
        </w:rPr>
        <w:t>★（四）最高限价：2,000,000.00元，凡超出最高限价的，一律视为无效报价。</w:t>
      </w:r>
    </w:p>
    <w:p>
      <w:pPr>
        <w:pStyle w:val="null3"/>
      </w:pPr>
      <w:r>
        <w:rPr>
          <w:sz w:val="24"/>
        </w:rPr>
        <w:t>★（五）如因受市、区相关政策或不可抗力因素等情况影响导致本项目需延期或终止的，由此产生的风险和责任，双方自行解决处理，互不追责。</w:t>
      </w:r>
    </w:p>
    <w:p>
      <w:pPr>
        <w:pStyle w:val="null3"/>
        <w:jc w:val="both"/>
      </w:pPr>
      <w:r>
        <w:rPr/>
        <w:t>采购包1（广州市白云区第十八届人民代表大会第一次会议会务服务）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自合同签订生效之日起至会议会务结束并验收完毕。</w:t>
            </w:r>
          </w:p>
        </w:tc>
      </w:tr>
      <w:tr>
        <w:tc>
          <w:tcPr>
            <w:tcW w:type="dxa" w:w="4153"/>
          </w:tcPr>
          <w:p>
            <w:pPr>
              <w:pStyle w:val="null3"/>
            </w:pPr>
            <w:r>
              <w:rPr/>
              <w:t>标的提供的地点</w:t>
            </w:r>
          </w:p>
        </w:tc>
        <w:tc>
          <w:tcPr>
            <w:tcW w:type="dxa" w:w="4153"/>
          </w:tcPr>
          <w:p>
            <w:pPr>
              <w:pStyle w:val="null3"/>
            </w:pPr>
            <w:r>
              <w:rPr/>
              <w:t>广州白云国际会议中心（中国广东省广州市白云大道南1039-1045号）</w:t>
            </w:r>
          </w:p>
        </w:tc>
      </w:tr>
      <w:tr>
        <w:tc>
          <w:tcPr>
            <w:tcW w:type="dxa" w:w="4153"/>
          </w:tcPr>
          <w:p>
            <w:pPr>
              <w:pStyle w:val="null3"/>
            </w:pPr>
            <w:r>
              <w:rPr/>
              <w:t>付款方式</w:t>
            </w:r>
          </w:p>
        </w:tc>
        <w:tc>
          <w:tcPr>
            <w:tcW w:type="dxa" w:w="4153"/>
          </w:tcPr>
          <w:p>
            <w:pPr>
              <w:pStyle w:val="null3"/>
            </w:pPr>
            <w:r>
              <w:rPr/>
              <w:t>1期：支付比例100%,（一）在项目验收合格后10个工作日内，采购人凭成交供应商开具的正式发票、合同、成交通知书、项目验收单及其他相关资料，向成交供应商按实支付。 （二）因采购人使用的是财政资金，采购人在前款规定的付款时间为向政府采购支付部门提出办理财政支付申请手续的时间（不含政府财政支付部门审核的时间），在规定时间内提出支付申请手续后即视为采购人已经按期支付。 （三）交易税费由成交供应商承担。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履约验收主体：采购人。 2．履约验收时间：采购人收到成交供应商项目验收建议之日起7日内。 3．履约验收方式：由采购人和成交供应商共同进行。 4．履约验收程序：①广州市白云区第十八届人民代表大会第一次会议会务服务项目结束后由采购人组织验收，以双方签定的合同、采购文件及响应文件为标准，按照实际发生情况对成交供应商履约情况进行验收。②验收合格后，采购人、成交供应商双方在验收合格单上签字确认。 5．履约验收内容：成交供应商应根据合同要求提供验收相关的资料，验收的纸质资料需能体现成交供应商所提供的所有服务内容。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项目预算及结算要求，（一）本项目预算金额包括但不限于：广州市白云区第十八届人民代表大会第一次会议会务服务项目的会议场地、会议住宿、会议用餐、会务保障等工作费用，以及服务人员报酬、税费等项目实施过程的所有费用。 ★（二）成交金额仅作为合同金额，本项目最终结算根据实际会议天数、参会人数、住宿情况等进行按实结算。根据《广州市直党政机关和事业单位会议费管理办法》规定，总费用不超合同金额及一类会议标准。</w:t>
            </w:r>
          </w:p>
          <w:p>
            <w:pPr>
              <w:pStyle w:val="null3"/>
            </w:pPr>
            <w:r>
              <w:rPr/>
              <w:t>二、项目服务团队要求，（一）为保证项目的顺利进行，成交供应商需组织一支具有丰富经验的服务团队来开展此项目，项目组服务人员，分工明确，责任到人，严格按照各项规章制度、工作流程开展工作。 （二）为便于与采购人就项目实施工作等方面进行适时沟通联系、及时处理和反馈，并使项目按质、按量、按时、有序实施，成交供应商应保证有固定专人负责联络工作。</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大型会议服务</w:t>
            </w:r>
          </w:p>
        </w:tc>
        <w:tc>
          <w:tcPr>
            <w:tcW w:type="dxa" w:w="933"/>
          </w:tcPr>
          <w:p>
            <w:pPr>
              <w:pStyle w:val="null3"/>
              <w:jc w:val="left"/>
            </w:pPr>
            <w:r>
              <w:rPr/>
              <w:t>广州市白云区第十八届人民代表大会第一次会议会务服务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广州市白云区第十八届人民代表大会第一次会议会务服务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一、项目具体内容</w:t>
            </w:r>
          </w:p>
          <w:p>
            <w:pPr>
              <w:pStyle w:val="null3"/>
              <w:ind w:firstLine="480"/>
              <w:jc w:val="both"/>
            </w:pPr>
            <w:r>
              <w:rPr>
                <w:sz w:val="21"/>
              </w:rPr>
              <w:t>成交人需提供会议场地、会议住宿、会议用餐服务，提供配套停车位。可以为参会嘉宾和驻会工作人员提供“一站式服务”，满足同时举办多场会议、宴会的需求。</w:t>
            </w:r>
          </w:p>
          <w:p>
            <w:pPr>
              <w:pStyle w:val="null3"/>
              <w:ind w:firstLine="480"/>
              <w:jc w:val="both"/>
            </w:pPr>
            <w:r>
              <w:rPr>
                <w:sz w:val="21"/>
              </w:rPr>
              <w:t>（一）具体要求：需满足主会场（可容纳1000人以上）及副会场（可容纳120人以上）各一个、会议分组讨论室16个以上（可容纳60人以上）、工作人员室1个（可容纳100人以上）；会议住宿700人或以上，需满足700间标准客房；需满足700人以上独立自助餐厅一个，约700人用餐，餐费按每人每天150元标准执行。</w:t>
            </w:r>
          </w:p>
          <w:p>
            <w:pPr>
              <w:pStyle w:val="null3"/>
              <w:ind w:firstLine="480"/>
              <w:jc w:val="both"/>
            </w:pPr>
            <w:r>
              <w:rPr>
                <w:sz w:val="21"/>
              </w:rPr>
              <w:t>（二）按要求提供相应安保措施和人员，提供会议配套设备，包括音响、电视、投影、大型LED等设施设备。</w:t>
            </w:r>
          </w:p>
          <w:p>
            <w:pPr>
              <w:pStyle w:val="null3"/>
              <w:ind w:firstLine="480"/>
              <w:jc w:val="both"/>
            </w:pPr>
            <w:r>
              <w:rPr>
                <w:sz w:val="21"/>
              </w:rPr>
              <w:t>（三）协助会议主办方做好会务保障工作。</w:t>
            </w:r>
          </w:p>
          <w:p>
            <w:pPr>
              <w:pStyle w:val="null3"/>
              <w:ind w:firstLine="480"/>
              <w:jc w:val="both"/>
            </w:pPr>
            <w:r>
              <w:rPr>
                <w:sz w:val="21"/>
              </w:rPr>
              <w:t>（四）根据会议要求做好信息保护工作，保障会议的顺利召开。</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广东广招国际招标有限公司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广州市白云区人民代表大会常务委员会办公室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(4)代理服务费币种与《成交通知书》的币种相同; (5)成交人在领取《成交通知书》时，必须按《采购代理服务费支付承诺书》向采购代理机构直接交纳代理服务费。</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采购包1（广州市白云区第十八届人民代表大会第一次会议会务服务）：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采购包。 本采购包的所属行业为“租赁和商务服务业”，请按该行业划分标准进行中小企业声明。</w:t>
            </w:r>
          </w:p>
        </w:tc>
      </w:tr>
    </w:tbl>
    <w:p>
      <w:pPr>
        <w:pStyle w:val="null3"/>
        <w:ind w:firstLine="480"/>
      </w:pPr>
      <w:r>
        <w:rPr/>
        <w:t>表二符合性审查表：</w:t>
      </w:r>
    </w:p>
    <w:p>
      <w:pPr>
        <w:pStyle w:val="null3"/>
      </w:pPr>
      <w:r>
        <w:rPr/>
        <w:t>采购包1（广州市白云区第十八届人民代表大会第一次会议会务服务）：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 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left"/>
      </w:pPr>
      <w:r>
        <w:rPr>
          <w:sz w:val="21"/>
        </w:rPr>
        <w:t xml:space="preserve"> </w:t>
      </w:r>
      <w:r>
        <w:rPr>
          <w:sz w:val="21"/>
        </w:rPr>
        <w:t>根据</w:t>
      </w:r>
      <w:r>
        <w:rPr>
          <w:sz w:val="21"/>
        </w:rPr>
        <w:t>广州市白云区第十八届人民代表大会第一次会议会务服务项目</w:t>
      </w:r>
      <w:r>
        <w:rPr>
          <w:sz w:val="21"/>
        </w:rPr>
        <w:t>[</w:t>
      </w:r>
      <w:r>
        <w:rPr>
          <w:sz w:val="21"/>
        </w:rPr>
        <w:t>采购项目编号为：</w:t>
      </w:r>
      <w:r>
        <w:rPr>
          <w:sz w:val="21"/>
        </w:rPr>
        <w:t>0877-26GZTP0ZC0576</w:t>
      </w:r>
      <w:r>
        <w:rPr>
          <w:sz w:val="21"/>
        </w:rPr>
        <w:t>]</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jc w:val="left"/>
      </w:pPr>
      <w:r>
        <w:rPr>
          <w:sz w:val="21"/>
          <w:b/>
        </w:rPr>
        <w:t>一、合同金额</w:t>
      </w:r>
    </w:p>
    <w:p>
      <w:pPr>
        <w:pStyle w:val="null3"/>
        <w:ind w:firstLine="480"/>
        <w:jc w:val="left"/>
      </w:pPr>
      <w:r>
        <w:rPr>
          <w:sz w:val="21"/>
        </w:rPr>
        <w:t>合同金额为（大写）：</w:t>
      </w:r>
      <w:r>
        <w:rPr>
          <w:sz w:val="21"/>
        </w:rPr>
        <w:t>_____________</w:t>
      </w:r>
      <w:r>
        <w:rPr>
          <w:sz w:val="21"/>
        </w:rPr>
        <w:t>元（￥</w:t>
      </w:r>
      <w:r>
        <w:rPr>
          <w:sz w:val="21"/>
        </w:rPr>
        <w:t>_________</w:t>
      </w:r>
      <w:r>
        <w:rPr>
          <w:sz w:val="21"/>
        </w:rPr>
        <w:t>元）人民币。</w:t>
      </w:r>
    </w:p>
    <w:p>
      <w:pPr>
        <w:pStyle w:val="null3"/>
        <w:ind w:firstLine="480"/>
        <w:jc w:val="left"/>
      </w:pPr>
      <w:r>
        <w:rPr>
          <w:sz w:val="21"/>
        </w:rPr>
        <w:t>（一）本合同金额包括但不限于：</w:t>
      </w:r>
      <w:r>
        <w:rPr>
          <w:sz w:val="21"/>
        </w:rPr>
        <w:t>广州市白云区第十八届人民代表大会第一次会议会务服务项目</w:t>
      </w:r>
      <w:r>
        <w:rPr>
          <w:sz w:val="21"/>
        </w:rPr>
        <w:t>的会议场地、会议住宿、会议用餐、会务保障等工作费用，以及服务人员报酬、税费等项目实施过程的所有费用。</w:t>
      </w:r>
    </w:p>
    <w:p>
      <w:pPr>
        <w:pStyle w:val="null3"/>
        <w:ind w:firstLine="480"/>
        <w:jc w:val="left"/>
      </w:pPr>
      <w:r>
        <w:rPr>
          <w:sz w:val="21"/>
        </w:rPr>
        <w:t>（二）</w:t>
      </w:r>
      <w:r>
        <w:rPr>
          <w:sz w:val="21"/>
        </w:rPr>
        <w:t>成交金额仅作为合同金额，本合同最终结算根据实际会议天数、参会人数、住宿情况等进行按实结算。根据《广州市直党政机关和事业单位会议费管理办法》规定，总费用不超合同金额及一类会议标准。</w:t>
      </w:r>
    </w:p>
    <w:p>
      <w:pPr>
        <w:pStyle w:val="null3"/>
        <w:jc w:val="left"/>
      </w:pPr>
      <w:r>
        <w:rPr>
          <w:sz w:val="21"/>
          <w:b/>
        </w:rPr>
        <w:t>二、服务范围</w:t>
      </w:r>
    </w:p>
    <w:p>
      <w:pPr>
        <w:pStyle w:val="null3"/>
        <w:ind w:firstLine="317"/>
        <w:jc w:val="left"/>
      </w:pPr>
      <w:r>
        <w:rPr>
          <w:sz w:val="21"/>
        </w:rPr>
        <w:t>乙方</w:t>
      </w:r>
      <w:r>
        <w:rPr>
          <w:sz w:val="21"/>
        </w:rPr>
        <w:t>需提供会议场地、会议住宿、会议用餐服务，提供配套停车位。可以为参会嘉宾和驻会工作人员提供</w:t>
      </w:r>
      <w:r>
        <w:rPr>
          <w:sz w:val="21"/>
        </w:rPr>
        <w:t>“一站式服务”，满足同时举办多场会议、宴会的需求。</w:t>
      </w:r>
    </w:p>
    <w:p>
      <w:pPr>
        <w:pStyle w:val="null3"/>
        <w:ind w:firstLine="317"/>
        <w:jc w:val="left"/>
      </w:pPr>
      <w:r>
        <w:rPr>
          <w:sz w:val="21"/>
        </w:rPr>
        <w:t>（一）具体要求：需</w:t>
      </w:r>
      <w:r>
        <w:rPr>
          <w:sz w:val="21"/>
        </w:rPr>
        <w:t>满足</w:t>
      </w:r>
      <w:r>
        <w:rPr>
          <w:sz w:val="21"/>
        </w:rPr>
        <w:t>主会场（可容纳</w:t>
      </w:r>
      <w:r>
        <w:rPr>
          <w:sz w:val="21"/>
        </w:rPr>
        <w:t>1000</w:t>
      </w:r>
      <w:r>
        <w:rPr>
          <w:sz w:val="21"/>
        </w:rPr>
        <w:t>人以上）及副会场（可容纳</w:t>
      </w:r>
      <w:r>
        <w:rPr>
          <w:sz w:val="21"/>
        </w:rPr>
        <w:t>120</w:t>
      </w:r>
      <w:r>
        <w:rPr>
          <w:sz w:val="21"/>
        </w:rPr>
        <w:t>人以上）各一个、会议分组讨论室</w:t>
      </w:r>
      <w:r>
        <w:rPr>
          <w:sz w:val="21"/>
        </w:rPr>
        <w:t>16</w:t>
      </w:r>
      <w:r>
        <w:rPr>
          <w:sz w:val="21"/>
        </w:rPr>
        <w:t>个以上（可容纳</w:t>
      </w:r>
      <w:r>
        <w:rPr>
          <w:sz w:val="21"/>
        </w:rPr>
        <w:t>60</w:t>
      </w:r>
      <w:r>
        <w:rPr>
          <w:sz w:val="21"/>
        </w:rPr>
        <w:t>人以上）、工作人员室</w:t>
      </w:r>
      <w:r>
        <w:rPr>
          <w:sz w:val="21"/>
        </w:rPr>
        <w:t>1</w:t>
      </w:r>
      <w:r>
        <w:rPr>
          <w:sz w:val="21"/>
        </w:rPr>
        <w:t>个（可容纳</w:t>
      </w:r>
      <w:r>
        <w:rPr>
          <w:sz w:val="21"/>
        </w:rPr>
        <w:t>100</w:t>
      </w:r>
      <w:r>
        <w:rPr>
          <w:sz w:val="21"/>
        </w:rPr>
        <w:t>人以上）；会议住宿</w:t>
      </w:r>
      <w:r>
        <w:rPr>
          <w:sz w:val="21"/>
        </w:rPr>
        <w:t>700</w:t>
      </w:r>
      <w:r>
        <w:rPr>
          <w:sz w:val="21"/>
        </w:rPr>
        <w:t>人或以上，需满足</w:t>
      </w:r>
      <w:r>
        <w:rPr>
          <w:sz w:val="21"/>
        </w:rPr>
        <w:t>700</w:t>
      </w:r>
      <w:r>
        <w:rPr>
          <w:sz w:val="21"/>
        </w:rPr>
        <w:t>间标准客房；需满足</w:t>
      </w:r>
      <w:r>
        <w:rPr>
          <w:sz w:val="21"/>
        </w:rPr>
        <w:t>700</w:t>
      </w:r>
      <w:r>
        <w:rPr>
          <w:sz w:val="21"/>
        </w:rPr>
        <w:t>人以上独立自助餐厅一个，约</w:t>
      </w:r>
      <w:r>
        <w:rPr>
          <w:sz w:val="21"/>
        </w:rPr>
        <w:t>700</w:t>
      </w:r>
      <w:r>
        <w:rPr>
          <w:sz w:val="21"/>
        </w:rPr>
        <w:t>人用餐，餐费按每人每天</w:t>
      </w:r>
      <w:r>
        <w:rPr>
          <w:sz w:val="21"/>
        </w:rPr>
        <w:t>150</w:t>
      </w:r>
      <w:r>
        <w:rPr>
          <w:sz w:val="21"/>
        </w:rPr>
        <w:t>元标准执行。</w:t>
      </w:r>
    </w:p>
    <w:p>
      <w:pPr>
        <w:pStyle w:val="null3"/>
        <w:ind w:firstLine="317"/>
        <w:jc w:val="left"/>
      </w:pPr>
      <w:r>
        <w:rPr>
          <w:sz w:val="21"/>
        </w:rPr>
        <w:t>（二）按要求提供相应安保措施和人员，提供会议配套设备，包括音响、电视、投影、大型</w:t>
      </w:r>
      <w:r>
        <w:rPr>
          <w:sz w:val="21"/>
        </w:rPr>
        <w:t>LED</w:t>
      </w:r>
      <w:r>
        <w:rPr>
          <w:sz w:val="21"/>
        </w:rPr>
        <w:t>等设施设备。</w:t>
      </w:r>
    </w:p>
    <w:p>
      <w:pPr>
        <w:pStyle w:val="null3"/>
        <w:ind w:firstLine="317"/>
        <w:jc w:val="left"/>
      </w:pPr>
      <w:r>
        <w:rPr>
          <w:sz w:val="21"/>
        </w:rPr>
        <w:t>（三）协助会议主办方做好会务保障工作。</w:t>
      </w:r>
    </w:p>
    <w:p>
      <w:pPr>
        <w:pStyle w:val="null3"/>
        <w:ind w:firstLine="317"/>
        <w:jc w:val="left"/>
      </w:pPr>
      <w:r>
        <w:rPr>
          <w:sz w:val="21"/>
        </w:rPr>
        <w:t>（四）根据会议要求做好信息保护工作，保障会议的顺利召开。</w:t>
      </w:r>
    </w:p>
    <w:p>
      <w:pPr>
        <w:pStyle w:val="null3"/>
        <w:jc w:val="both"/>
      </w:pPr>
      <w:r>
        <w:rPr>
          <w:sz w:val="21"/>
          <w:b/>
        </w:rPr>
        <w:t>三、项目服务团队要求</w:t>
      </w:r>
    </w:p>
    <w:p>
      <w:pPr>
        <w:pStyle w:val="null3"/>
        <w:jc w:val="left"/>
      </w:pPr>
      <w:r>
        <w:rPr>
          <w:sz w:val="21"/>
        </w:rPr>
        <w:t>（一）为保证项目的顺利进行，乙方需组织一支具有丰富经验的服务团队来开展此项目，项目组服务人员，分工明确，责任到人，严格按照各项规章制度、工作流程开展工作。</w:t>
      </w:r>
    </w:p>
    <w:p>
      <w:pPr>
        <w:pStyle w:val="null3"/>
        <w:jc w:val="left"/>
      </w:pPr>
      <w:r>
        <w:rPr>
          <w:sz w:val="21"/>
        </w:rPr>
        <w:t>（二）为便于与甲方就项目实施工作等方面进行适时沟通联系、及时处理和反馈，并使项目按质、按量、按时、有序实施，成交供应商应保证有固定专人负责联络工作。</w:t>
      </w:r>
    </w:p>
    <w:p>
      <w:pPr>
        <w:pStyle w:val="null3"/>
        <w:jc w:val="left"/>
      </w:pPr>
      <w:r>
        <w:rPr>
          <w:sz w:val="21"/>
          <w:b/>
        </w:rPr>
        <w:t>四、服务期间</w:t>
      </w:r>
    </w:p>
    <w:p>
      <w:pPr>
        <w:pStyle w:val="null3"/>
        <w:ind w:firstLine="480"/>
        <w:jc w:val="left"/>
      </w:pPr>
      <w:r>
        <w:rPr>
          <w:sz w:val="21"/>
        </w:rPr>
        <w:t>1</w:t>
      </w:r>
      <w:r>
        <w:rPr>
          <w:sz w:val="21"/>
        </w:rPr>
        <w:t>、服务期限：自合同签订生效之日起至会议会务结束并验收完毕。</w:t>
      </w:r>
    </w:p>
    <w:p>
      <w:pPr>
        <w:pStyle w:val="null3"/>
        <w:ind w:firstLine="480"/>
        <w:jc w:val="left"/>
      </w:pPr>
      <w:r>
        <w:rPr>
          <w:sz w:val="21"/>
        </w:rPr>
        <w:t>2</w:t>
      </w:r>
      <w:r>
        <w:rPr>
          <w:sz w:val="21"/>
        </w:rPr>
        <w:t>、会议时间：初定为期</w:t>
      </w:r>
      <w:r>
        <w:rPr>
          <w:u w:val="single"/>
        </w:rPr>
        <w:t xml:space="preserve">   </w:t>
      </w:r>
      <w:r>
        <w:rPr>
          <w:sz w:val="21"/>
        </w:rPr>
        <w:t>天的会议（具体会议天数及日期以甲方通知为准）。</w:t>
      </w:r>
    </w:p>
    <w:p>
      <w:pPr>
        <w:pStyle w:val="null3"/>
        <w:jc w:val="left"/>
      </w:pPr>
      <w:r>
        <w:rPr>
          <w:sz w:val="21"/>
          <w:b/>
        </w:rPr>
        <w:t>五、付款方式</w:t>
      </w:r>
    </w:p>
    <w:p>
      <w:pPr>
        <w:pStyle w:val="null3"/>
        <w:jc w:val="left"/>
      </w:pPr>
      <w:r>
        <w:rPr>
          <w:sz w:val="21"/>
        </w:rPr>
        <w:t>（一）在项目验收合格后</w:t>
      </w:r>
      <w:r>
        <w:rPr>
          <w:sz w:val="21"/>
        </w:rPr>
        <w:t>10</w:t>
      </w:r>
      <w:r>
        <w:rPr>
          <w:sz w:val="21"/>
        </w:rPr>
        <w:t>个工作日内，甲方凭乙方开具的正式发票、合同、成交通知书、项目验收及其他相关资料，向乙方支付按实支付。</w:t>
      </w:r>
    </w:p>
    <w:p>
      <w:pPr>
        <w:pStyle w:val="null3"/>
        <w:jc w:val="left"/>
      </w:pPr>
      <w:r>
        <w:rPr>
          <w:sz w:val="21"/>
        </w:rPr>
        <w:t>（二）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1"/>
        </w:rPr>
        <w:t>（三）交易税费由乙方承担。</w:t>
      </w:r>
    </w:p>
    <w:p>
      <w:pPr>
        <w:pStyle w:val="null3"/>
        <w:jc w:val="left"/>
      </w:pPr>
      <w:r>
        <w:rPr>
          <w:sz w:val="21"/>
          <w:b/>
        </w:rPr>
        <w:t>六、信息保护要求</w:t>
      </w:r>
    </w:p>
    <w:p>
      <w:pPr>
        <w:pStyle w:val="null3"/>
        <w:ind w:firstLine="420"/>
        <w:jc w:val="left"/>
      </w:pPr>
      <w:r>
        <w:rPr>
          <w:sz w:val="21"/>
        </w:rPr>
        <w:t>未经甲方书面同意，乙方不得将甲方提供的基础资料用作与本项目无关的任何其他用途。未经甲方同意，乙方不得将项目相关资料和数据自行使用或向第三方转让、泄露。如发生以上情况，甲方有权索赔并追究相关责任。</w:t>
      </w:r>
    </w:p>
    <w:p>
      <w:pPr>
        <w:pStyle w:val="null3"/>
        <w:jc w:val="left"/>
      </w:pPr>
      <w:r>
        <w:rPr>
          <w:sz w:val="21"/>
          <w:b/>
        </w:rPr>
        <w:t>七、验收</w:t>
      </w:r>
    </w:p>
    <w:p>
      <w:pPr>
        <w:pStyle w:val="null3"/>
        <w:jc w:val="left"/>
      </w:pPr>
      <w:r>
        <w:rPr>
          <w:sz w:val="21"/>
        </w:rPr>
        <w:t xml:space="preserve">1. </w:t>
      </w:r>
      <w:r>
        <w:rPr>
          <w:sz w:val="21"/>
        </w:rPr>
        <w:t>履约验收主体：甲方。</w:t>
      </w:r>
    </w:p>
    <w:p>
      <w:pPr>
        <w:pStyle w:val="null3"/>
        <w:jc w:val="left"/>
      </w:pPr>
      <w:r>
        <w:rPr>
          <w:sz w:val="21"/>
        </w:rPr>
        <w:t>2</w:t>
      </w:r>
      <w:r>
        <w:rPr>
          <w:sz w:val="21"/>
        </w:rPr>
        <w:t>．履约验收时间：甲方收到乙方项目验收建议之日起</w:t>
      </w:r>
      <w:r>
        <w:rPr>
          <w:sz w:val="21"/>
        </w:rPr>
        <w:t>7</w:t>
      </w:r>
      <w:r>
        <w:rPr>
          <w:sz w:val="21"/>
        </w:rPr>
        <w:t>日内。</w:t>
      </w:r>
    </w:p>
    <w:p>
      <w:pPr>
        <w:pStyle w:val="null3"/>
        <w:jc w:val="left"/>
      </w:pPr>
      <w:r>
        <w:rPr>
          <w:sz w:val="21"/>
        </w:rPr>
        <w:t>3</w:t>
      </w:r>
      <w:r>
        <w:rPr>
          <w:sz w:val="21"/>
        </w:rPr>
        <w:t>．履约验收方式：由甲方和乙方共同进行。</w:t>
      </w:r>
    </w:p>
    <w:p>
      <w:pPr>
        <w:pStyle w:val="null3"/>
        <w:jc w:val="left"/>
      </w:pPr>
      <w:r>
        <w:rPr>
          <w:sz w:val="21"/>
        </w:rPr>
        <w:t>4</w:t>
      </w:r>
      <w:r>
        <w:rPr>
          <w:sz w:val="21"/>
        </w:rPr>
        <w:t>．履约验收程序：①</w:t>
      </w:r>
      <w:r>
        <w:rPr>
          <w:sz w:val="21"/>
        </w:rPr>
        <w:t>广州市白云区第十八届人民代表大会第一次会议会务服务项目</w:t>
      </w:r>
      <w:r>
        <w:rPr>
          <w:sz w:val="21"/>
        </w:rPr>
        <w:t>结束后由甲方组织验收，以双方签定的合同、采购文件及响应文件为标准，按照实际发生情况对乙方履约情况进行验收。</w:t>
      </w:r>
      <w:r>
        <w:rPr>
          <w:sz w:val="21"/>
        </w:rPr>
        <w:t>②验收合格后，甲方、乙方双方在验收合格单上签字确认。</w:t>
      </w:r>
    </w:p>
    <w:p>
      <w:pPr>
        <w:pStyle w:val="null3"/>
        <w:jc w:val="left"/>
      </w:pPr>
      <w:r>
        <w:rPr>
          <w:sz w:val="21"/>
        </w:rPr>
        <w:t>5</w:t>
      </w:r>
      <w:r>
        <w:rPr>
          <w:sz w:val="21"/>
        </w:rPr>
        <w:t>．履约验收内容：乙方应根据合同要求提供验收相关的资料，验收的纸质资料需能体现乙方所提供的所有服务内容。</w:t>
      </w:r>
    </w:p>
    <w:p>
      <w:pPr>
        <w:pStyle w:val="null3"/>
        <w:jc w:val="left"/>
      </w:pPr>
      <w:r>
        <w:rPr>
          <w:sz w:val="21"/>
          <w:b/>
        </w:rPr>
        <w:t>八、违约责任与赔偿损失</w:t>
      </w:r>
    </w:p>
    <w:p>
      <w:pPr>
        <w:pStyle w:val="null3"/>
        <w:jc w:val="left"/>
      </w:pPr>
      <w:r>
        <w:rPr>
          <w:sz w:val="21"/>
        </w:rPr>
        <w:t>1.</w:t>
      </w:r>
      <w:r>
        <w:rPr>
          <w:sz w:val="21"/>
        </w:rPr>
        <w:t>乙方提供的服务不符合本合同规定的，甲方有权拒收，并且乙方须向甲方方支付本合同总价</w:t>
      </w:r>
      <w:r>
        <w:rPr>
          <w:sz w:val="21"/>
        </w:rPr>
        <w:t>5%</w:t>
      </w:r>
      <w:r>
        <w:rPr>
          <w:sz w:val="21"/>
        </w:rPr>
        <w:t>的违约金。</w:t>
      </w:r>
    </w:p>
    <w:p>
      <w:pPr>
        <w:pStyle w:val="null3"/>
        <w:jc w:val="left"/>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left"/>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left"/>
      </w:pPr>
      <w:r>
        <w:rPr>
          <w:sz w:val="21"/>
        </w:rPr>
        <w:t>4.</w:t>
      </w:r>
      <w:r>
        <w:rPr>
          <w:sz w:val="21"/>
        </w:rPr>
        <w:t>对于因甲方原因导致变更、中止或者终止政府采购合同的，甲方应当依照以下合同约定对供应商受到的损失予以赔偿或者补偿：</w:t>
      </w:r>
    </w:p>
    <w:p>
      <w:pPr>
        <w:pStyle w:val="null3"/>
        <w:jc w:val="left"/>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left"/>
      </w:pPr>
      <w:r>
        <w:rPr>
          <w:sz w:val="21"/>
          <w:b/>
        </w:rPr>
        <w:t>九、争议的解决</w:t>
      </w:r>
    </w:p>
    <w:p>
      <w:pPr>
        <w:pStyle w:val="null3"/>
        <w:ind w:firstLine="400"/>
        <w:jc w:val="left"/>
      </w:pPr>
      <w:r>
        <w:rPr>
          <w:sz w:val="21"/>
        </w:rPr>
        <w:t>合同执行过程中发生的任何争议，如双方不能通过友好协商解决，按相关法律法规处理。</w:t>
      </w:r>
      <w:r>
        <w:rPr>
          <w:sz w:val="21"/>
        </w:rPr>
        <w:t xml:space="preserve">      </w:t>
      </w:r>
    </w:p>
    <w:p>
      <w:pPr>
        <w:pStyle w:val="null3"/>
        <w:jc w:val="left"/>
      </w:pPr>
      <w:r>
        <w:rPr>
          <w:sz w:val="21"/>
          <w:b/>
        </w:rPr>
        <w:t>十、不可抗力</w:t>
      </w:r>
    </w:p>
    <w:p>
      <w:pPr>
        <w:pStyle w:val="null3"/>
        <w:jc w:val="left"/>
      </w:pPr>
      <w:r>
        <w:rPr>
          <w:sz w:val="21"/>
        </w:rPr>
        <w:t>　　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十一、税费</w:t>
      </w:r>
    </w:p>
    <w:p>
      <w:pPr>
        <w:pStyle w:val="null3"/>
        <w:jc w:val="left"/>
      </w:pPr>
      <w:r>
        <w:rPr>
          <w:sz w:val="21"/>
        </w:rPr>
        <w:t>　　在中国境内、外发生的与本合同执行有关的一切税费均由乙方负担。</w:t>
      </w:r>
    </w:p>
    <w:p>
      <w:pPr>
        <w:pStyle w:val="null3"/>
        <w:jc w:val="left"/>
      </w:pPr>
      <w:r>
        <w:rPr>
          <w:sz w:val="21"/>
          <w:b/>
        </w:rPr>
        <w:t>十二、其它</w:t>
      </w:r>
    </w:p>
    <w:p>
      <w:pPr>
        <w:pStyle w:val="null3"/>
        <w:jc w:val="left"/>
      </w:pPr>
      <w:r>
        <w:rPr>
          <w:sz w:val="21"/>
        </w:rPr>
        <w:t>1.</w:t>
      </w:r>
      <w:r>
        <w:rPr>
          <w:sz w:val="21"/>
        </w:rPr>
        <w:t>本合同所有附件、采购文件、响应文件、成交通知书均为合同的有效组成部分，与本合同具有同等法律效力。</w:t>
      </w:r>
    </w:p>
    <w:p>
      <w:pPr>
        <w:pStyle w:val="null3"/>
        <w:jc w:val="left"/>
      </w:pPr>
      <w:r>
        <w:rPr>
          <w:sz w:val="21"/>
        </w:rPr>
        <w:t>2.</w:t>
      </w:r>
      <w:r>
        <w:rPr>
          <w:sz w:val="21"/>
        </w:rPr>
        <w:t>在执行本合同的过程中，所有经双方签署确认的文件（包括会议纪要、补充协议、往来信函）即成为本合同的有效组成部分。</w:t>
      </w:r>
    </w:p>
    <w:p>
      <w:pPr>
        <w:pStyle w:val="null3"/>
        <w:jc w:val="left"/>
      </w:pPr>
      <w:r>
        <w:rPr>
          <w:sz w:val="21"/>
        </w:rPr>
        <w:t>3.</w:t>
      </w:r>
      <w:r>
        <w:rPr>
          <w:sz w:val="21"/>
        </w:rPr>
        <w:t>如一方地址、电话、传真号码有变更，应在变更当日内书面通知对方，否则，应承担相应责任。</w:t>
      </w:r>
    </w:p>
    <w:p>
      <w:pPr>
        <w:pStyle w:val="null3"/>
        <w:ind w:firstLine="480"/>
        <w:jc w:val="left"/>
      </w:pPr>
      <w:r>
        <w:rPr>
          <w:sz w:val="21"/>
        </w:rPr>
        <w:t>4.</w:t>
      </w:r>
      <w:r>
        <w:rPr>
          <w:sz w:val="21"/>
        </w:rPr>
        <w:t>除甲方事先书面同意外，乙方不得部分或全部转让其应履行的合同项下的义务。</w:t>
      </w:r>
    </w:p>
    <w:p>
      <w:pPr>
        <w:pStyle w:val="null3"/>
        <w:ind w:firstLine="480"/>
        <w:jc w:val="left"/>
      </w:pPr>
      <w:r>
        <w:rPr>
          <w:sz w:val="21"/>
        </w:rPr>
        <w:t>5.</w:t>
      </w:r>
      <w:r>
        <w:rPr>
          <w:sz w:val="21"/>
        </w:rPr>
        <w:t>乙方完全遵守《中华人民共和国劳动合同法》有关规定和《中华人民共和国妇女权益保障法》中关于“劳动和社会保障权益”的有关要求。</w:t>
      </w:r>
    </w:p>
    <w:p>
      <w:pPr>
        <w:pStyle w:val="null3"/>
        <w:jc w:val="left"/>
      </w:pPr>
      <w:r>
        <w:rPr>
          <w:sz w:val="21"/>
          <w:b/>
        </w:rPr>
        <w:t>十三、合同生效</w:t>
      </w:r>
    </w:p>
    <w:p>
      <w:pPr>
        <w:pStyle w:val="null3"/>
        <w:jc w:val="left"/>
      </w:pPr>
      <w:r>
        <w:rPr>
          <w:sz w:val="21"/>
        </w:rPr>
        <w:t>1.</w:t>
      </w:r>
      <w:r>
        <w:rPr>
          <w:sz w:val="21"/>
        </w:rPr>
        <w:t>本合同在甲乙双方法人代表或其授权代表签字盖章后生效。</w:t>
      </w:r>
    </w:p>
    <w:p>
      <w:pPr>
        <w:pStyle w:val="null3"/>
        <w:jc w:val="left"/>
      </w:pPr>
      <w:r>
        <w:rPr>
          <w:sz w:val="21"/>
        </w:rPr>
        <w:t>2.</w:t>
      </w:r>
      <w:r>
        <w:rPr>
          <w:sz w:val="21"/>
        </w:rPr>
        <w:t>合同一式</w:t>
      </w:r>
      <w:r>
        <w:rPr>
          <w:u w:val="single"/>
        </w:rPr>
        <w:t xml:space="preserve">   </w:t>
      </w:r>
      <w:r>
        <w:rPr>
          <w:sz w:val="21"/>
        </w:rPr>
        <w:t xml:space="preserve"> </w:t>
      </w:r>
      <w:r>
        <w:rPr>
          <w:sz w:val="21"/>
        </w:rPr>
        <w:t>份。</w:t>
      </w:r>
    </w:p>
    <w:p>
      <w:pPr>
        <w:pStyle w:val="null3"/>
        <w:jc w:val="left"/>
      </w:pPr>
      <w:r>
        <w:rPr/>
        <w:t xml:space="preserve"> </w:t>
      </w:r>
    </w:p>
    <w:p>
      <w:pPr>
        <w:pStyle w:val="null3"/>
        <w:jc w:val="left"/>
      </w:pPr>
      <w:r>
        <w:rPr>
          <w:sz w:val="21"/>
          <w:b/>
        </w:rPr>
        <w:t>甲方（盖章）：</w:t>
      </w:r>
      <w:r>
        <w:rPr>
          <w:sz w:val="21"/>
          <w:b/>
        </w:rPr>
        <w:t xml:space="preserve">                </w:t>
      </w:r>
      <w:r>
        <w:rPr>
          <w:sz w:val="21"/>
          <w:b/>
        </w:rPr>
        <w:t>乙方（盖章）：</w:t>
      </w:r>
    </w:p>
    <w:p>
      <w:pPr>
        <w:pStyle w:val="null3"/>
        <w:jc w:val="left"/>
      </w:pPr>
      <w:r>
        <w:rPr>
          <w:sz w:val="21"/>
          <w:b/>
        </w:rPr>
        <w:t>代表：</w:t>
      </w:r>
      <w:r>
        <w:rPr>
          <w:sz w:val="21"/>
          <w:b/>
        </w:rPr>
        <w:t xml:space="preserve">                       </w:t>
      </w:r>
      <w:r>
        <w:rPr>
          <w:sz w:val="21"/>
          <w:b/>
        </w:rPr>
        <w:t>代表：</w:t>
      </w:r>
    </w:p>
    <w:p>
      <w:pPr>
        <w:pStyle w:val="null3"/>
        <w:jc w:val="left"/>
      </w:pPr>
      <w:r>
        <w:rPr>
          <w:sz w:val="21"/>
        </w:rPr>
        <w:t>签订地点：</w:t>
      </w:r>
    </w:p>
    <w:p>
      <w:pPr>
        <w:pStyle w:val="null3"/>
        <w:jc w:val="left"/>
      </w:pPr>
      <w:r>
        <w:rPr>
          <w:sz w:val="21"/>
        </w:rPr>
        <w:t>签订日期：　　　年　　月　　日</w:t>
      </w:r>
      <w:r>
        <w:rPr>
          <w:sz w:val="21"/>
        </w:rPr>
        <w:t xml:space="preserve">  </w:t>
      </w:r>
      <w:r>
        <w:rPr>
          <w:sz w:val="21"/>
        </w:rPr>
        <w:t>签订日期：　　　年　　月　　日</w:t>
      </w:r>
    </w:p>
    <w:p>
      <w:pPr>
        <w:pStyle w:val="null3"/>
        <w:jc w:val="left"/>
      </w:pPr>
      <w:r>
        <w:rPr>
          <w:sz w:val="21"/>
        </w:rPr>
        <w:t>开户名称：</w:t>
      </w:r>
    </w:p>
    <w:p>
      <w:pPr>
        <w:pStyle w:val="null3"/>
        <w:jc w:val="left"/>
      </w:pPr>
      <w:r>
        <w:rPr>
          <w:sz w:val="21"/>
        </w:rPr>
        <w:t>银行账号：</w:t>
      </w:r>
    </w:p>
    <w:p>
      <w:pPr>
        <w:pStyle w:val="null3"/>
        <w:jc w:val="left"/>
      </w:pPr>
      <w:r>
        <w:rPr>
          <w:sz w:val="21"/>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440111-2026-04203</w:t>
      </w:r>
    </w:p>
    <w:p>
      <w:pPr>
        <w:pStyle w:val="null3"/>
        <w:jc w:val="center"/>
        <w:outlineLvl w:val="3"/>
      </w:pPr>
      <w:r>
        <w:rPr>
          <w:sz w:val="24"/>
          <w:b/>
        </w:rPr>
        <w:t>采购项目编号：</w:t>
      </w:r>
      <w:r>
        <w:rPr>
          <w:sz w:val="24"/>
          <w:b/>
        </w:rPr>
        <w:t>0877-26GZTP0ZC0576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广东广招国际招标有限公司</w:t>
      </w:r>
    </w:p>
    <w:p>
      <w:pPr>
        <w:pStyle w:val="null3"/>
        <w:ind w:firstLine="480"/>
      </w:pPr>
      <w:r>
        <w:rPr/>
        <w:t xml:space="preserve"> 我方确认收到你方提供</w:t>
      </w:r>
      <w:r>
        <w:rPr>
          <w:u w:val="single"/>
        </w:rPr>
        <w:t>广州市白云区第十八届人民代表大会第一次会议会务服务项目</w:t>
      </w:r>
      <w:r>
        <w:rPr/>
        <w:t>[采购项目编号为：</w:t>
      </w:r>
      <w:r>
        <w:rPr>
          <w:u w:val="single"/>
        </w:rPr>
        <w:t>0877-26GZTP0ZC0576</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广州市白云区第十八届人民代表大会第一次会议会务服务项目</w:t>
      </w:r>
      <w:r>
        <w:rPr/>
        <w:t>”项目采购[采购项目编号为</w:t>
      </w:r>
      <w:r>
        <w:rPr/>
        <w:t>0877-26GZTP0ZC0576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广州市白云区人民代表大会常务委员会办公室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广州市白云区第十八届人民代表大会第一次会议会务服务项目</w:t>
      </w:r>
      <w:r>
        <w:rPr/>
        <w:t>采购中获成交资格（采购项目编号：</w:t>
      </w:r>
      <w:r>
        <w:rPr/>
        <w:t>0877-26GZTP0ZC0576</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广东广招国际招标有限公司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